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EBED1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COMUNICACION EN LENGUA CASTELLANA Y SOCIEDAD II (FPB_IO_2)-271</w:t>
      </w:r>
    </w:p>
    <w:p w14:paraId="3000AB7C">
      <w:pPr>
        <w:rPr>
          <w:sz w:val="24"/>
          <w:szCs w:val="24"/>
        </w:rPr>
      </w:pPr>
      <w:r>
        <w:rPr>
          <w:sz w:val="24"/>
          <w:szCs w:val="24"/>
        </w:rPr>
        <w:t>CRITERIOS DE EVALUACIÓN MINIMOS</w:t>
      </w:r>
      <w:r>
        <w:rPr>
          <w:rFonts w:hint="default"/>
          <w:sz w:val="24"/>
          <w:szCs w:val="24"/>
          <w:lang w:val="es-ES"/>
        </w:rPr>
        <w:t>, CRITERIOS DE CALIFICACIÓN</w:t>
      </w:r>
      <w:r>
        <w:rPr>
          <w:sz w:val="24"/>
          <w:szCs w:val="24"/>
        </w:rPr>
        <w:t xml:space="preserve"> Y PROCEDIMIENTO A SEGUIR CON ALUMNOS QUE NO SUPEREN LA ASIGNATURA</w:t>
      </w:r>
    </w:p>
    <w:p w14:paraId="63F720A1">
      <w:pPr>
        <w:numPr>
          <w:ilvl w:val="0"/>
          <w:numId w:val="1"/>
        </w:numPr>
        <w:jc w:val="both"/>
        <w:rPr>
          <w:rFonts w:hint="default" w:cs="Times New Roman" w:asciiTheme="minorAscii" w:hAnsiTheme="minorAscii"/>
          <w:b/>
          <w:sz w:val="28"/>
          <w:szCs w:val="28"/>
        </w:rPr>
      </w:pPr>
      <w:r>
        <w:rPr>
          <w:rFonts w:hint="default" w:cs="Times New Roman" w:asciiTheme="minorAscii" w:hAnsiTheme="minorAscii"/>
          <w:b/>
          <w:sz w:val="28"/>
          <w:szCs w:val="28"/>
        </w:rPr>
        <w:t>C</w:t>
      </w:r>
      <w:r>
        <w:rPr>
          <w:rFonts w:hint="default" w:cs="Times New Roman" w:asciiTheme="minorAscii" w:hAnsiTheme="minorAscii"/>
          <w:b/>
          <w:sz w:val="28"/>
          <w:szCs w:val="28"/>
          <w:lang w:val="es-ES"/>
        </w:rPr>
        <w:t>RITERIOS DE CALIFICACIÓN</w:t>
      </w:r>
    </w:p>
    <w:p w14:paraId="78085D50">
      <w:pPr>
        <w:jc w:val="both"/>
        <w:rPr>
          <w:rFonts w:hint="default" w:cs="Times New Roman" w:asciiTheme="minorAscii" w:hAnsiTheme="minorAscii"/>
          <w:sz w:val="28"/>
          <w:szCs w:val="28"/>
        </w:rPr>
      </w:pPr>
      <w:r>
        <w:rPr>
          <w:rFonts w:hint="default" w:cs="Times New Roman" w:asciiTheme="minorAscii" w:hAnsiTheme="minorAscii"/>
          <w:sz w:val="28"/>
          <w:szCs w:val="28"/>
        </w:rPr>
        <w:t xml:space="preserve">Para poder evaluar el proceso de aprendizaje es imprescindible la recogida de información sobre el progreso que se va produciendo en cuanto al conocimiento y aplicación de las ideas básicas de la ciencia, grado de comprensión y de expresión, capacidad de utilizar estrategias para la resolución de problemas, capacidad de utilizar fuentes de información, uso de instrumentos de laboratorio, etc. </w:t>
      </w:r>
    </w:p>
    <w:p w14:paraId="41E3E3FA">
      <w:pPr>
        <w:jc w:val="both"/>
        <w:rPr>
          <w:rFonts w:hint="default" w:cs="Times New Roman" w:asciiTheme="minorAscii" w:hAnsiTheme="minorAscii"/>
          <w:sz w:val="28"/>
          <w:szCs w:val="28"/>
        </w:rPr>
      </w:pPr>
      <w:r>
        <w:rPr>
          <w:rFonts w:hint="default" w:cs="Times New Roman" w:asciiTheme="minorAscii" w:hAnsiTheme="minorAscii"/>
          <w:sz w:val="28"/>
          <w:szCs w:val="28"/>
        </w:rPr>
        <w:t>En la práctica, los instrumentos a utilizar para la valoración o calificación de los distintos aspectos a evaluar, serán:</w:t>
      </w:r>
    </w:p>
    <w:p w14:paraId="4E1D493F">
      <w:pPr>
        <w:numPr>
          <w:ilvl w:val="0"/>
          <w:numId w:val="2"/>
        </w:numPr>
        <w:spacing w:after="0" w:line="240" w:lineRule="auto"/>
        <w:jc w:val="both"/>
        <w:rPr>
          <w:rFonts w:hint="default" w:cs="Times New Roman" w:asciiTheme="minorAscii" w:hAnsiTheme="minorAscii"/>
          <w:i/>
          <w:sz w:val="28"/>
          <w:szCs w:val="28"/>
        </w:rPr>
      </w:pPr>
      <w:r>
        <w:rPr>
          <w:rFonts w:hint="default" w:cs="Times New Roman" w:asciiTheme="minorAscii" w:hAnsiTheme="minorAscii"/>
          <w:sz w:val="28"/>
          <w:szCs w:val="28"/>
        </w:rPr>
        <w:t>Observación sistemática del grupo, así como de las actuaciones individuales, (nivel de participación, grado de implicación, aporte de ideas, esfuerzo, etc.) así como la actitud y esfuerzo individuales y como miembros de equipos de trabajo y los cuadernos de clase.</w:t>
      </w:r>
    </w:p>
    <w:p w14:paraId="6AE03947">
      <w:pPr>
        <w:spacing w:after="0" w:line="240" w:lineRule="auto"/>
        <w:ind w:left="720"/>
        <w:jc w:val="both"/>
        <w:rPr>
          <w:rFonts w:hint="default" w:cs="Times New Roman" w:asciiTheme="minorAscii" w:hAnsiTheme="minorAscii"/>
          <w:i/>
          <w:sz w:val="28"/>
          <w:szCs w:val="28"/>
        </w:rPr>
      </w:pPr>
    </w:p>
    <w:p w14:paraId="115CC7D8">
      <w:pPr>
        <w:numPr>
          <w:ilvl w:val="0"/>
          <w:numId w:val="2"/>
        </w:numPr>
        <w:spacing w:after="0" w:line="240" w:lineRule="auto"/>
        <w:jc w:val="both"/>
        <w:rPr>
          <w:rFonts w:hint="default" w:cs="Times New Roman" w:asciiTheme="minorAscii" w:hAnsiTheme="minorAscii"/>
          <w:i/>
          <w:sz w:val="28"/>
          <w:szCs w:val="28"/>
        </w:rPr>
      </w:pPr>
      <w:r>
        <w:rPr>
          <w:rFonts w:hint="default" w:cs="Times New Roman" w:asciiTheme="minorAscii" w:hAnsiTheme="minorAscii"/>
          <w:sz w:val="28"/>
          <w:szCs w:val="28"/>
        </w:rPr>
        <w:t xml:space="preserve">Comprobación y exposición de documentos y materiales elaborados por el alumno,  </w:t>
      </w:r>
    </w:p>
    <w:p w14:paraId="428C4BAB">
      <w:pPr>
        <w:spacing w:after="0" w:line="240" w:lineRule="auto"/>
        <w:ind w:left="720"/>
        <w:jc w:val="both"/>
        <w:rPr>
          <w:rFonts w:hint="default" w:cs="Times New Roman" w:asciiTheme="minorAscii" w:hAnsiTheme="minorAscii"/>
          <w:i/>
          <w:sz w:val="28"/>
          <w:szCs w:val="28"/>
        </w:rPr>
      </w:pPr>
      <w:r>
        <w:rPr>
          <w:rFonts w:hint="default" w:cs="Times New Roman" w:asciiTheme="minorAscii" w:hAnsiTheme="minorAscii"/>
          <w:sz w:val="28"/>
          <w:szCs w:val="28"/>
        </w:rPr>
        <w:t>(Ejercicios individuales, resolución de fichas elaboradas por el profesor, búsqueda y organización de información,  realización de trabajos monográficos, etc.)</w:t>
      </w:r>
    </w:p>
    <w:p w14:paraId="50573094">
      <w:pPr>
        <w:spacing w:after="0" w:line="240" w:lineRule="auto"/>
        <w:ind w:left="720"/>
        <w:jc w:val="both"/>
        <w:rPr>
          <w:rFonts w:hint="default" w:cs="Times New Roman" w:asciiTheme="minorAscii" w:hAnsiTheme="minorAscii"/>
          <w:i/>
          <w:sz w:val="28"/>
          <w:szCs w:val="28"/>
        </w:rPr>
      </w:pPr>
    </w:p>
    <w:p w14:paraId="4D0CE3D4">
      <w:pPr>
        <w:numPr>
          <w:ilvl w:val="0"/>
          <w:numId w:val="2"/>
        </w:numPr>
        <w:spacing w:after="0" w:line="240" w:lineRule="auto"/>
        <w:jc w:val="both"/>
        <w:rPr>
          <w:rFonts w:hint="default" w:cs="Times New Roman" w:asciiTheme="minorAscii" w:hAnsiTheme="minorAscii"/>
          <w:sz w:val="28"/>
          <w:szCs w:val="28"/>
        </w:rPr>
      </w:pPr>
      <w:r>
        <w:rPr>
          <w:rFonts w:hint="default" w:cs="Times New Roman" w:asciiTheme="minorAscii" w:hAnsiTheme="minorAscii"/>
          <w:sz w:val="28"/>
          <w:szCs w:val="28"/>
        </w:rPr>
        <w:t>Pruebas objetivas de conocimientos que versarán sobre la información facilitada, a realizar durante o tras el estudio de cada unidad didáctica.</w:t>
      </w:r>
    </w:p>
    <w:p w14:paraId="06D7A879">
      <w:pPr>
        <w:jc w:val="both"/>
        <w:rPr>
          <w:rFonts w:hint="default" w:cs="Times New Roman" w:asciiTheme="minorAscii" w:hAnsiTheme="minorAscii"/>
          <w:sz w:val="28"/>
          <w:szCs w:val="28"/>
        </w:rPr>
      </w:pPr>
      <w:r>
        <w:rPr>
          <w:rFonts w:hint="default" w:cs="Times New Roman" w:asciiTheme="minorAscii" w:hAnsiTheme="minorAscii"/>
          <w:sz w:val="28"/>
          <w:szCs w:val="28"/>
        </w:rPr>
        <w:t>Las calificaciones de los apartados anteriores darán como resultado la nota de cada evaluación,  interviniendo cada uno de ellos en los siguientes porcentajes:</w:t>
      </w:r>
    </w:p>
    <w:p w14:paraId="185A8715">
      <w:pPr>
        <w:numPr>
          <w:ilvl w:val="0"/>
          <w:numId w:val="3"/>
        </w:numPr>
        <w:spacing w:after="0"/>
        <w:jc w:val="both"/>
        <w:rPr>
          <w:rFonts w:hint="default" w:cs="Times New Roman" w:asciiTheme="minorAscii" w:hAnsiTheme="minorAscii"/>
          <w:sz w:val="28"/>
          <w:szCs w:val="28"/>
        </w:rPr>
      </w:pPr>
      <w:r>
        <w:rPr>
          <w:rFonts w:hint="default" w:cs="Times New Roman" w:asciiTheme="minorAscii" w:hAnsiTheme="minorAscii"/>
          <w:sz w:val="28"/>
          <w:szCs w:val="28"/>
        </w:rPr>
        <w:t>..................................... 20%</w:t>
      </w:r>
    </w:p>
    <w:p w14:paraId="539BE6DF">
      <w:pPr>
        <w:numPr>
          <w:ilvl w:val="0"/>
          <w:numId w:val="3"/>
        </w:numPr>
        <w:spacing w:after="0"/>
        <w:jc w:val="both"/>
        <w:rPr>
          <w:rFonts w:hint="default" w:cs="Times New Roman" w:asciiTheme="minorAscii" w:hAnsiTheme="minorAscii"/>
          <w:sz w:val="28"/>
          <w:szCs w:val="28"/>
        </w:rPr>
      </w:pPr>
      <w:r>
        <w:rPr>
          <w:rFonts w:hint="default" w:cs="Times New Roman" w:asciiTheme="minorAscii" w:hAnsiTheme="minorAscii"/>
          <w:sz w:val="28"/>
          <w:szCs w:val="28"/>
        </w:rPr>
        <w:t>..................................... 30%</w:t>
      </w:r>
    </w:p>
    <w:p w14:paraId="12A827B4">
      <w:pPr>
        <w:numPr>
          <w:ilvl w:val="0"/>
          <w:numId w:val="3"/>
        </w:numPr>
        <w:spacing w:after="0"/>
        <w:jc w:val="both"/>
        <w:rPr>
          <w:rFonts w:hint="default" w:cs="Times New Roman" w:asciiTheme="minorAscii" w:hAnsiTheme="minorAscii"/>
          <w:sz w:val="28"/>
          <w:szCs w:val="28"/>
        </w:rPr>
      </w:pPr>
      <w:r>
        <w:rPr>
          <w:rFonts w:hint="default" w:cs="Times New Roman" w:asciiTheme="minorAscii" w:hAnsiTheme="minorAscii"/>
          <w:sz w:val="28"/>
          <w:szCs w:val="28"/>
        </w:rPr>
        <w:t>....................................  50%</w:t>
      </w:r>
    </w:p>
    <w:p w14:paraId="39621E7B">
      <w:pPr>
        <w:spacing w:after="0" w:line="240" w:lineRule="auto"/>
        <w:ind w:left="1776"/>
        <w:jc w:val="both"/>
        <w:rPr>
          <w:rFonts w:hint="default" w:cs="Times New Roman" w:asciiTheme="minorAscii" w:hAnsiTheme="minorAscii"/>
          <w:sz w:val="28"/>
          <w:szCs w:val="28"/>
        </w:rPr>
      </w:pPr>
    </w:p>
    <w:p w14:paraId="718F80B9">
      <w:pPr>
        <w:jc w:val="both"/>
        <w:rPr>
          <w:sz w:val="28"/>
          <w:szCs w:val="28"/>
        </w:rPr>
      </w:pPr>
      <w:r>
        <w:rPr>
          <w:rFonts w:hint="default" w:cs="Times New Roman" w:asciiTheme="minorAscii" w:hAnsiTheme="minorAscii"/>
          <w:sz w:val="28"/>
          <w:szCs w:val="28"/>
        </w:rPr>
        <w:t>La calificación final será el resultado de la media de todas las evaluaciones.</w:t>
      </w:r>
    </w:p>
    <w:p w14:paraId="2ADB0A2F">
      <w:pPr>
        <w:rPr>
          <w:b/>
          <w:bCs/>
          <w:sz w:val="28"/>
          <w:szCs w:val="28"/>
        </w:rPr>
      </w:pPr>
      <w:r>
        <w:rPr>
          <w:rFonts w:hint="default"/>
          <w:b/>
          <w:bCs/>
          <w:sz w:val="28"/>
          <w:szCs w:val="28"/>
          <w:lang w:val="es-ES"/>
        </w:rPr>
        <w:t>2</w:t>
      </w:r>
      <w:r>
        <w:rPr>
          <w:b/>
          <w:bCs/>
          <w:sz w:val="28"/>
          <w:szCs w:val="28"/>
        </w:rPr>
        <w:t xml:space="preserve"> ALUMNOS CON ASIGNATURA SUSPENSA. ACTUACIONES SEGUIR</w:t>
      </w:r>
    </w:p>
    <w:p w14:paraId="48BC30DC">
      <w:pPr>
        <w:rPr>
          <w:sz w:val="28"/>
          <w:szCs w:val="28"/>
        </w:rPr>
      </w:pPr>
      <w:r>
        <w:rPr>
          <w:sz w:val="28"/>
          <w:szCs w:val="28"/>
        </w:rPr>
        <w:t xml:space="preserve"> Los alumnos que no superen  la convocatoria ordinaria en el mes de mayo deberán:</w:t>
      </w:r>
    </w:p>
    <w:p w14:paraId="3EDF51F4">
      <w:pPr>
        <w:pStyle w:val="8"/>
        <w:numPr>
          <w:ilvl w:val="0"/>
          <w:numId w:val="4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Realizar una prueba extraordinaria en el mes de junio. En ella se contemplará el siguiente tipo de prueba:</w:t>
      </w:r>
    </w:p>
    <w:p w14:paraId="03A28555">
      <w:pPr>
        <w:pStyle w:val="8"/>
        <w:numPr>
          <w:ilvl w:val="0"/>
          <w:numId w:val="5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Definiciones de conceptos vistos en clase. Se valorará un 30%</w:t>
      </w:r>
    </w:p>
    <w:p w14:paraId="0D2E3FD6">
      <w:pPr>
        <w:pStyle w:val="8"/>
        <w:numPr>
          <w:ilvl w:val="0"/>
          <w:numId w:val="5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Comentario de textos con preguntas concretas tanto de Lengua, Literatura o Ciencias Sociales. Se valorará un 20%</w:t>
      </w:r>
    </w:p>
    <w:p w14:paraId="7A7E9C8C">
      <w:pPr>
        <w:pStyle w:val="8"/>
        <w:numPr>
          <w:ilvl w:val="0"/>
          <w:numId w:val="5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Explicación de hechos o características de movimientos literarios. Se valorará un 20%</w:t>
      </w:r>
    </w:p>
    <w:p w14:paraId="1796685D">
      <w:pPr>
        <w:pStyle w:val="8"/>
        <w:numPr>
          <w:ilvl w:val="0"/>
          <w:numId w:val="5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Comentario de procedimientos y análisis morfosintaxis. Se valorará un 30%</w:t>
      </w:r>
    </w:p>
    <w:p w14:paraId="4AB840CD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La valoración del alumno en la convocatoria extraordinaria tendrá en cuenta un trabajo que diseñará el profesor y que tendrá una ponderación del 50%. El resto corresponderá a la prueba extraordinaria que he descrito.</w:t>
      </w:r>
    </w:p>
    <w:p w14:paraId="5148AC36">
      <w:pPr>
        <w:rPr>
          <w:b/>
          <w:bCs/>
          <w:sz w:val="28"/>
          <w:szCs w:val="28"/>
        </w:rPr>
      </w:pPr>
      <w:r>
        <w:rPr>
          <w:rFonts w:hint="default"/>
          <w:b/>
          <w:bCs/>
          <w:sz w:val="28"/>
          <w:szCs w:val="28"/>
          <w:lang w:val="es-ES"/>
        </w:rPr>
        <w:t>3</w:t>
      </w:r>
      <w:r>
        <w:rPr>
          <w:b/>
          <w:bCs/>
          <w:sz w:val="28"/>
          <w:szCs w:val="28"/>
        </w:rPr>
        <w:t xml:space="preserve"> CRITERIOS DE EVALUACIÓN PARA SUPERAR EL CORRESPONDIENTE MODULO</w:t>
      </w:r>
    </w:p>
    <w:p w14:paraId="512242EB">
      <w:pPr>
        <w:rPr>
          <w:sz w:val="28"/>
          <w:szCs w:val="28"/>
        </w:rPr>
      </w:pPr>
      <w:r>
        <w:rPr>
          <w:sz w:val="28"/>
          <w:szCs w:val="28"/>
        </w:rPr>
        <w:t>1 Valorar los movimientos literarios en lengua castellana en el periodo considerado y reconociendo al menos una obra de dicho movimiento.</w:t>
      </w:r>
    </w:p>
    <w:p w14:paraId="2BFA3515">
      <w:pPr>
        <w:rPr>
          <w:sz w:val="28"/>
          <w:szCs w:val="28"/>
        </w:rPr>
      </w:pPr>
      <w:r>
        <w:rPr>
          <w:sz w:val="28"/>
          <w:szCs w:val="28"/>
        </w:rPr>
        <w:t>2 Valorar la estructura y el uso del lenguaje de una obra literaria a lo largo del curso.</w:t>
      </w:r>
    </w:p>
    <w:p w14:paraId="400600B5">
      <w:pPr>
        <w:rPr>
          <w:sz w:val="28"/>
          <w:szCs w:val="28"/>
        </w:rPr>
      </w:pPr>
      <w:r>
        <w:rPr>
          <w:sz w:val="28"/>
          <w:szCs w:val="28"/>
        </w:rPr>
        <w:t>3 Ser capaces de expresar opiniones mediante el uso apropiado de la lengua de al menos una obra literaria.</w:t>
      </w:r>
    </w:p>
    <w:p w14:paraId="6727528C">
      <w:pPr>
        <w:rPr>
          <w:sz w:val="28"/>
          <w:szCs w:val="28"/>
        </w:rPr>
      </w:pPr>
      <w:r>
        <w:rPr>
          <w:sz w:val="28"/>
          <w:szCs w:val="28"/>
        </w:rPr>
        <w:t>4 Recoger información de un autor que haya escrito en lengua castellana.</w:t>
      </w:r>
    </w:p>
    <w:p w14:paraId="498C9B18">
      <w:pPr>
        <w:rPr>
          <w:sz w:val="28"/>
          <w:szCs w:val="28"/>
        </w:rPr>
      </w:pPr>
      <w:r>
        <w:rPr>
          <w:sz w:val="28"/>
          <w:szCs w:val="28"/>
        </w:rPr>
        <w:t>5 Ser capaces de escuchar de forma activa con el objetivo de comprender los mensajes recibidos sin necesidad de entender todos los elementos del mismo.</w:t>
      </w:r>
    </w:p>
    <w:p w14:paraId="015386C1">
      <w:pPr>
        <w:rPr>
          <w:sz w:val="28"/>
          <w:szCs w:val="28"/>
        </w:rPr>
      </w:pPr>
      <w:r>
        <w:rPr>
          <w:sz w:val="28"/>
          <w:szCs w:val="28"/>
        </w:rPr>
        <w:t>6 Realizar composiciones orales breves de acuerdo composiciones y presentaciones orales de acuerdo con un guión estructurado, aplicando el formato y los rasgos propios de cada ámbito personal o profesional.</w:t>
      </w:r>
    </w:p>
    <w:p w14:paraId="40A334ED">
      <w:pPr>
        <w:rPr>
          <w:sz w:val="28"/>
          <w:szCs w:val="28"/>
        </w:rPr>
      </w:pPr>
      <w:r>
        <w:rPr>
          <w:sz w:val="28"/>
          <w:szCs w:val="28"/>
        </w:rPr>
        <w:t>7 Utilizar estructuras gramaticales básicas y marcadores de discurso para iniciar, enlazar, ordenar y finalizar el discurso en situaciones habituales frecuentes y aspectos concretos.</w:t>
      </w:r>
    </w:p>
    <w:p w14:paraId="64C79B34">
      <w:pPr>
        <w:rPr>
          <w:sz w:val="28"/>
          <w:szCs w:val="28"/>
        </w:rPr>
      </w:pPr>
      <w:r>
        <w:rPr>
          <w:sz w:val="28"/>
          <w:szCs w:val="28"/>
        </w:rPr>
        <w:t>8 Mostrar una actitud reflexiva y crítica acerca de la información que suponga cualquier tipo de discriminación.</w:t>
      </w:r>
    </w:p>
    <w:p w14:paraId="7990B765">
      <w:pPr>
        <w:rPr>
          <w:sz w:val="28"/>
          <w:szCs w:val="28"/>
        </w:rPr>
      </w:pPr>
      <w:r>
        <w:rPr>
          <w:sz w:val="28"/>
          <w:szCs w:val="28"/>
        </w:rPr>
        <w:t>9 Identificar estructuras gramaticales y oraciones sencillas en un repertorio limitado de expresiones, frases, palabras, marcadores de discurso básico, etc.</w:t>
      </w:r>
    </w:p>
    <w:p w14:paraId="21BF27DC">
      <w:pPr>
        <w:rPr>
          <w:sz w:val="28"/>
          <w:szCs w:val="28"/>
        </w:rPr>
      </w:pPr>
      <w:r>
        <w:rPr>
          <w:sz w:val="28"/>
          <w:szCs w:val="28"/>
        </w:rPr>
        <w:t>10 Respetar las normas de la gramática, ortográfica y tipográfica siguiendo pautas sistemáticas y concretas de revisión y corrección.</w:t>
      </w:r>
    </w:p>
    <w:p w14:paraId="556985B4">
      <w:pPr>
        <w:rPr>
          <w:sz w:val="28"/>
          <w:szCs w:val="28"/>
        </w:rPr>
      </w:pPr>
      <w:r>
        <w:rPr>
          <w:sz w:val="28"/>
          <w:szCs w:val="28"/>
        </w:rPr>
        <w:t>11 Indicar las consecuencias que tiene para la organización de las sociedades actuales de las corrientes ideológicas que la han cimentado a lo largo  del espacio y del tiempo.</w:t>
      </w:r>
    </w:p>
    <w:p w14:paraId="09874749">
      <w:pPr>
        <w:rPr>
          <w:sz w:val="28"/>
          <w:szCs w:val="28"/>
        </w:rPr>
      </w:pPr>
      <w:r>
        <w:rPr>
          <w:sz w:val="28"/>
          <w:szCs w:val="28"/>
        </w:rPr>
        <w:t>12 Observar cómo han evolucionado las relaciones internacionales elaborando las explicaciones causales y consecutivas que permitan desarrollar opiniones propias sobre los conflictos actuales.</w:t>
      </w:r>
    </w:p>
    <w:p w14:paraId="234972AC">
      <w:pPr>
        <w:rPr>
          <w:sz w:val="28"/>
          <w:szCs w:val="28"/>
        </w:rPr>
      </w:pPr>
      <w:r>
        <w:rPr>
          <w:sz w:val="28"/>
          <w:szCs w:val="28"/>
        </w:rPr>
        <w:t>13 Valorar el proceso de unificación europea mediante su evolución desde 1945 y argumentar la influencia en las políticas nacionales de cada uno de los estados.</w:t>
      </w:r>
    </w:p>
    <w:p w14:paraId="3D599534">
      <w:pPr>
        <w:rPr>
          <w:sz w:val="28"/>
          <w:szCs w:val="28"/>
        </w:rPr>
      </w:pPr>
      <w:r>
        <w:rPr>
          <w:sz w:val="28"/>
          <w:szCs w:val="28"/>
        </w:rPr>
        <w:t>14 Analizar la evolución histórica de la Historia Contemporánea de España haciendo hincapié en los principales conflictos y en la sociedad actual.</w:t>
      </w:r>
    </w:p>
    <w:p w14:paraId="61830936">
      <w:pPr>
        <w:rPr>
          <w:sz w:val="28"/>
          <w:szCs w:val="28"/>
        </w:rPr>
      </w:pPr>
      <w:r>
        <w:rPr>
          <w:sz w:val="28"/>
          <w:szCs w:val="28"/>
        </w:rPr>
        <w:t>15 Identificar los rasgos más básicos de la cultura y el arte contemporáneo.</w:t>
      </w:r>
    </w:p>
    <w:p w14:paraId="5D55869F">
      <w:pPr>
        <w:rPr>
          <w:sz w:val="28"/>
          <w:szCs w:val="28"/>
        </w:rPr>
      </w:pPr>
      <w:r>
        <w:rPr>
          <w:sz w:val="28"/>
          <w:szCs w:val="28"/>
        </w:rPr>
        <w:t>16 Utilizar una terminología precisa del correspondiente modulo.</w:t>
      </w:r>
    </w:p>
    <w:p w14:paraId="1E629E98">
      <w:pPr>
        <w:rPr>
          <w:sz w:val="28"/>
          <w:szCs w:val="28"/>
        </w:rPr>
      </w:pPr>
      <w:r>
        <w:rPr>
          <w:sz w:val="28"/>
          <w:szCs w:val="28"/>
        </w:rPr>
        <w:t>17 Desarrollar comportamientos acordes con el desarrollo del propio esfuerzo y el trabajo colaborativo.</w:t>
      </w:r>
    </w:p>
    <w:p w14:paraId="6119B0D4">
      <w:pPr>
        <w:rPr>
          <w:sz w:val="28"/>
          <w:szCs w:val="28"/>
        </w:rPr>
      </w:pPr>
      <w:r>
        <w:rPr>
          <w:sz w:val="28"/>
          <w:szCs w:val="28"/>
        </w:rPr>
        <w:t>18 Valorar y reconocer los principios básicos de la Declaración Universal de los Derechos Humanos y su situación actual al igual que el grado de implicación en la vida cotidiana.</w:t>
      </w:r>
    </w:p>
    <w:p w14:paraId="0475D34D">
      <w:pPr>
        <w:rPr>
          <w:sz w:val="28"/>
          <w:szCs w:val="28"/>
        </w:rPr>
      </w:pPr>
      <w:r>
        <w:rPr>
          <w:sz w:val="28"/>
          <w:szCs w:val="28"/>
        </w:rPr>
        <w:t>19 Ser capaces de mediar y resolver los conflictos que se presentan en niveles políticos, sociales, económicos y en la vida cotidiana.</w:t>
      </w:r>
    </w:p>
    <w:p w14:paraId="3C6DDF42">
      <w:pPr>
        <w:rPr>
          <w:sz w:val="28"/>
          <w:szCs w:val="28"/>
        </w:rPr>
      </w:pPr>
      <w:bookmarkStart w:id="0" w:name="_GoBack"/>
      <w:bookmarkEnd w:id="0"/>
    </w:p>
    <w:p w14:paraId="61969D68">
      <w:pPr>
        <w:rPr>
          <w:b/>
          <w:bCs/>
          <w:sz w:val="28"/>
          <w:szCs w:val="28"/>
        </w:rPr>
      </w:pPr>
      <w:r>
        <w:rPr>
          <w:rFonts w:hint="default"/>
          <w:b/>
          <w:bCs/>
          <w:sz w:val="28"/>
          <w:szCs w:val="28"/>
          <w:lang w:val="es-ES"/>
        </w:rPr>
        <w:t>4</w:t>
      </w:r>
      <w:r>
        <w:rPr>
          <w:b/>
          <w:bCs/>
          <w:sz w:val="28"/>
          <w:szCs w:val="28"/>
        </w:rPr>
        <w:t xml:space="preserve"> PENDIENTES</w:t>
      </w:r>
    </w:p>
    <w:p w14:paraId="3A429AF1">
      <w:pPr>
        <w:rPr>
          <w:sz w:val="28"/>
          <w:szCs w:val="28"/>
        </w:rPr>
      </w:pPr>
      <w:r>
        <w:rPr>
          <w:sz w:val="28"/>
          <w:szCs w:val="28"/>
        </w:rPr>
        <w:t xml:space="preserve"> Se realizará pruebas escritas periódicas por parte del profesor que imparta la materia. Además, se tendrán en cuenta las siguientes actuaciones:</w:t>
      </w:r>
    </w:p>
    <w:p w14:paraId="0F4B26EC">
      <w:pPr>
        <w:rPr>
          <w:sz w:val="28"/>
          <w:szCs w:val="28"/>
        </w:rPr>
      </w:pPr>
      <w:r>
        <w:rPr>
          <w:sz w:val="28"/>
          <w:szCs w:val="28"/>
        </w:rPr>
        <w:t>. Entrevista con el alumnado.</w:t>
      </w:r>
    </w:p>
    <w:p w14:paraId="6DF8E853">
      <w:pPr>
        <w:rPr>
          <w:sz w:val="28"/>
          <w:szCs w:val="28"/>
        </w:rPr>
      </w:pPr>
      <w:r>
        <w:rPr>
          <w:sz w:val="28"/>
          <w:szCs w:val="28"/>
        </w:rPr>
        <w:t>. Trabajos diseñados por el profesor y que el alumno elaborará en casa.</w:t>
      </w:r>
    </w:p>
    <w:p w14:paraId="5B95F944">
      <w:pPr>
        <w:rPr>
          <w:sz w:val="28"/>
          <w:szCs w:val="28"/>
        </w:rPr>
      </w:pPr>
      <w:r>
        <w:rPr>
          <w:sz w:val="28"/>
          <w:szCs w:val="28"/>
        </w:rPr>
        <w:t>. Prueba escrita extraordinaria para alumnos que no superen el módulo.</w:t>
      </w:r>
    </w:p>
    <w:p w14:paraId="064B3D90">
      <w:pPr>
        <w:rPr>
          <w:sz w:val="28"/>
          <w:szCs w:val="28"/>
        </w:rPr>
      </w:pPr>
      <w:r>
        <w:rPr>
          <w:sz w:val="28"/>
          <w:szCs w:val="28"/>
        </w:rPr>
        <w:t xml:space="preserve">.  Si un alumno ha aprobado dos trimestres de la materia de </w:t>
      </w:r>
      <w:r>
        <w:rPr>
          <w:b/>
          <w:sz w:val="28"/>
          <w:szCs w:val="28"/>
        </w:rPr>
        <w:t>Comunicación y Sociedad II</w:t>
      </w:r>
      <w:r>
        <w:rPr>
          <w:sz w:val="28"/>
          <w:szCs w:val="28"/>
        </w:rPr>
        <w:t xml:space="preserve">, habrá recuperado la materia pendiente de </w:t>
      </w:r>
      <w:r>
        <w:rPr>
          <w:b/>
          <w:sz w:val="28"/>
          <w:szCs w:val="28"/>
        </w:rPr>
        <w:t>Comunicación y Sociedad I.</w:t>
      </w:r>
      <w:r>
        <w:rPr>
          <w:sz w:val="28"/>
          <w:szCs w:val="28"/>
        </w:rPr>
        <w:t xml:space="preserve"> En caso contrario tendrá que presentarse a una prueba escrita en el mes de abril.</w:t>
      </w:r>
    </w:p>
    <w:p w14:paraId="69D49D76">
      <w:pPr>
        <w:rPr>
          <w:sz w:val="28"/>
          <w:szCs w:val="28"/>
        </w:rPr>
      </w:pPr>
    </w:p>
    <w:sectPr>
      <w:footerReference r:id="rId5" w:type="default"/>
      <w:footerReference r:id="rId6" w:type="even"/>
      <w:pgSz w:w="11906" w:h="16838"/>
      <w:pgMar w:top="1417" w:right="1701" w:bottom="1417" w:left="1701" w:header="708" w:footer="708" w:gutter="0"/>
      <w:pgNumType w:start="1" w:chapStyle="1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tka Text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Agency FB">
    <w:panose1 w:val="020B0503020202020204"/>
    <w:charset w:val="00"/>
    <w:family w:val="auto"/>
    <w:pitch w:val="default"/>
    <w:sig w:usb0="00000003" w:usb1="00000000" w:usb2="00000000" w:usb3="00000000" w:csb0="20000001" w:csb1="00000000"/>
  </w:font>
  <w:font w:name="Algerian">
    <w:panose1 w:val="04020705040A02060702"/>
    <w:charset w:val="00"/>
    <w:family w:val="auto"/>
    <w:pitch w:val="default"/>
    <w:sig w:usb0="00000003" w:usb1="00000000" w:usb2="00000000" w:usb3="00000000" w:csb0="20000001" w:csb1="00000000"/>
  </w:font>
  <w:font w:name="Leelawadee UI">
    <w:panose1 w:val="020B0502040204020203"/>
    <w:charset w:val="00"/>
    <w:family w:val="auto"/>
    <w:pitch w:val="default"/>
    <w:sig w:usb0="83000003" w:usb1="00000000" w:usb2="00010000" w:usb3="00000001" w:csb0="000101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2BB615">
    <w:pPr>
      <w:pStyle w:val="7"/>
      <w:framePr w:wrap="around" w:vAnchor="text" w:hAnchor="margin" w:xAlign="outside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separate"/>
    </w:r>
    <w:r>
      <w:rPr>
        <w:rStyle w:val="4"/>
      </w:rPr>
      <w:t>3</w:t>
    </w:r>
    <w:r>
      <w:rPr>
        <w:rStyle w:val="4"/>
      </w:rPr>
      <w:fldChar w:fldCharType="end"/>
    </w:r>
  </w:p>
  <w:p w14:paraId="4AF265AB">
    <w:pPr>
      <w:pStyle w:val="6"/>
    </w:pPr>
    <w:r>
      <w:t>IES. JOSEFINA ALDECOA/ DEPARTAMENTO DE ORIENTACIÓN/ COMUNICACIÓN Y SOCIEDAD II/ FORMACIÓN PROFESIONAL BÁSICA II</w:t>
    </w:r>
  </w:p>
  <w:p w14:paraId="1E85482D">
    <w:pPr>
      <w:pStyle w:val="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143BDF">
    <w:pPr>
      <w:pStyle w:val="7"/>
      <w:framePr w:wrap="around" w:vAnchor="text" w:hAnchor="margin" w:xAlign="outside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 w14:paraId="6D3BA84B">
    <w:pPr>
      <w:pStyle w:val="7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9D499C"/>
    <w:multiLevelType w:val="multilevel"/>
    <w:tmpl w:val="079D499C"/>
    <w:lvl w:ilvl="0" w:tentative="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620577"/>
    <w:multiLevelType w:val="multilevel"/>
    <w:tmpl w:val="19620577"/>
    <w:lvl w:ilvl="0" w:tentative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/>
        <w:b w:val="0"/>
        <w:bCs w:val="0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2">
    <w:nsid w:val="32220D6C"/>
    <w:multiLevelType w:val="multilevel"/>
    <w:tmpl w:val="32220D6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>
    <w:nsid w:val="36FBB019"/>
    <w:multiLevelType w:val="singleLevel"/>
    <w:tmpl w:val="36FBB019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60AA23C6"/>
    <w:multiLevelType w:val="multilevel"/>
    <w:tmpl w:val="60AA23C6"/>
    <w:lvl w:ilvl="0" w:tentative="0">
      <w:start w:val="1"/>
      <w:numFmt w:val="decimal"/>
      <w:lvlText w:val="%1."/>
      <w:lvlJc w:val="left"/>
      <w:pPr>
        <w:tabs>
          <w:tab w:val="left" w:pos="1776"/>
        </w:tabs>
        <w:ind w:left="1776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2496"/>
        </w:tabs>
        <w:ind w:left="2496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3216"/>
        </w:tabs>
        <w:ind w:left="3216" w:hanging="180"/>
      </w:pPr>
    </w:lvl>
    <w:lvl w:ilvl="3" w:tentative="0">
      <w:start w:val="1"/>
      <w:numFmt w:val="decimal"/>
      <w:lvlText w:val="%4."/>
      <w:lvlJc w:val="left"/>
      <w:pPr>
        <w:tabs>
          <w:tab w:val="left" w:pos="3936"/>
        </w:tabs>
        <w:ind w:left="3936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4656"/>
        </w:tabs>
        <w:ind w:left="4656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5376"/>
        </w:tabs>
        <w:ind w:left="5376" w:hanging="180"/>
      </w:pPr>
    </w:lvl>
    <w:lvl w:ilvl="6" w:tentative="0">
      <w:start w:val="1"/>
      <w:numFmt w:val="decimal"/>
      <w:lvlText w:val="%7."/>
      <w:lvlJc w:val="left"/>
      <w:pPr>
        <w:tabs>
          <w:tab w:val="left" w:pos="6096"/>
        </w:tabs>
        <w:ind w:left="6096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6816"/>
        </w:tabs>
        <w:ind w:left="6816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7536"/>
        </w:tabs>
        <w:ind w:left="7536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708"/>
  <w:hyphenationZone w:val="425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746"/>
    <w:rsid w:val="00057B6C"/>
    <w:rsid w:val="0012105B"/>
    <w:rsid w:val="00177746"/>
    <w:rsid w:val="00185E94"/>
    <w:rsid w:val="001925FB"/>
    <w:rsid w:val="00300D47"/>
    <w:rsid w:val="003E1FAC"/>
    <w:rsid w:val="00486FA7"/>
    <w:rsid w:val="004B6904"/>
    <w:rsid w:val="004F3926"/>
    <w:rsid w:val="00521D86"/>
    <w:rsid w:val="0057688D"/>
    <w:rsid w:val="005C4617"/>
    <w:rsid w:val="005E03CA"/>
    <w:rsid w:val="00607A80"/>
    <w:rsid w:val="00610D8B"/>
    <w:rsid w:val="00684B05"/>
    <w:rsid w:val="006C449D"/>
    <w:rsid w:val="006C5EE2"/>
    <w:rsid w:val="006C7B6A"/>
    <w:rsid w:val="006E43B9"/>
    <w:rsid w:val="0073636D"/>
    <w:rsid w:val="007366A2"/>
    <w:rsid w:val="00752DED"/>
    <w:rsid w:val="00770DEF"/>
    <w:rsid w:val="007D3372"/>
    <w:rsid w:val="007D4DE1"/>
    <w:rsid w:val="0088185C"/>
    <w:rsid w:val="008F1F7C"/>
    <w:rsid w:val="00962E24"/>
    <w:rsid w:val="0096447D"/>
    <w:rsid w:val="009F3459"/>
    <w:rsid w:val="00A02804"/>
    <w:rsid w:val="00A02E32"/>
    <w:rsid w:val="00AC55DE"/>
    <w:rsid w:val="00B00AF9"/>
    <w:rsid w:val="00B14A8D"/>
    <w:rsid w:val="00BB439A"/>
    <w:rsid w:val="00BD20FB"/>
    <w:rsid w:val="00C57213"/>
    <w:rsid w:val="00D40C48"/>
    <w:rsid w:val="00F7505C"/>
    <w:rsid w:val="00F84094"/>
    <w:rsid w:val="00F92D42"/>
    <w:rsid w:val="7314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nhideWhenUsed="0" w:uiPriority="99" w:semiHidden="0" w:name="Table Web 2"/>
    <w:lsdException w:uiPriority="99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Calibri"/>
      <w:sz w:val="22"/>
      <w:szCs w:val="22"/>
      <w:lang w:val="es-ES" w:eastAsia="es-E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age number"/>
    <w:basedOn w:val="2"/>
    <w:qFormat/>
    <w:uiPriority w:val="99"/>
  </w:style>
  <w:style w:type="paragraph" w:styleId="5">
    <w:name w:val="Balloon Text"/>
    <w:basedOn w:val="1"/>
    <w:link w:val="11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header"/>
    <w:basedOn w:val="1"/>
    <w:link w:val="9"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7">
    <w:name w:val="footer"/>
    <w:basedOn w:val="1"/>
    <w:link w:val="10"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8">
    <w:name w:val="List Paragraph"/>
    <w:basedOn w:val="1"/>
    <w:qFormat/>
    <w:uiPriority w:val="99"/>
    <w:pPr>
      <w:ind w:left="720"/>
      <w:contextualSpacing/>
    </w:pPr>
  </w:style>
  <w:style w:type="character" w:customStyle="1" w:styleId="9">
    <w:name w:val="Encabezado Car"/>
    <w:basedOn w:val="2"/>
    <w:link w:val="6"/>
    <w:uiPriority w:val="99"/>
  </w:style>
  <w:style w:type="character" w:customStyle="1" w:styleId="10">
    <w:name w:val="Pie de página Car"/>
    <w:basedOn w:val="2"/>
    <w:link w:val="7"/>
    <w:uiPriority w:val="99"/>
  </w:style>
  <w:style w:type="character" w:customStyle="1" w:styleId="11">
    <w:name w:val="Texto de globo Car"/>
    <w:basedOn w:val="2"/>
    <w:link w:val="5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4</Pages>
  <Words>643</Words>
  <Characters>3542</Characters>
  <Lines>29</Lines>
  <Paragraphs>8</Paragraphs>
  <TotalTime>3</TotalTime>
  <ScaleCrop>false</ScaleCrop>
  <LinksUpToDate>false</LinksUpToDate>
  <CharactersWithSpaces>4177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2018-10-10T08:32:00Z</dcterms:created>
  <dc:creator>usuario</dc:creator>
  <cp:lastModifiedBy>pc03</cp:lastModifiedBy>
  <dcterms:modified xsi:type="dcterms:W3CDTF">2024-11-07T12:24:42Z</dcterms:modified>
  <dc:title>COMUNICACION EN LENGUA CASTELLANA Y SOCIEDAD II (FPB_IO_2)-271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3082-12.2.0.18607</vt:lpwstr>
  </property>
  <property fmtid="{D5CDD505-2E9C-101B-9397-08002B2CF9AE}" pid="3" name="ICV">
    <vt:lpwstr>4FDCFE42CA7D4D4E9D034C57D6ACAD68_13</vt:lpwstr>
  </property>
</Properties>
</file>