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B69B" w14:textId="3506DF93" w:rsidR="009D49BD" w:rsidRDefault="00172EB6" w:rsidP="00C70E11">
      <w:pPr>
        <w:ind w:left="720" w:firstLine="0"/>
        <w:rPr>
          <w:sz w:val="20"/>
          <w:szCs w:val="20"/>
        </w:rPr>
      </w:pPr>
      <w:r>
        <w:rPr>
          <w:noProof/>
        </w:rPr>
        <mc:AlternateContent>
          <mc:Choice Requires="wps">
            <w:drawing>
              <wp:anchor distT="0" distB="0" distL="114300" distR="114300" simplePos="0" relativeHeight="251660288" behindDoc="0" locked="0" layoutInCell="1" allowOverlap="1" wp14:anchorId="387CD0CB" wp14:editId="5D377EC3">
                <wp:simplePos x="0" y="0"/>
                <wp:positionH relativeFrom="page">
                  <wp:posOffset>335915</wp:posOffset>
                </wp:positionH>
                <wp:positionV relativeFrom="page">
                  <wp:posOffset>481330</wp:posOffset>
                </wp:positionV>
                <wp:extent cx="219075" cy="9335770"/>
                <wp:effectExtent l="0" t="0" r="0" b="0"/>
                <wp:wrapNone/>
                <wp:docPr id="1219595600"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9335770"/>
                        </a:xfrm>
                        <a:custGeom>
                          <a:avLst/>
                          <a:gdLst/>
                          <a:ahLst/>
                          <a:cxnLst/>
                          <a:rect l="l" t="t" r="r" b="b"/>
                          <a:pathLst>
                            <a:path w="209550" h="9326245" extrusionOk="0">
                              <a:moveTo>
                                <a:pt x="209549" y="0"/>
                              </a:moveTo>
                              <a:lnTo>
                                <a:pt x="0" y="0"/>
                              </a:lnTo>
                              <a:lnTo>
                                <a:pt x="0" y="9325991"/>
                              </a:lnTo>
                              <a:lnTo>
                                <a:pt x="209549" y="9325991"/>
                              </a:lnTo>
                              <a:lnTo>
                                <a:pt x="209549" y="0"/>
                              </a:lnTo>
                              <a:close/>
                            </a:path>
                          </a:pathLst>
                        </a:custGeom>
                        <a:solidFill>
                          <a:srgbClr val="2D75B6"/>
                        </a:solidFill>
                        <a:ln>
                          <a:noFill/>
                        </a:ln>
                      </wps:spPr>
                      <wps:txbx>
                        <w:txbxContent>
                          <w:p w14:paraId="0134743E" w14:textId="77777777" w:rsidR="0022511D" w:rsidRDefault="0022511D"/>
                        </w:txbxContent>
                      </wps:txbx>
                      <wps:bodyPr spcFirstLastPara="1" wrap="square" lIns="0" tIns="38100" rIns="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87CD0CB" id="Forma libre: forma 1" o:spid="_x0000_s1026" style="position:absolute;left:0;text-align:left;margin-left:26.45pt;margin-top:37.9pt;width:17.25pt;height:73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" adj="-11796480,,5400" path="m209549,l,,,9325991r209549,l209549,xe" fillcolor="#2d75b6" stroked="f">
                <v:stroke joinstyle="miter"/>
                <v:formulas/>
                <v:path arrowok="t" o:extrusionok="f" o:connecttype="custom" textboxrect="0,0,209550,9326245"/>
                <v:textbox inset="0,3pt,0,3pt">
                  <w:txbxContent>
                    <w:p w14:paraId="0134743E" w14:textId="77777777" w:rsidR="0022511D" w:rsidRDefault="0022511D"/>
                  </w:txbxContent>
                </v:textbox>
                <w10:wrap anchorx="page" anchory="page"/>
              </v:shape>
            </w:pict>
          </mc:Fallback>
        </mc:AlternateContent>
      </w:r>
      <w:r w:rsidR="0035686A">
        <w:rPr>
          <w:sz w:val="20"/>
          <w:szCs w:val="20"/>
        </w:rPr>
        <w:tab/>
      </w:r>
    </w:p>
    <w:p w14:paraId="5E9518AC" w14:textId="77777777" w:rsidR="009D49BD" w:rsidRDefault="009D49BD">
      <w:pPr>
        <w:pStyle w:val="Normal1"/>
        <w:spacing w:before="158"/>
        <w:ind w:right="-565" w:firstLine="0"/>
        <w:rPr>
          <w:b/>
          <w:i/>
          <w:color w:val="000000"/>
        </w:rPr>
      </w:pPr>
    </w:p>
    <w:p w14:paraId="18E05973" w14:textId="77777777" w:rsidR="009D49BD" w:rsidRDefault="0035686A">
      <w:pPr>
        <w:pStyle w:val="Ttulo1"/>
        <w:spacing w:before="1"/>
        <w:ind w:right="-565"/>
        <w:jc w:val="center"/>
        <w:rPr>
          <w:sz w:val="44"/>
          <w:szCs w:val="44"/>
        </w:rPr>
      </w:pPr>
      <w:bookmarkStart w:id="0" w:name="_gjdgxs" w:colFirst="0" w:colLast="0"/>
      <w:bookmarkStart w:id="1" w:name="_Toc179452849"/>
      <w:bookmarkStart w:id="2" w:name="_Toc212662615"/>
      <w:bookmarkEnd w:id="0"/>
      <w:r>
        <w:rPr>
          <w:sz w:val="44"/>
          <w:szCs w:val="44"/>
        </w:rPr>
        <w:t>IES JOSEFINA ALDECOA</w:t>
      </w:r>
      <w:bookmarkEnd w:id="1"/>
      <w:bookmarkEnd w:id="2"/>
    </w:p>
    <w:p w14:paraId="71D457E2" w14:textId="77777777" w:rsidR="009D49BD" w:rsidRDefault="009D49BD">
      <w:pPr>
        <w:pStyle w:val="Normal1"/>
        <w:ind w:right="-565" w:firstLine="0"/>
        <w:rPr>
          <w:b/>
          <w:color w:val="000000"/>
        </w:rPr>
      </w:pPr>
    </w:p>
    <w:p w14:paraId="7A3C6166" w14:textId="77777777" w:rsidR="009D49BD" w:rsidRDefault="0035686A">
      <w:pPr>
        <w:pStyle w:val="Normal1"/>
        <w:ind w:right="-565" w:firstLine="0"/>
        <w:rPr>
          <w:b/>
          <w:color w:val="000000"/>
        </w:rPr>
      </w:pPr>
      <w:r>
        <w:rPr>
          <w:noProof/>
        </w:rPr>
        <w:drawing>
          <wp:anchor distT="0" distB="0" distL="114300" distR="114300" simplePos="0" relativeHeight="251661312" behindDoc="0" locked="0" layoutInCell="1" allowOverlap="1" wp14:anchorId="2762C81A" wp14:editId="13A34472">
            <wp:simplePos x="0" y="0"/>
            <wp:positionH relativeFrom="column">
              <wp:posOffset>2024380</wp:posOffset>
            </wp:positionH>
            <wp:positionV relativeFrom="paragraph">
              <wp:posOffset>183515</wp:posOffset>
            </wp:positionV>
            <wp:extent cx="2143125" cy="2152650"/>
            <wp:effectExtent l="0" t="0" r="0" b="0"/>
            <wp:wrapSquare wrapText="bothSides"/>
            <wp:docPr id="8" name="image2.jpg" descr="descarga.jpg"/>
            <wp:cNvGraphicFramePr/>
            <a:graphic xmlns:a="http://schemas.openxmlformats.org/drawingml/2006/main">
              <a:graphicData uri="http://schemas.openxmlformats.org/drawingml/2006/picture">
                <pic:pic xmlns:pic="http://schemas.openxmlformats.org/drawingml/2006/picture">
                  <pic:nvPicPr>
                    <pic:cNvPr id="8" name="image2.jpg" descr="descarga.jpg"/>
                    <pic:cNvPicPr preferRelativeResize="0"/>
                  </pic:nvPicPr>
                  <pic:blipFill>
                    <a:blip r:embed="rId9" cstate="print"/>
                    <a:srcRect/>
                    <a:stretch>
                      <a:fillRect/>
                    </a:stretch>
                  </pic:blipFill>
                  <pic:spPr>
                    <a:xfrm>
                      <a:off x="0" y="0"/>
                      <a:ext cx="2143125" cy="2152650"/>
                    </a:xfrm>
                    <a:prstGeom prst="rect">
                      <a:avLst/>
                    </a:prstGeom>
                  </pic:spPr>
                </pic:pic>
              </a:graphicData>
            </a:graphic>
          </wp:anchor>
        </w:drawing>
      </w:r>
    </w:p>
    <w:p w14:paraId="79718042" w14:textId="77777777" w:rsidR="009D49BD" w:rsidRDefault="009D49BD">
      <w:pPr>
        <w:pStyle w:val="Normal1"/>
        <w:ind w:right="-565" w:firstLine="0"/>
        <w:rPr>
          <w:b/>
          <w:color w:val="000000"/>
        </w:rPr>
      </w:pPr>
    </w:p>
    <w:p w14:paraId="12526E13" w14:textId="77777777" w:rsidR="009D49BD" w:rsidRDefault="009D49BD">
      <w:pPr>
        <w:pStyle w:val="Normal1"/>
        <w:ind w:right="-565" w:firstLine="0"/>
        <w:rPr>
          <w:b/>
          <w:color w:val="000000"/>
        </w:rPr>
      </w:pPr>
    </w:p>
    <w:p w14:paraId="7F557962" w14:textId="77777777" w:rsidR="009D49BD" w:rsidRDefault="009D49BD">
      <w:pPr>
        <w:pStyle w:val="Normal1"/>
        <w:ind w:right="-565" w:firstLine="0"/>
        <w:rPr>
          <w:b/>
          <w:color w:val="000000"/>
        </w:rPr>
      </w:pPr>
    </w:p>
    <w:p w14:paraId="0D1EA46F" w14:textId="77777777" w:rsidR="009D49BD" w:rsidRDefault="009D49BD">
      <w:pPr>
        <w:pStyle w:val="Normal1"/>
        <w:ind w:right="-565" w:firstLine="0"/>
        <w:rPr>
          <w:b/>
          <w:color w:val="000000"/>
        </w:rPr>
      </w:pPr>
    </w:p>
    <w:p w14:paraId="6B96E54D" w14:textId="77777777" w:rsidR="009D49BD" w:rsidRDefault="009D49BD">
      <w:pPr>
        <w:pStyle w:val="Normal1"/>
        <w:ind w:right="-565" w:firstLine="0"/>
        <w:rPr>
          <w:b/>
          <w:color w:val="000000"/>
        </w:rPr>
      </w:pPr>
    </w:p>
    <w:p w14:paraId="16E7B6E8" w14:textId="77777777" w:rsidR="009D49BD" w:rsidRDefault="009D49BD">
      <w:pPr>
        <w:pStyle w:val="Normal1"/>
        <w:ind w:right="-565" w:firstLine="0"/>
        <w:rPr>
          <w:b/>
          <w:color w:val="000000"/>
        </w:rPr>
      </w:pPr>
    </w:p>
    <w:p w14:paraId="5260A68A" w14:textId="77777777" w:rsidR="009D49BD" w:rsidRDefault="009D49BD">
      <w:pPr>
        <w:pStyle w:val="Normal1"/>
        <w:ind w:right="-565" w:firstLine="0"/>
        <w:rPr>
          <w:b/>
          <w:color w:val="000000"/>
        </w:rPr>
      </w:pPr>
    </w:p>
    <w:p w14:paraId="60E1E82D" w14:textId="77777777" w:rsidR="009D49BD" w:rsidRDefault="009D49BD">
      <w:pPr>
        <w:pStyle w:val="Normal1"/>
        <w:spacing w:before="135"/>
        <w:ind w:right="-565" w:firstLine="0"/>
        <w:rPr>
          <w:b/>
          <w:color w:val="000000"/>
        </w:rPr>
      </w:pPr>
    </w:p>
    <w:p w14:paraId="559503B4" w14:textId="77777777" w:rsidR="009D49BD" w:rsidRDefault="0035686A">
      <w:pPr>
        <w:pStyle w:val="Normal1"/>
        <w:spacing w:before="0" w:line="240" w:lineRule="auto"/>
        <w:ind w:right="-565" w:firstLine="0"/>
        <w:jc w:val="center"/>
        <w:rPr>
          <w:b/>
          <w:sz w:val="36"/>
          <w:szCs w:val="36"/>
        </w:rPr>
      </w:pPr>
      <w:r>
        <w:rPr>
          <w:b/>
          <w:sz w:val="36"/>
          <w:szCs w:val="36"/>
        </w:rPr>
        <w:t xml:space="preserve">MÓDULO PROFESIONAL: </w:t>
      </w:r>
    </w:p>
    <w:p w14:paraId="50BBE5CF" w14:textId="1D0225C8" w:rsidR="009D49BD" w:rsidRDefault="001B4ACD">
      <w:pPr>
        <w:pStyle w:val="Normal1"/>
        <w:spacing w:before="0" w:line="240" w:lineRule="auto"/>
        <w:ind w:right="-565" w:firstLine="0"/>
        <w:jc w:val="center"/>
        <w:rPr>
          <w:b/>
          <w:sz w:val="36"/>
          <w:szCs w:val="36"/>
        </w:rPr>
      </w:pPr>
      <w:r>
        <w:rPr>
          <w:b/>
          <w:sz w:val="36"/>
          <w:szCs w:val="36"/>
        </w:rPr>
        <w:t>GESTIÓN DE RECURSOS HUMANOS</w:t>
      </w:r>
    </w:p>
    <w:p w14:paraId="536C12BC" w14:textId="77777777" w:rsidR="009D49BD" w:rsidRDefault="009D49BD">
      <w:pPr>
        <w:pStyle w:val="Normal1"/>
        <w:spacing w:before="0" w:line="240" w:lineRule="auto"/>
        <w:ind w:right="-565" w:firstLine="0"/>
        <w:jc w:val="center"/>
        <w:rPr>
          <w:b/>
          <w:sz w:val="36"/>
          <w:szCs w:val="36"/>
        </w:rPr>
      </w:pPr>
    </w:p>
    <w:p w14:paraId="74179CA5" w14:textId="4822BB9E" w:rsidR="009D49BD" w:rsidRDefault="0035686A">
      <w:pPr>
        <w:pStyle w:val="Normal1"/>
        <w:spacing w:before="0" w:line="240" w:lineRule="auto"/>
        <w:ind w:right="-565" w:firstLine="0"/>
        <w:jc w:val="center"/>
        <w:rPr>
          <w:b/>
          <w:color w:val="E36C09"/>
          <w:sz w:val="36"/>
          <w:szCs w:val="36"/>
        </w:rPr>
      </w:pPr>
      <w:r>
        <w:rPr>
          <w:b/>
          <w:sz w:val="36"/>
          <w:szCs w:val="36"/>
        </w:rPr>
        <w:t xml:space="preserve">CÓDIGO: </w:t>
      </w:r>
      <w:r>
        <w:rPr>
          <w:b/>
          <w:color w:val="E36C09"/>
          <w:sz w:val="36"/>
          <w:szCs w:val="36"/>
        </w:rPr>
        <w:t>065</w:t>
      </w:r>
      <w:r w:rsidR="001B4ACD">
        <w:rPr>
          <w:b/>
          <w:color w:val="E36C09"/>
          <w:sz w:val="36"/>
          <w:szCs w:val="36"/>
        </w:rPr>
        <w:t>2</w:t>
      </w:r>
    </w:p>
    <w:p w14:paraId="0ACAA32C" w14:textId="77777777" w:rsidR="009D49BD" w:rsidRDefault="0035686A">
      <w:pPr>
        <w:pStyle w:val="Normal1"/>
        <w:spacing w:before="0" w:line="240" w:lineRule="auto"/>
        <w:ind w:right="-565" w:firstLine="0"/>
        <w:jc w:val="center"/>
        <w:rPr>
          <w:b/>
          <w:sz w:val="36"/>
          <w:szCs w:val="36"/>
        </w:rPr>
      </w:pPr>
      <w:r>
        <w:rPr>
          <w:b/>
          <w:sz w:val="36"/>
          <w:szCs w:val="36"/>
        </w:rPr>
        <w:t xml:space="preserve">CICLO FORMATIVO: </w:t>
      </w:r>
    </w:p>
    <w:p w14:paraId="1AE29605" w14:textId="524D3440" w:rsidR="009D49BD" w:rsidRDefault="0035686A">
      <w:pPr>
        <w:pStyle w:val="Normal1"/>
        <w:spacing w:before="0" w:line="240" w:lineRule="auto"/>
        <w:ind w:right="-565" w:firstLine="0"/>
        <w:jc w:val="center"/>
        <w:rPr>
          <w:b/>
          <w:sz w:val="36"/>
          <w:szCs w:val="36"/>
        </w:rPr>
      </w:pPr>
      <w:r>
        <w:rPr>
          <w:b/>
          <w:sz w:val="36"/>
          <w:szCs w:val="36"/>
        </w:rPr>
        <w:t>GRADO SUPERIOR  DOBLE TITULACIÓN EN ASISTENCIA A LA DIRECCIÓN Y ADMINISTRACIÓN Y FINANZAS</w:t>
      </w:r>
    </w:p>
    <w:p w14:paraId="3DD20EFC" w14:textId="77777777" w:rsidR="009D49BD" w:rsidRDefault="009D49BD">
      <w:pPr>
        <w:pStyle w:val="Normal1"/>
        <w:rPr>
          <w:b/>
          <w:color w:val="000000"/>
          <w:sz w:val="20"/>
          <w:szCs w:val="20"/>
        </w:rPr>
      </w:pPr>
    </w:p>
    <w:p w14:paraId="6A77F7B7" w14:textId="77777777" w:rsidR="00EB23AA" w:rsidRDefault="00EB23AA">
      <w:pPr>
        <w:pStyle w:val="Normal1"/>
        <w:rPr>
          <w:b/>
          <w:color w:val="000000"/>
          <w:sz w:val="20"/>
          <w:szCs w:val="20"/>
        </w:rPr>
      </w:pPr>
    </w:p>
    <w:p w14:paraId="3E95BCD4" w14:textId="77777777" w:rsidR="009D49BD" w:rsidRDefault="009D49BD">
      <w:pPr>
        <w:pStyle w:val="Normal1"/>
        <w:ind w:firstLine="0"/>
        <w:rPr>
          <w:b/>
          <w:color w:val="000000"/>
          <w:sz w:val="20"/>
          <w:szCs w:val="20"/>
        </w:rPr>
      </w:pPr>
    </w:p>
    <w:p w14:paraId="1179E9CF" w14:textId="77777777" w:rsidR="009D49BD" w:rsidRDefault="009D49BD" w:rsidP="00014397">
      <w:pPr>
        <w:pStyle w:val="Normal1"/>
        <w:tabs>
          <w:tab w:val="left" w:pos="5536"/>
        </w:tabs>
        <w:ind w:firstLine="0"/>
        <w:rPr>
          <w:b/>
          <w:color w:val="000000"/>
          <w:sz w:val="20"/>
          <w:szCs w:val="20"/>
        </w:rPr>
      </w:pPr>
    </w:p>
    <w:p w14:paraId="0D0B670B" w14:textId="77777777" w:rsidR="009D49BD" w:rsidRDefault="0035686A">
      <w:pPr>
        <w:pStyle w:val="TtuloTDC1"/>
        <w:jc w:val="center"/>
        <w:rPr>
          <w:sz w:val="36"/>
          <w:szCs w:val="36"/>
        </w:rPr>
      </w:pPr>
      <w:r>
        <w:rPr>
          <w:sz w:val="36"/>
          <w:szCs w:val="36"/>
        </w:rPr>
        <w:lastRenderedPageBreak/>
        <w:t>ÍNDICE</w:t>
      </w:r>
    </w:p>
    <w:sdt>
      <w:sdtPr>
        <w:id w:val="12822533"/>
        <w:docPartObj>
          <w:docPartGallery w:val="Table of Contents"/>
          <w:docPartUnique/>
        </w:docPartObj>
      </w:sdtPr>
      <w:sdtEndPr>
        <w:rPr>
          <w:sz w:val="20"/>
          <w:szCs w:val="20"/>
        </w:rPr>
      </w:sdtEndPr>
      <w:sdtContent>
        <w:p w14:paraId="6D409896" w14:textId="17EE453C" w:rsidR="005E2287" w:rsidRDefault="002048E1">
          <w:pPr>
            <w:pStyle w:val="TDC1"/>
            <w:tabs>
              <w:tab w:val="right" w:leader="dot" w:pos="8781"/>
            </w:tabs>
            <w:rPr>
              <w:rFonts w:asciiTheme="minorHAnsi" w:eastAsiaTheme="minorEastAsia" w:hAnsiTheme="minorHAnsi" w:cstheme="minorBidi"/>
              <w:noProof/>
              <w:kern w:val="2"/>
              <w:sz w:val="24"/>
              <w:szCs w:val="24"/>
              <w14:ligatures w14:val="standardContextual"/>
            </w:rPr>
          </w:pPr>
          <w:r>
            <w:rPr>
              <w:sz w:val="20"/>
              <w:szCs w:val="20"/>
            </w:rPr>
            <w:fldChar w:fldCharType="begin"/>
          </w:r>
          <w:r w:rsidR="0035686A">
            <w:rPr>
              <w:sz w:val="20"/>
              <w:szCs w:val="20"/>
            </w:rPr>
            <w:instrText xml:space="preserve"> TOC \o "1-3" \h \z \u </w:instrText>
          </w:r>
          <w:r>
            <w:rPr>
              <w:sz w:val="20"/>
              <w:szCs w:val="20"/>
            </w:rPr>
            <w:fldChar w:fldCharType="separate"/>
          </w:r>
          <w:hyperlink w:anchor="_Toc212662615" w:history="1">
            <w:r w:rsidR="005E2287" w:rsidRPr="00A017D2">
              <w:rPr>
                <w:rStyle w:val="Hipervnculo"/>
                <w:noProof/>
              </w:rPr>
              <w:t>IES JOSEFINA ALDECOA</w:t>
            </w:r>
            <w:r w:rsidR="005E2287">
              <w:rPr>
                <w:noProof/>
                <w:webHidden/>
              </w:rPr>
              <w:tab/>
            </w:r>
            <w:r w:rsidR="005E2287">
              <w:rPr>
                <w:noProof/>
                <w:webHidden/>
              </w:rPr>
              <w:fldChar w:fldCharType="begin"/>
            </w:r>
            <w:r w:rsidR="005E2287">
              <w:rPr>
                <w:noProof/>
                <w:webHidden/>
              </w:rPr>
              <w:instrText xml:space="preserve"> PAGEREF _Toc212662615 \h </w:instrText>
            </w:r>
            <w:r w:rsidR="005E2287">
              <w:rPr>
                <w:noProof/>
                <w:webHidden/>
              </w:rPr>
            </w:r>
            <w:r w:rsidR="005E2287">
              <w:rPr>
                <w:noProof/>
                <w:webHidden/>
              </w:rPr>
              <w:fldChar w:fldCharType="separate"/>
            </w:r>
            <w:r w:rsidR="002E183C">
              <w:rPr>
                <w:noProof/>
                <w:webHidden/>
              </w:rPr>
              <w:t>1</w:t>
            </w:r>
            <w:r w:rsidR="005E2287">
              <w:rPr>
                <w:noProof/>
                <w:webHidden/>
              </w:rPr>
              <w:fldChar w:fldCharType="end"/>
            </w:r>
          </w:hyperlink>
        </w:p>
        <w:p w14:paraId="622AADBF" w14:textId="5B1548A4"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16" w:history="1">
            <w:r w:rsidRPr="00A017D2">
              <w:rPr>
                <w:rStyle w:val="Hipervnculo"/>
                <w:noProof/>
              </w:rPr>
              <w:t>IDENTIFICACIÓN DEL MÓDULO PROFESIONAL</w:t>
            </w:r>
            <w:r>
              <w:rPr>
                <w:noProof/>
                <w:webHidden/>
              </w:rPr>
              <w:tab/>
            </w:r>
            <w:r>
              <w:rPr>
                <w:noProof/>
                <w:webHidden/>
              </w:rPr>
              <w:fldChar w:fldCharType="begin"/>
            </w:r>
            <w:r>
              <w:rPr>
                <w:noProof/>
                <w:webHidden/>
              </w:rPr>
              <w:instrText xml:space="preserve"> PAGEREF _Toc212662616 \h </w:instrText>
            </w:r>
            <w:r>
              <w:rPr>
                <w:noProof/>
                <w:webHidden/>
              </w:rPr>
            </w:r>
            <w:r>
              <w:rPr>
                <w:noProof/>
                <w:webHidden/>
              </w:rPr>
              <w:fldChar w:fldCharType="separate"/>
            </w:r>
            <w:r w:rsidR="002E183C">
              <w:rPr>
                <w:noProof/>
                <w:webHidden/>
              </w:rPr>
              <w:t>3</w:t>
            </w:r>
            <w:r>
              <w:rPr>
                <w:noProof/>
                <w:webHidden/>
              </w:rPr>
              <w:fldChar w:fldCharType="end"/>
            </w:r>
          </w:hyperlink>
        </w:p>
        <w:p w14:paraId="1A5870F3" w14:textId="77E659DC"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17" w:history="1">
            <w:r w:rsidRPr="00A017D2">
              <w:rPr>
                <w:rStyle w:val="Hipervnculo"/>
                <w:noProof/>
              </w:rPr>
              <w:t>OBJETIVOS DEL CICLO FORMATIVO A ALCANZAR CON EL MÓDULO</w:t>
            </w:r>
            <w:r>
              <w:rPr>
                <w:noProof/>
                <w:webHidden/>
              </w:rPr>
              <w:tab/>
            </w:r>
            <w:r>
              <w:rPr>
                <w:noProof/>
                <w:webHidden/>
              </w:rPr>
              <w:fldChar w:fldCharType="begin"/>
            </w:r>
            <w:r>
              <w:rPr>
                <w:noProof/>
                <w:webHidden/>
              </w:rPr>
              <w:instrText xml:space="preserve"> PAGEREF _Toc212662617 \h </w:instrText>
            </w:r>
            <w:r>
              <w:rPr>
                <w:noProof/>
                <w:webHidden/>
              </w:rPr>
            </w:r>
            <w:r>
              <w:rPr>
                <w:noProof/>
                <w:webHidden/>
              </w:rPr>
              <w:fldChar w:fldCharType="separate"/>
            </w:r>
            <w:r w:rsidR="002E183C">
              <w:rPr>
                <w:noProof/>
                <w:webHidden/>
              </w:rPr>
              <w:t>5</w:t>
            </w:r>
            <w:r>
              <w:rPr>
                <w:noProof/>
                <w:webHidden/>
              </w:rPr>
              <w:fldChar w:fldCharType="end"/>
            </w:r>
          </w:hyperlink>
        </w:p>
        <w:p w14:paraId="4DF1D7B8" w14:textId="65CCD179"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18" w:history="1">
            <w:r w:rsidRPr="00A017D2">
              <w:rPr>
                <w:rStyle w:val="Hipervnculo"/>
                <w:noProof/>
              </w:rPr>
              <w:t>COMPETENCIAS PROFESIONALES, PERSONALES Y SOCIALES A ADQUIRIR CON EL MÓDULO</w:t>
            </w:r>
            <w:r>
              <w:rPr>
                <w:noProof/>
                <w:webHidden/>
              </w:rPr>
              <w:tab/>
            </w:r>
            <w:r>
              <w:rPr>
                <w:noProof/>
                <w:webHidden/>
              </w:rPr>
              <w:fldChar w:fldCharType="begin"/>
            </w:r>
            <w:r>
              <w:rPr>
                <w:noProof/>
                <w:webHidden/>
              </w:rPr>
              <w:instrText xml:space="preserve"> PAGEREF _Toc212662618 \h </w:instrText>
            </w:r>
            <w:r>
              <w:rPr>
                <w:noProof/>
                <w:webHidden/>
              </w:rPr>
            </w:r>
            <w:r>
              <w:rPr>
                <w:noProof/>
                <w:webHidden/>
              </w:rPr>
              <w:fldChar w:fldCharType="separate"/>
            </w:r>
            <w:r w:rsidR="002E183C">
              <w:rPr>
                <w:noProof/>
                <w:webHidden/>
              </w:rPr>
              <w:t>6</w:t>
            </w:r>
            <w:r>
              <w:rPr>
                <w:noProof/>
                <w:webHidden/>
              </w:rPr>
              <w:fldChar w:fldCharType="end"/>
            </w:r>
          </w:hyperlink>
        </w:p>
        <w:p w14:paraId="51ED8596" w14:textId="266916A1"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19" w:history="1">
            <w:r w:rsidRPr="00A017D2">
              <w:rPr>
                <w:rStyle w:val="Hipervnculo"/>
                <w:noProof/>
              </w:rPr>
              <w:t>RESULTADOS DE APRENDIZAJE</w:t>
            </w:r>
            <w:r>
              <w:rPr>
                <w:noProof/>
                <w:webHidden/>
              </w:rPr>
              <w:tab/>
            </w:r>
            <w:r>
              <w:rPr>
                <w:noProof/>
                <w:webHidden/>
              </w:rPr>
              <w:fldChar w:fldCharType="begin"/>
            </w:r>
            <w:r>
              <w:rPr>
                <w:noProof/>
                <w:webHidden/>
              </w:rPr>
              <w:instrText xml:space="preserve"> PAGEREF _Toc212662619 \h </w:instrText>
            </w:r>
            <w:r>
              <w:rPr>
                <w:noProof/>
                <w:webHidden/>
              </w:rPr>
            </w:r>
            <w:r>
              <w:rPr>
                <w:noProof/>
                <w:webHidden/>
              </w:rPr>
              <w:fldChar w:fldCharType="separate"/>
            </w:r>
            <w:r w:rsidR="002E183C">
              <w:rPr>
                <w:noProof/>
                <w:webHidden/>
              </w:rPr>
              <w:t>7</w:t>
            </w:r>
            <w:r>
              <w:rPr>
                <w:noProof/>
                <w:webHidden/>
              </w:rPr>
              <w:fldChar w:fldCharType="end"/>
            </w:r>
          </w:hyperlink>
        </w:p>
        <w:p w14:paraId="202A99DF" w14:textId="1B78CACB"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20" w:history="1">
            <w:r w:rsidRPr="00A017D2">
              <w:rPr>
                <w:rStyle w:val="Hipervnculo"/>
                <w:noProof/>
              </w:rPr>
              <w:t>CRITERIOS DE EVALUACIÓN</w:t>
            </w:r>
            <w:r>
              <w:rPr>
                <w:noProof/>
                <w:webHidden/>
              </w:rPr>
              <w:tab/>
            </w:r>
            <w:r>
              <w:rPr>
                <w:noProof/>
                <w:webHidden/>
              </w:rPr>
              <w:fldChar w:fldCharType="begin"/>
            </w:r>
            <w:r>
              <w:rPr>
                <w:noProof/>
                <w:webHidden/>
              </w:rPr>
              <w:instrText xml:space="preserve"> PAGEREF _Toc212662620 \h </w:instrText>
            </w:r>
            <w:r>
              <w:rPr>
                <w:noProof/>
                <w:webHidden/>
              </w:rPr>
            </w:r>
            <w:r>
              <w:rPr>
                <w:noProof/>
                <w:webHidden/>
              </w:rPr>
              <w:fldChar w:fldCharType="separate"/>
            </w:r>
            <w:r w:rsidR="002E183C">
              <w:rPr>
                <w:noProof/>
                <w:webHidden/>
              </w:rPr>
              <w:t>8</w:t>
            </w:r>
            <w:r>
              <w:rPr>
                <w:noProof/>
                <w:webHidden/>
              </w:rPr>
              <w:fldChar w:fldCharType="end"/>
            </w:r>
          </w:hyperlink>
        </w:p>
        <w:p w14:paraId="1D5DB357" w14:textId="59E7049D"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21" w:history="1">
            <w:r w:rsidRPr="00A017D2">
              <w:rPr>
                <w:rStyle w:val="Hipervnculo"/>
                <w:noProof/>
              </w:rPr>
              <w:t>CONTENIDOS Y TEMPORALIZACIÓN</w:t>
            </w:r>
            <w:r>
              <w:rPr>
                <w:noProof/>
                <w:webHidden/>
              </w:rPr>
              <w:tab/>
            </w:r>
            <w:r>
              <w:rPr>
                <w:noProof/>
                <w:webHidden/>
              </w:rPr>
              <w:fldChar w:fldCharType="begin"/>
            </w:r>
            <w:r>
              <w:rPr>
                <w:noProof/>
                <w:webHidden/>
              </w:rPr>
              <w:instrText xml:space="preserve"> PAGEREF _Toc212662621 \h </w:instrText>
            </w:r>
            <w:r>
              <w:rPr>
                <w:noProof/>
                <w:webHidden/>
              </w:rPr>
            </w:r>
            <w:r>
              <w:rPr>
                <w:noProof/>
                <w:webHidden/>
              </w:rPr>
              <w:fldChar w:fldCharType="separate"/>
            </w:r>
            <w:r w:rsidR="002E183C">
              <w:rPr>
                <w:noProof/>
                <w:webHidden/>
              </w:rPr>
              <w:t>12</w:t>
            </w:r>
            <w:r>
              <w:rPr>
                <w:noProof/>
                <w:webHidden/>
              </w:rPr>
              <w:fldChar w:fldCharType="end"/>
            </w:r>
          </w:hyperlink>
        </w:p>
        <w:p w14:paraId="2EB5D458" w14:textId="7EE71C70"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22" w:history="1">
            <w:r w:rsidRPr="00A017D2">
              <w:rPr>
                <w:rStyle w:val="Hipervnculo"/>
                <w:b/>
                <w:bCs/>
                <w:noProof/>
                <w:lang w:eastAsia="en-US"/>
              </w:rPr>
              <w:t>DISTRIBUCIÓN TEMPORAL DE UNIDADES DE TRABAJO</w:t>
            </w:r>
            <w:r>
              <w:rPr>
                <w:noProof/>
                <w:webHidden/>
              </w:rPr>
              <w:tab/>
            </w:r>
            <w:r>
              <w:rPr>
                <w:noProof/>
                <w:webHidden/>
              </w:rPr>
              <w:fldChar w:fldCharType="begin"/>
            </w:r>
            <w:r>
              <w:rPr>
                <w:noProof/>
                <w:webHidden/>
              </w:rPr>
              <w:instrText xml:space="preserve"> PAGEREF _Toc212662622 \h </w:instrText>
            </w:r>
            <w:r>
              <w:rPr>
                <w:noProof/>
                <w:webHidden/>
              </w:rPr>
            </w:r>
            <w:r>
              <w:rPr>
                <w:noProof/>
                <w:webHidden/>
              </w:rPr>
              <w:fldChar w:fldCharType="separate"/>
            </w:r>
            <w:r w:rsidR="002E183C">
              <w:rPr>
                <w:noProof/>
                <w:webHidden/>
              </w:rPr>
              <w:t>20</w:t>
            </w:r>
            <w:r>
              <w:rPr>
                <w:noProof/>
                <w:webHidden/>
              </w:rPr>
              <w:fldChar w:fldCharType="end"/>
            </w:r>
          </w:hyperlink>
        </w:p>
        <w:p w14:paraId="109FEF3E" w14:textId="08DA14AE"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23" w:history="1">
            <w:r w:rsidRPr="00A017D2">
              <w:rPr>
                <w:rStyle w:val="Hipervnculo"/>
                <w:noProof/>
              </w:rPr>
              <w:t>METODOLOGÍA DIDÁCTICA</w:t>
            </w:r>
            <w:r>
              <w:rPr>
                <w:noProof/>
                <w:webHidden/>
              </w:rPr>
              <w:tab/>
            </w:r>
            <w:r>
              <w:rPr>
                <w:noProof/>
                <w:webHidden/>
              </w:rPr>
              <w:fldChar w:fldCharType="begin"/>
            </w:r>
            <w:r>
              <w:rPr>
                <w:noProof/>
                <w:webHidden/>
              </w:rPr>
              <w:instrText xml:space="preserve"> PAGEREF _Toc212662623 \h </w:instrText>
            </w:r>
            <w:r>
              <w:rPr>
                <w:noProof/>
                <w:webHidden/>
              </w:rPr>
            </w:r>
            <w:r>
              <w:rPr>
                <w:noProof/>
                <w:webHidden/>
              </w:rPr>
              <w:fldChar w:fldCharType="separate"/>
            </w:r>
            <w:r w:rsidR="002E183C">
              <w:rPr>
                <w:noProof/>
                <w:webHidden/>
              </w:rPr>
              <w:t>29</w:t>
            </w:r>
            <w:r>
              <w:rPr>
                <w:noProof/>
                <w:webHidden/>
              </w:rPr>
              <w:fldChar w:fldCharType="end"/>
            </w:r>
          </w:hyperlink>
        </w:p>
        <w:p w14:paraId="62A9C4A2" w14:textId="1B457798"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24" w:history="1">
            <w:r w:rsidRPr="00A017D2">
              <w:rPr>
                <w:rStyle w:val="Hipervnculo"/>
                <w:noProof/>
              </w:rPr>
              <w:t>PRINCIPIOS METODOLÓGICOS</w:t>
            </w:r>
            <w:r>
              <w:rPr>
                <w:noProof/>
                <w:webHidden/>
              </w:rPr>
              <w:tab/>
            </w:r>
            <w:r>
              <w:rPr>
                <w:noProof/>
                <w:webHidden/>
              </w:rPr>
              <w:fldChar w:fldCharType="begin"/>
            </w:r>
            <w:r>
              <w:rPr>
                <w:noProof/>
                <w:webHidden/>
              </w:rPr>
              <w:instrText xml:space="preserve"> PAGEREF _Toc212662624 \h </w:instrText>
            </w:r>
            <w:r>
              <w:rPr>
                <w:noProof/>
                <w:webHidden/>
              </w:rPr>
            </w:r>
            <w:r>
              <w:rPr>
                <w:noProof/>
                <w:webHidden/>
              </w:rPr>
              <w:fldChar w:fldCharType="separate"/>
            </w:r>
            <w:r w:rsidR="002E183C">
              <w:rPr>
                <w:noProof/>
                <w:webHidden/>
              </w:rPr>
              <w:t>29</w:t>
            </w:r>
            <w:r>
              <w:rPr>
                <w:noProof/>
                <w:webHidden/>
              </w:rPr>
              <w:fldChar w:fldCharType="end"/>
            </w:r>
          </w:hyperlink>
        </w:p>
        <w:p w14:paraId="25E97403" w14:textId="39C98A07"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25" w:history="1">
            <w:r w:rsidRPr="00A017D2">
              <w:rPr>
                <w:rStyle w:val="Hipervnculo"/>
                <w:noProof/>
              </w:rPr>
              <w:t>ORGANZACIÓN DE LOS DESDOBLES Y APOYOS</w:t>
            </w:r>
            <w:r>
              <w:rPr>
                <w:noProof/>
                <w:webHidden/>
              </w:rPr>
              <w:tab/>
            </w:r>
            <w:r>
              <w:rPr>
                <w:noProof/>
                <w:webHidden/>
              </w:rPr>
              <w:fldChar w:fldCharType="begin"/>
            </w:r>
            <w:r>
              <w:rPr>
                <w:noProof/>
                <w:webHidden/>
              </w:rPr>
              <w:instrText xml:space="preserve"> PAGEREF _Toc212662625 \h </w:instrText>
            </w:r>
            <w:r>
              <w:rPr>
                <w:noProof/>
                <w:webHidden/>
              </w:rPr>
            </w:r>
            <w:r>
              <w:rPr>
                <w:noProof/>
                <w:webHidden/>
              </w:rPr>
              <w:fldChar w:fldCharType="separate"/>
            </w:r>
            <w:r w:rsidR="002E183C">
              <w:rPr>
                <w:noProof/>
                <w:webHidden/>
              </w:rPr>
              <w:t>31</w:t>
            </w:r>
            <w:r>
              <w:rPr>
                <w:noProof/>
                <w:webHidden/>
              </w:rPr>
              <w:fldChar w:fldCharType="end"/>
            </w:r>
          </w:hyperlink>
        </w:p>
        <w:p w14:paraId="081465EB" w14:textId="1C88AA83"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26" w:history="1">
            <w:r w:rsidRPr="00A017D2">
              <w:rPr>
                <w:rStyle w:val="Hipervnculo"/>
                <w:noProof/>
              </w:rPr>
              <w:t>ESPACIOS, MATERIALES, TEXTOS Y RECURSOS</w:t>
            </w:r>
            <w:r>
              <w:rPr>
                <w:noProof/>
                <w:webHidden/>
              </w:rPr>
              <w:tab/>
            </w:r>
            <w:r>
              <w:rPr>
                <w:noProof/>
                <w:webHidden/>
              </w:rPr>
              <w:fldChar w:fldCharType="begin"/>
            </w:r>
            <w:r>
              <w:rPr>
                <w:noProof/>
                <w:webHidden/>
              </w:rPr>
              <w:instrText xml:space="preserve"> PAGEREF _Toc212662626 \h </w:instrText>
            </w:r>
            <w:r>
              <w:rPr>
                <w:noProof/>
                <w:webHidden/>
              </w:rPr>
            </w:r>
            <w:r>
              <w:rPr>
                <w:noProof/>
                <w:webHidden/>
              </w:rPr>
              <w:fldChar w:fldCharType="separate"/>
            </w:r>
            <w:r w:rsidR="002E183C">
              <w:rPr>
                <w:noProof/>
                <w:webHidden/>
              </w:rPr>
              <w:t>31</w:t>
            </w:r>
            <w:r>
              <w:rPr>
                <w:noProof/>
                <w:webHidden/>
              </w:rPr>
              <w:fldChar w:fldCharType="end"/>
            </w:r>
          </w:hyperlink>
        </w:p>
        <w:p w14:paraId="11969F26" w14:textId="68A87167"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27" w:history="1">
            <w:r w:rsidRPr="00A017D2">
              <w:rPr>
                <w:rStyle w:val="Hipervnculo"/>
                <w:noProof/>
              </w:rPr>
              <w:t>MEDIDAS DE ATENCIÓN A LA DIVERSIDAD PARA ALUMNOS CON NECESIDAD ESPECÍFICA DE APOYO EDUCATIVO</w:t>
            </w:r>
            <w:r>
              <w:rPr>
                <w:noProof/>
                <w:webHidden/>
              </w:rPr>
              <w:tab/>
            </w:r>
            <w:r>
              <w:rPr>
                <w:noProof/>
                <w:webHidden/>
              </w:rPr>
              <w:fldChar w:fldCharType="begin"/>
            </w:r>
            <w:r>
              <w:rPr>
                <w:noProof/>
                <w:webHidden/>
              </w:rPr>
              <w:instrText xml:space="preserve"> PAGEREF _Toc212662627 \h </w:instrText>
            </w:r>
            <w:r>
              <w:rPr>
                <w:noProof/>
                <w:webHidden/>
              </w:rPr>
            </w:r>
            <w:r>
              <w:rPr>
                <w:noProof/>
                <w:webHidden/>
              </w:rPr>
              <w:fldChar w:fldCharType="separate"/>
            </w:r>
            <w:r w:rsidR="002E183C">
              <w:rPr>
                <w:noProof/>
                <w:webHidden/>
              </w:rPr>
              <w:t>31</w:t>
            </w:r>
            <w:r>
              <w:rPr>
                <w:noProof/>
                <w:webHidden/>
              </w:rPr>
              <w:fldChar w:fldCharType="end"/>
            </w:r>
          </w:hyperlink>
        </w:p>
        <w:p w14:paraId="5A641FD0" w14:textId="7F2B84C6" w:rsidR="005E2287" w:rsidRDefault="005E2287">
          <w:pPr>
            <w:pStyle w:val="TDC1"/>
            <w:tabs>
              <w:tab w:val="right" w:leader="dot" w:pos="8781"/>
            </w:tabs>
            <w:rPr>
              <w:rFonts w:asciiTheme="minorHAnsi" w:eastAsiaTheme="minorEastAsia" w:hAnsiTheme="minorHAnsi" w:cstheme="minorBidi"/>
              <w:noProof/>
              <w:kern w:val="2"/>
              <w:sz w:val="24"/>
              <w:szCs w:val="24"/>
              <w14:ligatures w14:val="standardContextual"/>
            </w:rPr>
          </w:pPr>
          <w:hyperlink w:anchor="_Toc212662628" w:history="1">
            <w:r w:rsidRPr="00A017D2">
              <w:rPr>
                <w:rStyle w:val="Hipervnculo"/>
                <w:noProof/>
              </w:rPr>
              <w:t>EVALUACIÓN</w:t>
            </w:r>
            <w:r>
              <w:rPr>
                <w:noProof/>
                <w:webHidden/>
              </w:rPr>
              <w:tab/>
            </w:r>
            <w:r>
              <w:rPr>
                <w:noProof/>
                <w:webHidden/>
              </w:rPr>
              <w:fldChar w:fldCharType="begin"/>
            </w:r>
            <w:r>
              <w:rPr>
                <w:noProof/>
                <w:webHidden/>
              </w:rPr>
              <w:instrText xml:space="preserve"> PAGEREF _Toc212662628 \h </w:instrText>
            </w:r>
            <w:r>
              <w:rPr>
                <w:noProof/>
                <w:webHidden/>
              </w:rPr>
            </w:r>
            <w:r>
              <w:rPr>
                <w:noProof/>
                <w:webHidden/>
              </w:rPr>
              <w:fldChar w:fldCharType="separate"/>
            </w:r>
            <w:r w:rsidR="002E183C">
              <w:rPr>
                <w:noProof/>
                <w:webHidden/>
              </w:rPr>
              <w:t>32</w:t>
            </w:r>
            <w:r>
              <w:rPr>
                <w:noProof/>
                <w:webHidden/>
              </w:rPr>
              <w:fldChar w:fldCharType="end"/>
            </w:r>
          </w:hyperlink>
        </w:p>
        <w:p w14:paraId="4E255271" w14:textId="429F8235"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29" w:history="1">
            <w:r w:rsidRPr="00A017D2">
              <w:rPr>
                <w:rStyle w:val="Hipervnculo"/>
                <w:noProof/>
              </w:rPr>
              <w:t>CARACTERÍSTICAS DE LA EVALUACIÓN</w:t>
            </w:r>
            <w:r>
              <w:rPr>
                <w:noProof/>
                <w:webHidden/>
              </w:rPr>
              <w:tab/>
            </w:r>
            <w:r>
              <w:rPr>
                <w:noProof/>
                <w:webHidden/>
              </w:rPr>
              <w:fldChar w:fldCharType="begin"/>
            </w:r>
            <w:r>
              <w:rPr>
                <w:noProof/>
                <w:webHidden/>
              </w:rPr>
              <w:instrText xml:space="preserve"> PAGEREF _Toc212662629 \h </w:instrText>
            </w:r>
            <w:r>
              <w:rPr>
                <w:noProof/>
                <w:webHidden/>
              </w:rPr>
            </w:r>
            <w:r>
              <w:rPr>
                <w:noProof/>
                <w:webHidden/>
              </w:rPr>
              <w:fldChar w:fldCharType="separate"/>
            </w:r>
            <w:r w:rsidR="002E183C">
              <w:rPr>
                <w:noProof/>
                <w:webHidden/>
              </w:rPr>
              <w:t>32</w:t>
            </w:r>
            <w:r>
              <w:rPr>
                <w:noProof/>
                <w:webHidden/>
              </w:rPr>
              <w:fldChar w:fldCharType="end"/>
            </w:r>
          </w:hyperlink>
        </w:p>
        <w:p w14:paraId="08D897C4" w14:textId="1867565A"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30" w:history="1">
            <w:r w:rsidRPr="00A017D2">
              <w:rPr>
                <w:rStyle w:val="Hipervnculo"/>
                <w:noProof/>
              </w:rPr>
              <w:t>EVALUACIÓN ORDINARIA: PROCEDIMIENTOS DE EVALUACIÓN CONTINUA Y CRITERIOS DE CALIFICACIÓN</w:t>
            </w:r>
            <w:r>
              <w:rPr>
                <w:noProof/>
                <w:webHidden/>
              </w:rPr>
              <w:tab/>
            </w:r>
            <w:r>
              <w:rPr>
                <w:noProof/>
                <w:webHidden/>
              </w:rPr>
              <w:fldChar w:fldCharType="begin"/>
            </w:r>
            <w:r>
              <w:rPr>
                <w:noProof/>
                <w:webHidden/>
              </w:rPr>
              <w:instrText xml:space="preserve"> PAGEREF _Toc212662630 \h </w:instrText>
            </w:r>
            <w:r>
              <w:rPr>
                <w:noProof/>
                <w:webHidden/>
              </w:rPr>
            </w:r>
            <w:r>
              <w:rPr>
                <w:noProof/>
                <w:webHidden/>
              </w:rPr>
              <w:fldChar w:fldCharType="separate"/>
            </w:r>
            <w:r w:rsidR="002E183C">
              <w:rPr>
                <w:noProof/>
                <w:webHidden/>
              </w:rPr>
              <w:t>32</w:t>
            </w:r>
            <w:r>
              <w:rPr>
                <w:noProof/>
                <w:webHidden/>
              </w:rPr>
              <w:fldChar w:fldCharType="end"/>
            </w:r>
          </w:hyperlink>
        </w:p>
        <w:p w14:paraId="7842DE17" w14:textId="73322CD8"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31" w:history="1">
            <w:r w:rsidRPr="00A017D2">
              <w:rPr>
                <w:rStyle w:val="Hipervnculo"/>
                <w:noProof/>
              </w:rPr>
              <w:t>RECUPERACIONES:</w:t>
            </w:r>
            <w:r>
              <w:rPr>
                <w:noProof/>
                <w:webHidden/>
              </w:rPr>
              <w:tab/>
            </w:r>
            <w:r>
              <w:rPr>
                <w:noProof/>
                <w:webHidden/>
              </w:rPr>
              <w:fldChar w:fldCharType="begin"/>
            </w:r>
            <w:r>
              <w:rPr>
                <w:noProof/>
                <w:webHidden/>
              </w:rPr>
              <w:instrText xml:space="preserve"> PAGEREF _Toc212662631 \h </w:instrText>
            </w:r>
            <w:r>
              <w:rPr>
                <w:noProof/>
                <w:webHidden/>
              </w:rPr>
            </w:r>
            <w:r>
              <w:rPr>
                <w:noProof/>
                <w:webHidden/>
              </w:rPr>
              <w:fldChar w:fldCharType="separate"/>
            </w:r>
            <w:r w:rsidR="002E183C">
              <w:rPr>
                <w:noProof/>
                <w:webHidden/>
              </w:rPr>
              <w:t>33</w:t>
            </w:r>
            <w:r>
              <w:rPr>
                <w:noProof/>
                <w:webHidden/>
              </w:rPr>
              <w:fldChar w:fldCharType="end"/>
            </w:r>
          </w:hyperlink>
        </w:p>
        <w:p w14:paraId="384F18C9" w14:textId="0725CDDB"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32" w:history="1">
            <w:r w:rsidRPr="00A017D2">
              <w:rPr>
                <w:rStyle w:val="Hipervnculo"/>
                <w:noProof/>
              </w:rPr>
              <w:t>CALIFICACIÓN FINAL DEL MÓDULO:</w:t>
            </w:r>
            <w:r>
              <w:rPr>
                <w:noProof/>
                <w:webHidden/>
              </w:rPr>
              <w:tab/>
            </w:r>
            <w:r>
              <w:rPr>
                <w:noProof/>
                <w:webHidden/>
              </w:rPr>
              <w:fldChar w:fldCharType="begin"/>
            </w:r>
            <w:r>
              <w:rPr>
                <w:noProof/>
                <w:webHidden/>
              </w:rPr>
              <w:instrText xml:space="preserve"> PAGEREF _Toc212662632 \h </w:instrText>
            </w:r>
            <w:r>
              <w:rPr>
                <w:noProof/>
                <w:webHidden/>
              </w:rPr>
            </w:r>
            <w:r>
              <w:rPr>
                <w:noProof/>
                <w:webHidden/>
              </w:rPr>
              <w:fldChar w:fldCharType="separate"/>
            </w:r>
            <w:r w:rsidR="002E183C">
              <w:rPr>
                <w:noProof/>
                <w:webHidden/>
              </w:rPr>
              <w:t>33</w:t>
            </w:r>
            <w:r>
              <w:rPr>
                <w:noProof/>
                <w:webHidden/>
              </w:rPr>
              <w:fldChar w:fldCharType="end"/>
            </w:r>
          </w:hyperlink>
        </w:p>
        <w:p w14:paraId="4D769762" w14:textId="3562052C"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33" w:history="1">
            <w:r w:rsidRPr="00A017D2">
              <w:rPr>
                <w:rStyle w:val="Hipervnculo"/>
                <w:noProof/>
              </w:rPr>
              <w:t>EVALUACIÓN ORDINARIA: PROCEDIMIENTO DE EVALUACIÓN PARA ALUMNOS A LOS QUE NO SE PUEDE APLICAR LA EVALUACIÓN CONTINUA  (pérdida del derecho a la evaluación continua)</w:t>
            </w:r>
            <w:r>
              <w:rPr>
                <w:noProof/>
                <w:webHidden/>
              </w:rPr>
              <w:tab/>
            </w:r>
            <w:r>
              <w:rPr>
                <w:noProof/>
                <w:webHidden/>
              </w:rPr>
              <w:fldChar w:fldCharType="begin"/>
            </w:r>
            <w:r>
              <w:rPr>
                <w:noProof/>
                <w:webHidden/>
              </w:rPr>
              <w:instrText xml:space="preserve"> PAGEREF _Toc212662633 \h </w:instrText>
            </w:r>
            <w:r>
              <w:rPr>
                <w:noProof/>
                <w:webHidden/>
              </w:rPr>
            </w:r>
            <w:r>
              <w:rPr>
                <w:noProof/>
                <w:webHidden/>
              </w:rPr>
              <w:fldChar w:fldCharType="separate"/>
            </w:r>
            <w:r w:rsidR="002E183C">
              <w:rPr>
                <w:noProof/>
                <w:webHidden/>
              </w:rPr>
              <w:t>35</w:t>
            </w:r>
            <w:r>
              <w:rPr>
                <w:noProof/>
                <w:webHidden/>
              </w:rPr>
              <w:fldChar w:fldCharType="end"/>
            </w:r>
          </w:hyperlink>
        </w:p>
        <w:p w14:paraId="599A6590" w14:textId="57E2BC3A"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34" w:history="1">
            <w:r w:rsidRPr="00A017D2">
              <w:rPr>
                <w:rStyle w:val="Hipervnculo"/>
                <w:noProof/>
              </w:rPr>
              <w:t>EVALUACIÓN EXTRAORDINARIA: PROCEDIMIENTO DE EVALUACIÓN EN CONVOCATORIA EXTRAORDINARIA</w:t>
            </w:r>
            <w:r>
              <w:rPr>
                <w:noProof/>
                <w:webHidden/>
              </w:rPr>
              <w:tab/>
            </w:r>
            <w:r>
              <w:rPr>
                <w:noProof/>
                <w:webHidden/>
              </w:rPr>
              <w:fldChar w:fldCharType="begin"/>
            </w:r>
            <w:r>
              <w:rPr>
                <w:noProof/>
                <w:webHidden/>
              </w:rPr>
              <w:instrText xml:space="preserve"> PAGEREF _Toc212662634 \h </w:instrText>
            </w:r>
            <w:r>
              <w:rPr>
                <w:noProof/>
                <w:webHidden/>
              </w:rPr>
            </w:r>
            <w:r>
              <w:rPr>
                <w:noProof/>
                <w:webHidden/>
              </w:rPr>
              <w:fldChar w:fldCharType="separate"/>
            </w:r>
            <w:r w:rsidR="002E183C">
              <w:rPr>
                <w:noProof/>
                <w:webHidden/>
              </w:rPr>
              <w:t>35</w:t>
            </w:r>
            <w:r>
              <w:rPr>
                <w:noProof/>
                <w:webHidden/>
              </w:rPr>
              <w:fldChar w:fldCharType="end"/>
            </w:r>
          </w:hyperlink>
        </w:p>
        <w:p w14:paraId="133732C9" w14:textId="4FEB87D2" w:rsidR="005E2287" w:rsidRDefault="005E2287">
          <w:pPr>
            <w:pStyle w:val="TDC2"/>
            <w:rPr>
              <w:rFonts w:asciiTheme="minorHAnsi" w:eastAsiaTheme="minorEastAsia" w:hAnsiTheme="minorHAnsi" w:cstheme="minorBidi"/>
              <w:noProof/>
              <w:kern w:val="2"/>
              <w:sz w:val="24"/>
              <w:szCs w:val="24"/>
              <w14:ligatures w14:val="standardContextual"/>
            </w:rPr>
          </w:pPr>
          <w:hyperlink w:anchor="_Toc212662635" w:history="1">
            <w:r w:rsidRPr="00A017D2">
              <w:rPr>
                <w:rStyle w:val="Hipervnculo"/>
                <w:noProof/>
              </w:rPr>
              <w:t>MEDIDAS PARA ALUMNOS CON NECESIDADES ESPECÍFICAS DE APOYO EDUCATIVO</w:t>
            </w:r>
            <w:r>
              <w:rPr>
                <w:noProof/>
                <w:webHidden/>
              </w:rPr>
              <w:tab/>
            </w:r>
            <w:r>
              <w:rPr>
                <w:noProof/>
                <w:webHidden/>
              </w:rPr>
              <w:fldChar w:fldCharType="begin"/>
            </w:r>
            <w:r>
              <w:rPr>
                <w:noProof/>
                <w:webHidden/>
              </w:rPr>
              <w:instrText xml:space="preserve"> PAGEREF _Toc212662635 \h </w:instrText>
            </w:r>
            <w:r>
              <w:rPr>
                <w:noProof/>
                <w:webHidden/>
              </w:rPr>
            </w:r>
            <w:r>
              <w:rPr>
                <w:noProof/>
                <w:webHidden/>
              </w:rPr>
              <w:fldChar w:fldCharType="separate"/>
            </w:r>
            <w:r w:rsidR="002E183C">
              <w:rPr>
                <w:noProof/>
                <w:webHidden/>
              </w:rPr>
              <w:t>36</w:t>
            </w:r>
            <w:r>
              <w:rPr>
                <w:noProof/>
                <w:webHidden/>
              </w:rPr>
              <w:fldChar w:fldCharType="end"/>
            </w:r>
          </w:hyperlink>
        </w:p>
        <w:p w14:paraId="2B03F2C5" w14:textId="47A40AF5" w:rsidR="009D49BD" w:rsidRDefault="002048E1">
          <w:pPr>
            <w:ind w:firstLine="0"/>
            <w:rPr>
              <w:sz w:val="20"/>
              <w:szCs w:val="20"/>
            </w:rPr>
          </w:pPr>
          <w:r>
            <w:rPr>
              <w:sz w:val="20"/>
              <w:szCs w:val="20"/>
            </w:rPr>
            <w:fldChar w:fldCharType="end"/>
          </w:r>
        </w:p>
      </w:sdtContent>
    </w:sdt>
    <w:p w14:paraId="513899F0" w14:textId="77777777" w:rsidR="00A041F4" w:rsidRPr="00A041F4" w:rsidRDefault="00A041F4" w:rsidP="00A041F4">
      <w:pPr>
        <w:pStyle w:val="Normal1"/>
      </w:pPr>
    </w:p>
    <w:p w14:paraId="7DE5B469" w14:textId="77777777" w:rsidR="009D49BD" w:rsidRDefault="0035686A">
      <w:pPr>
        <w:pStyle w:val="Ttulo1"/>
      </w:pPr>
      <w:bookmarkStart w:id="3" w:name="_Toc212662616"/>
      <w:r>
        <w:t>IDENTIFICACIÓN DEL MÓDULO PROFESIONAL</w:t>
      </w:r>
      <w:bookmarkEnd w:id="3"/>
    </w:p>
    <w:tbl>
      <w:tblPr>
        <w:tblStyle w:val="Style13"/>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5103"/>
      </w:tblGrid>
      <w:tr w:rsidR="009D49BD" w14:paraId="6F8A1FA8" w14:textId="77777777">
        <w:trPr>
          <w:cantSplit/>
          <w:trHeight w:val="446"/>
          <w:tblHeader/>
        </w:trPr>
        <w:tc>
          <w:tcPr>
            <w:tcW w:w="3828" w:type="dxa"/>
            <w:vAlign w:val="center"/>
          </w:tcPr>
          <w:p w14:paraId="70472750" w14:textId="77777777" w:rsidR="009D49BD" w:rsidRDefault="0035686A">
            <w:pPr>
              <w:pStyle w:val="Normal1"/>
              <w:spacing w:before="0"/>
              <w:ind w:left="142" w:firstLine="0"/>
              <w:jc w:val="left"/>
              <w:rPr>
                <w:color w:val="000000"/>
              </w:rPr>
            </w:pPr>
            <w:r>
              <w:rPr>
                <w:color w:val="000000"/>
              </w:rPr>
              <w:t>Título</w:t>
            </w:r>
          </w:p>
        </w:tc>
        <w:tc>
          <w:tcPr>
            <w:tcW w:w="5103" w:type="dxa"/>
            <w:vAlign w:val="center"/>
          </w:tcPr>
          <w:p w14:paraId="74BC1BF9" w14:textId="77777777" w:rsidR="009D49BD" w:rsidRDefault="0035686A">
            <w:pPr>
              <w:pStyle w:val="Normal1"/>
              <w:spacing w:before="0"/>
              <w:ind w:left="167" w:firstLine="0"/>
              <w:jc w:val="left"/>
              <w:rPr>
                <w:color w:val="000000"/>
              </w:rPr>
            </w:pPr>
            <w:r>
              <w:rPr>
                <w:color w:val="000000"/>
              </w:rPr>
              <w:t>Técnico Superior en Administración y Finanzas</w:t>
            </w:r>
          </w:p>
        </w:tc>
      </w:tr>
      <w:tr w:rsidR="009D49BD" w14:paraId="5F302BA9" w14:textId="77777777">
        <w:trPr>
          <w:cantSplit/>
          <w:trHeight w:val="381"/>
          <w:tblHeader/>
        </w:trPr>
        <w:tc>
          <w:tcPr>
            <w:tcW w:w="3828" w:type="dxa"/>
            <w:vAlign w:val="center"/>
          </w:tcPr>
          <w:p w14:paraId="20ED6825" w14:textId="77777777" w:rsidR="009D49BD" w:rsidRDefault="0035686A">
            <w:pPr>
              <w:pStyle w:val="Normal1"/>
              <w:spacing w:before="0"/>
              <w:ind w:left="142" w:firstLine="0"/>
              <w:jc w:val="left"/>
              <w:rPr>
                <w:color w:val="000000"/>
              </w:rPr>
            </w:pPr>
            <w:proofErr w:type="spellStart"/>
            <w:r>
              <w:rPr>
                <w:color w:val="000000"/>
              </w:rPr>
              <w:t>FamiliaProfesional</w:t>
            </w:r>
            <w:proofErr w:type="spellEnd"/>
          </w:p>
        </w:tc>
        <w:tc>
          <w:tcPr>
            <w:tcW w:w="5103" w:type="dxa"/>
            <w:vAlign w:val="center"/>
          </w:tcPr>
          <w:p w14:paraId="4EC10D83" w14:textId="77777777" w:rsidR="009D49BD" w:rsidRDefault="0035686A">
            <w:pPr>
              <w:pStyle w:val="Normal1"/>
              <w:spacing w:before="0"/>
              <w:ind w:left="167" w:firstLine="0"/>
              <w:jc w:val="left"/>
              <w:rPr>
                <w:color w:val="000000"/>
              </w:rPr>
            </w:pPr>
            <w:r>
              <w:rPr>
                <w:color w:val="000000"/>
              </w:rPr>
              <w:t>Administración y Gestión</w:t>
            </w:r>
          </w:p>
        </w:tc>
      </w:tr>
      <w:tr w:rsidR="009D49BD" w14:paraId="37DD8A07" w14:textId="77777777">
        <w:trPr>
          <w:cantSplit/>
          <w:trHeight w:val="275"/>
          <w:tblHeader/>
        </w:trPr>
        <w:tc>
          <w:tcPr>
            <w:tcW w:w="3828" w:type="dxa"/>
            <w:vAlign w:val="center"/>
          </w:tcPr>
          <w:p w14:paraId="5607E0C3" w14:textId="77777777" w:rsidR="009D49BD" w:rsidRDefault="0035686A">
            <w:pPr>
              <w:pStyle w:val="Normal1"/>
              <w:spacing w:before="0"/>
              <w:ind w:left="142" w:firstLine="0"/>
              <w:jc w:val="left"/>
              <w:rPr>
                <w:color w:val="000000"/>
              </w:rPr>
            </w:pPr>
            <w:proofErr w:type="spellStart"/>
            <w:r>
              <w:rPr>
                <w:color w:val="000000"/>
              </w:rPr>
              <w:t>MóduloProfesional</w:t>
            </w:r>
            <w:proofErr w:type="spellEnd"/>
          </w:p>
        </w:tc>
        <w:tc>
          <w:tcPr>
            <w:tcW w:w="5103" w:type="dxa"/>
            <w:vAlign w:val="center"/>
          </w:tcPr>
          <w:p w14:paraId="0746880A" w14:textId="66EA3B8E" w:rsidR="009D49BD" w:rsidRDefault="0035686A">
            <w:pPr>
              <w:pStyle w:val="Normal1"/>
              <w:spacing w:before="0"/>
              <w:ind w:left="167" w:firstLine="0"/>
              <w:jc w:val="left"/>
              <w:rPr>
                <w:color w:val="000000"/>
              </w:rPr>
            </w:pPr>
            <w:r>
              <w:rPr>
                <w:color w:val="000000"/>
              </w:rPr>
              <w:t>065</w:t>
            </w:r>
            <w:r w:rsidR="001B4ACD">
              <w:rPr>
                <w:color w:val="000000"/>
              </w:rPr>
              <w:t>2</w:t>
            </w:r>
            <w:r>
              <w:rPr>
                <w:color w:val="000000"/>
              </w:rPr>
              <w:t xml:space="preserve"> </w:t>
            </w:r>
            <w:proofErr w:type="gramStart"/>
            <w:r w:rsidR="001B4ACD">
              <w:rPr>
                <w:color w:val="000000"/>
              </w:rPr>
              <w:t>Gestión</w:t>
            </w:r>
            <w:proofErr w:type="gramEnd"/>
            <w:r w:rsidR="001B4ACD">
              <w:rPr>
                <w:color w:val="000000"/>
              </w:rPr>
              <w:t xml:space="preserve"> de Recursos Humanos</w:t>
            </w:r>
          </w:p>
        </w:tc>
      </w:tr>
      <w:tr w:rsidR="009D49BD" w14:paraId="46CBB4EB" w14:textId="77777777">
        <w:trPr>
          <w:cantSplit/>
          <w:trHeight w:val="1473"/>
          <w:tblHeader/>
        </w:trPr>
        <w:tc>
          <w:tcPr>
            <w:tcW w:w="3828" w:type="dxa"/>
            <w:vAlign w:val="center"/>
          </w:tcPr>
          <w:p w14:paraId="4904F054" w14:textId="77777777" w:rsidR="009D49BD" w:rsidRDefault="0035686A">
            <w:pPr>
              <w:pStyle w:val="Normal1"/>
              <w:spacing w:before="0"/>
              <w:ind w:left="142" w:firstLine="0"/>
              <w:jc w:val="left"/>
              <w:rPr>
                <w:color w:val="000000"/>
              </w:rPr>
            </w:pPr>
            <w:r>
              <w:rPr>
                <w:color w:val="000000"/>
              </w:rPr>
              <w:t>Título</w:t>
            </w:r>
          </w:p>
        </w:tc>
        <w:tc>
          <w:tcPr>
            <w:tcW w:w="5103" w:type="dxa"/>
            <w:vAlign w:val="center"/>
          </w:tcPr>
          <w:p w14:paraId="5D84B2C9" w14:textId="77777777" w:rsidR="009D49BD" w:rsidRDefault="0035686A">
            <w:pPr>
              <w:pStyle w:val="Normal1"/>
              <w:spacing w:before="0"/>
              <w:ind w:left="167" w:firstLine="0"/>
              <w:jc w:val="left"/>
              <w:rPr>
                <w:color w:val="000000"/>
              </w:rPr>
            </w:pPr>
            <w:bookmarkStart w:id="4" w:name="_Hlk76472209"/>
            <w:r>
              <w:t>Real Decreto 1584/2011, de 4 de noviembre, establece el título de Técnico Superior en Administración y Finanzas y sus enseñanzas mínimas</w:t>
            </w:r>
            <w:bookmarkEnd w:id="4"/>
            <w:r>
              <w:t>.</w:t>
            </w:r>
          </w:p>
        </w:tc>
      </w:tr>
      <w:tr w:rsidR="009D49BD" w14:paraId="758ECAC3" w14:textId="77777777">
        <w:trPr>
          <w:cantSplit/>
          <w:trHeight w:val="2220"/>
          <w:tblHeader/>
        </w:trPr>
        <w:tc>
          <w:tcPr>
            <w:tcW w:w="3828" w:type="dxa"/>
            <w:vAlign w:val="center"/>
          </w:tcPr>
          <w:p w14:paraId="0FE8646E" w14:textId="77777777" w:rsidR="009D49BD" w:rsidRDefault="0035686A">
            <w:pPr>
              <w:pStyle w:val="Normal1"/>
              <w:spacing w:before="0"/>
              <w:ind w:left="142" w:firstLine="0"/>
              <w:jc w:val="left"/>
              <w:rPr>
                <w:color w:val="000000"/>
              </w:rPr>
            </w:pPr>
            <w:r>
              <w:rPr>
                <w:color w:val="000000"/>
              </w:rPr>
              <w:t>Currículo</w:t>
            </w:r>
          </w:p>
        </w:tc>
        <w:tc>
          <w:tcPr>
            <w:tcW w:w="5103" w:type="dxa"/>
            <w:vAlign w:val="center"/>
          </w:tcPr>
          <w:p w14:paraId="61618742" w14:textId="77777777" w:rsidR="009D49BD" w:rsidRDefault="0035686A">
            <w:pPr>
              <w:pStyle w:val="Normal1"/>
              <w:spacing w:before="0"/>
              <w:ind w:left="167" w:firstLine="0"/>
              <w:jc w:val="left"/>
              <w:rPr>
                <w:color w:val="000000"/>
              </w:rPr>
            </w:pPr>
            <w:bookmarkStart w:id="5" w:name="_Hlk76472221"/>
            <w:r>
              <w:rPr>
                <w:color w:val="231F20"/>
              </w:rPr>
              <w:t>DECRETO 92/2012, de 30 de agosto, del Consejo de Gobierno, por el que se establece para la Comunidad de Madrid el plan de estudios del ciclo formativo de grado superior correspondiente al título de Técnico Superior en Administración y Finanzas</w:t>
            </w:r>
            <w:bookmarkEnd w:id="5"/>
            <w:r>
              <w:rPr>
                <w:color w:val="231F20"/>
              </w:rPr>
              <w:t>.</w:t>
            </w:r>
          </w:p>
        </w:tc>
      </w:tr>
      <w:tr w:rsidR="009D49BD" w14:paraId="54DD94F5" w14:textId="77777777">
        <w:trPr>
          <w:cantSplit/>
          <w:trHeight w:val="381"/>
          <w:tblHeader/>
        </w:trPr>
        <w:tc>
          <w:tcPr>
            <w:tcW w:w="3828" w:type="dxa"/>
            <w:vAlign w:val="center"/>
          </w:tcPr>
          <w:p w14:paraId="0205883D" w14:textId="77777777" w:rsidR="009D49BD" w:rsidRDefault="0035686A">
            <w:pPr>
              <w:pStyle w:val="Normal1"/>
              <w:spacing w:before="0"/>
              <w:ind w:left="142" w:firstLine="0"/>
              <w:jc w:val="left"/>
              <w:rPr>
                <w:color w:val="000000"/>
              </w:rPr>
            </w:pPr>
            <w:r>
              <w:rPr>
                <w:color w:val="000000"/>
              </w:rPr>
              <w:t>Duración</w:t>
            </w:r>
          </w:p>
        </w:tc>
        <w:tc>
          <w:tcPr>
            <w:tcW w:w="5103" w:type="dxa"/>
            <w:vAlign w:val="center"/>
          </w:tcPr>
          <w:p w14:paraId="29484721" w14:textId="633A1F0A" w:rsidR="009D49BD" w:rsidRDefault="0035686A">
            <w:pPr>
              <w:pStyle w:val="Normal1"/>
              <w:spacing w:before="0"/>
              <w:ind w:left="167" w:firstLine="0"/>
              <w:jc w:val="left"/>
              <w:rPr>
                <w:color w:val="000000"/>
              </w:rPr>
            </w:pPr>
            <w:r>
              <w:rPr>
                <w:color w:val="000000"/>
              </w:rPr>
              <w:t xml:space="preserve"> </w:t>
            </w:r>
            <w:r w:rsidR="00DD3DB1">
              <w:rPr>
                <w:color w:val="000000"/>
              </w:rPr>
              <w:t>50</w:t>
            </w:r>
            <w:r>
              <w:rPr>
                <w:color w:val="000000"/>
              </w:rPr>
              <w:t xml:space="preserve"> horas</w:t>
            </w:r>
          </w:p>
        </w:tc>
      </w:tr>
      <w:tr w:rsidR="009D49BD" w14:paraId="490FF51B" w14:textId="77777777">
        <w:trPr>
          <w:cantSplit/>
          <w:trHeight w:val="378"/>
          <w:tblHeader/>
        </w:trPr>
        <w:tc>
          <w:tcPr>
            <w:tcW w:w="3828" w:type="dxa"/>
            <w:vAlign w:val="center"/>
          </w:tcPr>
          <w:p w14:paraId="53A84EEC" w14:textId="77777777" w:rsidR="009D49BD" w:rsidRDefault="0035686A">
            <w:pPr>
              <w:pStyle w:val="Normal1"/>
              <w:spacing w:before="0"/>
              <w:ind w:left="142" w:firstLine="0"/>
              <w:jc w:val="left"/>
              <w:rPr>
                <w:color w:val="000000"/>
              </w:rPr>
            </w:pPr>
            <w:r>
              <w:rPr>
                <w:color w:val="000000"/>
              </w:rPr>
              <w:t>Equivalencia en Créditos ECTS</w:t>
            </w:r>
          </w:p>
        </w:tc>
        <w:tc>
          <w:tcPr>
            <w:tcW w:w="5103" w:type="dxa"/>
            <w:vAlign w:val="center"/>
          </w:tcPr>
          <w:p w14:paraId="7AE89E5B" w14:textId="25E8F13D" w:rsidR="009D49BD" w:rsidRDefault="00DD3DB1">
            <w:pPr>
              <w:pStyle w:val="Normal1"/>
              <w:spacing w:before="0"/>
              <w:ind w:left="167" w:firstLine="0"/>
              <w:jc w:val="left"/>
              <w:rPr>
                <w:color w:val="000000"/>
              </w:rPr>
            </w:pPr>
            <w:r>
              <w:rPr>
                <w:color w:val="000000"/>
              </w:rPr>
              <w:t>6</w:t>
            </w:r>
          </w:p>
        </w:tc>
      </w:tr>
      <w:tr w:rsidR="009D49BD" w14:paraId="764F4F25" w14:textId="77777777">
        <w:trPr>
          <w:cantSplit/>
          <w:trHeight w:val="227"/>
          <w:tblHeader/>
        </w:trPr>
        <w:tc>
          <w:tcPr>
            <w:tcW w:w="3828" w:type="dxa"/>
            <w:vAlign w:val="center"/>
          </w:tcPr>
          <w:p w14:paraId="043AE3F4" w14:textId="77777777" w:rsidR="009D49BD" w:rsidRDefault="0035686A">
            <w:pPr>
              <w:pStyle w:val="Normal1"/>
              <w:spacing w:before="0"/>
              <w:ind w:left="142" w:firstLine="0"/>
              <w:jc w:val="left"/>
              <w:rPr>
                <w:color w:val="000000"/>
              </w:rPr>
            </w:pPr>
            <w:r>
              <w:rPr>
                <w:color w:val="000000"/>
              </w:rPr>
              <w:t>Especialidad del profesorado</w:t>
            </w:r>
          </w:p>
        </w:tc>
        <w:tc>
          <w:tcPr>
            <w:tcW w:w="5103" w:type="dxa"/>
            <w:vAlign w:val="center"/>
          </w:tcPr>
          <w:p w14:paraId="6247C4A1" w14:textId="77777777" w:rsidR="009D49BD" w:rsidRDefault="0035686A">
            <w:pPr>
              <w:pStyle w:val="Normal1"/>
              <w:spacing w:before="0"/>
              <w:ind w:left="167" w:firstLine="0"/>
              <w:jc w:val="left"/>
              <w:rPr>
                <w:color w:val="000000"/>
              </w:rPr>
            </w:pPr>
            <w:r>
              <w:rPr>
                <w:color w:val="000000"/>
              </w:rPr>
              <w:t xml:space="preserve"> Administración de Empresas</w:t>
            </w:r>
          </w:p>
        </w:tc>
      </w:tr>
      <w:tr w:rsidR="009D49BD" w14:paraId="3E4D68E5" w14:textId="77777777">
        <w:trPr>
          <w:cantSplit/>
          <w:trHeight w:val="760"/>
          <w:tblHeader/>
        </w:trPr>
        <w:tc>
          <w:tcPr>
            <w:tcW w:w="3828" w:type="dxa"/>
            <w:vAlign w:val="center"/>
          </w:tcPr>
          <w:p w14:paraId="5B9C258B" w14:textId="77777777" w:rsidR="009D49BD" w:rsidRDefault="0035686A">
            <w:pPr>
              <w:pStyle w:val="Normal1"/>
              <w:spacing w:before="0"/>
              <w:ind w:left="142" w:firstLine="0"/>
              <w:jc w:val="left"/>
              <w:rPr>
                <w:color w:val="000000"/>
              </w:rPr>
            </w:pPr>
            <w:r>
              <w:rPr>
                <w:color w:val="000000"/>
              </w:rPr>
              <w:t>Unidades de competencia asociadas</w:t>
            </w:r>
          </w:p>
        </w:tc>
        <w:tc>
          <w:tcPr>
            <w:tcW w:w="5103" w:type="dxa"/>
            <w:vAlign w:val="center"/>
          </w:tcPr>
          <w:p w14:paraId="10591CF1" w14:textId="5C80B204" w:rsidR="009D49BD" w:rsidRDefault="00DE6FBF">
            <w:pPr>
              <w:pStyle w:val="parrafo2"/>
              <w:spacing w:before="0" w:beforeAutospacing="0" w:after="120" w:afterAutospacing="0" w:line="360" w:lineRule="auto"/>
              <w:ind w:left="167"/>
              <w:rPr>
                <w:rFonts w:ascii="Arial" w:hAnsi="Arial" w:cs="Arial"/>
                <w:sz w:val="22"/>
                <w:szCs w:val="22"/>
              </w:rPr>
            </w:pPr>
            <w:r>
              <w:rPr>
                <w:rFonts w:ascii="Arial" w:hAnsi="Arial" w:cs="Arial"/>
                <w:sz w:val="22"/>
                <w:szCs w:val="22"/>
              </w:rPr>
              <w:t>Efectuar las actividades de apoyo</w:t>
            </w:r>
            <w:r w:rsidR="0035686A">
              <w:rPr>
                <w:rFonts w:ascii="Arial" w:hAnsi="Arial" w:cs="Arial"/>
                <w:sz w:val="22"/>
                <w:szCs w:val="22"/>
              </w:rPr>
              <w:t xml:space="preserve"> </w:t>
            </w:r>
            <w:r>
              <w:rPr>
                <w:rFonts w:ascii="Arial" w:hAnsi="Arial" w:cs="Arial"/>
                <w:sz w:val="22"/>
                <w:szCs w:val="22"/>
              </w:rPr>
              <w:t xml:space="preserve">administrativo de recursos humanos </w:t>
            </w:r>
            <w:r w:rsidR="0035686A">
              <w:rPr>
                <w:rFonts w:ascii="Arial" w:hAnsi="Arial" w:cs="Arial"/>
                <w:sz w:val="22"/>
                <w:szCs w:val="22"/>
              </w:rPr>
              <w:t>(Real Decreto 295/2004, de 20 de febrero, actualizado en Real Decreto 107/2008, de 1 de febrero).</w:t>
            </w:r>
          </w:p>
          <w:p w14:paraId="45B7FC0D" w14:textId="503A3724" w:rsidR="009D49BD" w:rsidRDefault="009D49BD">
            <w:pPr>
              <w:pStyle w:val="parrafo2"/>
              <w:spacing w:before="0" w:beforeAutospacing="0" w:after="120" w:afterAutospacing="0" w:line="360" w:lineRule="auto"/>
              <w:ind w:left="167"/>
              <w:rPr>
                <w:rFonts w:ascii="Arial" w:hAnsi="Arial" w:cs="Arial"/>
                <w:sz w:val="22"/>
                <w:szCs w:val="22"/>
              </w:rPr>
            </w:pPr>
          </w:p>
        </w:tc>
      </w:tr>
    </w:tbl>
    <w:p w14:paraId="3ABE01CB" w14:textId="77777777" w:rsidR="009D49BD" w:rsidRDefault="009D49BD">
      <w:pPr>
        <w:pStyle w:val="Normal1"/>
        <w:spacing w:before="0"/>
        <w:sectPr w:rsidR="009D49BD">
          <w:headerReference w:type="default" r:id="rId10"/>
          <w:footerReference w:type="default" r:id="rId11"/>
          <w:pgSz w:w="11910" w:h="16840"/>
          <w:pgMar w:top="1418" w:right="1418" w:bottom="1418" w:left="1701" w:header="765" w:footer="98" w:gutter="0"/>
          <w:pgNumType w:start="1"/>
          <w:cols w:space="720"/>
        </w:sectPr>
      </w:pPr>
    </w:p>
    <w:tbl>
      <w:tblPr>
        <w:tblStyle w:val="Tablaconcuadrcula"/>
        <w:tblW w:w="0" w:type="auto"/>
        <w:tblLook w:val="04A0" w:firstRow="1" w:lastRow="0" w:firstColumn="1" w:lastColumn="0" w:noHBand="0" w:noVBand="1"/>
      </w:tblPr>
      <w:tblGrid>
        <w:gridCol w:w="3294"/>
        <w:gridCol w:w="5487"/>
      </w:tblGrid>
      <w:tr w:rsidR="009D49BD" w14:paraId="1B12F2B4" w14:textId="77777777">
        <w:trPr>
          <w:trHeight w:val="268"/>
        </w:trPr>
        <w:tc>
          <w:tcPr>
            <w:tcW w:w="3369" w:type="dxa"/>
            <w:vAlign w:val="center"/>
          </w:tcPr>
          <w:p w14:paraId="2657921A" w14:textId="77777777" w:rsidR="009D49BD" w:rsidRDefault="0035686A">
            <w:pPr>
              <w:pStyle w:val="Normal1"/>
              <w:spacing w:before="0"/>
              <w:ind w:firstLine="0"/>
              <w:jc w:val="left"/>
              <w:rPr>
                <w:color w:val="000000"/>
              </w:rPr>
            </w:pPr>
            <w:bookmarkStart w:id="7" w:name="_1fob9te" w:colFirst="0" w:colLast="0"/>
            <w:bookmarkEnd w:id="7"/>
            <w:r>
              <w:rPr>
                <w:color w:val="000000"/>
              </w:rPr>
              <w:t>Título</w:t>
            </w:r>
          </w:p>
        </w:tc>
        <w:tc>
          <w:tcPr>
            <w:tcW w:w="5638" w:type="dxa"/>
            <w:vAlign w:val="center"/>
          </w:tcPr>
          <w:p w14:paraId="088CC29F" w14:textId="77777777" w:rsidR="009D49BD" w:rsidRDefault="0035686A">
            <w:pPr>
              <w:pStyle w:val="Normal1"/>
              <w:spacing w:before="0"/>
              <w:ind w:firstLine="0"/>
              <w:jc w:val="left"/>
              <w:rPr>
                <w:color w:val="000000"/>
              </w:rPr>
            </w:pPr>
            <w:r>
              <w:rPr>
                <w:color w:val="000000"/>
              </w:rPr>
              <w:t>Técnico Superior en Asistencia a la Dirección</w:t>
            </w:r>
          </w:p>
        </w:tc>
      </w:tr>
      <w:tr w:rsidR="009D49BD" w14:paraId="17F62275" w14:textId="77777777">
        <w:tc>
          <w:tcPr>
            <w:tcW w:w="3369" w:type="dxa"/>
            <w:vAlign w:val="center"/>
          </w:tcPr>
          <w:p w14:paraId="40F5ABEC" w14:textId="77777777" w:rsidR="009D49BD" w:rsidRDefault="0035686A">
            <w:pPr>
              <w:pStyle w:val="Normal1"/>
              <w:spacing w:before="0"/>
              <w:ind w:firstLine="0"/>
              <w:jc w:val="left"/>
              <w:rPr>
                <w:color w:val="000000"/>
              </w:rPr>
            </w:pPr>
            <w:r>
              <w:rPr>
                <w:color w:val="000000"/>
              </w:rPr>
              <w:t>Familia Profesional</w:t>
            </w:r>
          </w:p>
        </w:tc>
        <w:tc>
          <w:tcPr>
            <w:tcW w:w="5638" w:type="dxa"/>
            <w:vAlign w:val="center"/>
          </w:tcPr>
          <w:p w14:paraId="2BD14FFB" w14:textId="77777777" w:rsidR="009D49BD" w:rsidRDefault="0035686A">
            <w:pPr>
              <w:pStyle w:val="Normal1"/>
              <w:spacing w:before="0"/>
              <w:ind w:firstLine="0"/>
              <w:jc w:val="left"/>
              <w:rPr>
                <w:color w:val="000000"/>
              </w:rPr>
            </w:pPr>
            <w:r>
              <w:rPr>
                <w:color w:val="000000"/>
              </w:rPr>
              <w:t>Administración y Finanzas</w:t>
            </w:r>
          </w:p>
        </w:tc>
      </w:tr>
      <w:tr w:rsidR="009D49BD" w14:paraId="3CA7193D" w14:textId="77777777">
        <w:trPr>
          <w:trHeight w:val="98"/>
        </w:trPr>
        <w:tc>
          <w:tcPr>
            <w:tcW w:w="3369" w:type="dxa"/>
            <w:vAlign w:val="center"/>
          </w:tcPr>
          <w:p w14:paraId="5894A6EA" w14:textId="77777777" w:rsidR="009D49BD" w:rsidRDefault="0035686A">
            <w:pPr>
              <w:pStyle w:val="Normal1"/>
              <w:spacing w:before="0"/>
              <w:ind w:firstLine="0"/>
              <w:jc w:val="left"/>
              <w:rPr>
                <w:color w:val="000000"/>
              </w:rPr>
            </w:pPr>
            <w:r>
              <w:rPr>
                <w:color w:val="000000"/>
              </w:rPr>
              <w:t>Módulo Profesional</w:t>
            </w:r>
          </w:p>
        </w:tc>
        <w:tc>
          <w:tcPr>
            <w:tcW w:w="5638" w:type="dxa"/>
            <w:vAlign w:val="center"/>
          </w:tcPr>
          <w:p w14:paraId="59D432A0" w14:textId="05A95ACA" w:rsidR="009D49BD" w:rsidRDefault="0035686A">
            <w:pPr>
              <w:pStyle w:val="Normal1"/>
              <w:spacing w:before="0"/>
              <w:ind w:firstLine="0"/>
              <w:jc w:val="left"/>
              <w:rPr>
                <w:color w:val="000000"/>
              </w:rPr>
            </w:pPr>
            <w:r>
              <w:rPr>
                <w:color w:val="000000"/>
              </w:rPr>
              <w:t>065</w:t>
            </w:r>
            <w:r w:rsidR="00DE6FBF">
              <w:rPr>
                <w:color w:val="000000"/>
              </w:rPr>
              <w:t>2</w:t>
            </w:r>
            <w:r>
              <w:rPr>
                <w:color w:val="000000"/>
              </w:rPr>
              <w:t xml:space="preserve"> </w:t>
            </w:r>
            <w:proofErr w:type="gramStart"/>
            <w:r w:rsidR="00DE6FBF">
              <w:rPr>
                <w:color w:val="000000"/>
              </w:rPr>
              <w:t>Gestión</w:t>
            </w:r>
            <w:proofErr w:type="gramEnd"/>
            <w:r w:rsidR="00DE6FBF">
              <w:rPr>
                <w:color w:val="000000"/>
              </w:rPr>
              <w:t xml:space="preserve"> de Recursos Humanos</w:t>
            </w:r>
          </w:p>
        </w:tc>
      </w:tr>
      <w:tr w:rsidR="009D49BD" w14:paraId="12F0334F" w14:textId="77777777">
        <w:trPr>
          <w:trHeight w:val="1579"/>
        </w:trPr>
        <w:tc>
          <w:tcPr>
            <w:tcW w:w="3369" w:type="dxa"/>
            <w:vAlign w:val="center"/>
          </w:tcPr>
          <w:p w14:paraId="71800F53" w14:textId="77777777" w:rsidR="009D49BD" w:rsidRDefault="0035686A">
            <w:pPr>
              <w:pStyle w:val="Normal1"/>
              <w:spacing w:before="0"/>
              <w:ind w:firstLine="0"/>
              <w:jc w:val="left"/>
              <w:rPr>
                <w:color w:val="000000"/>
              </w:rPr>
            </w:pPr>
            <w:r>
              <w:rPr>
                <w:color w:val="000000"/>
              </w:rPr>
              <w:t>Título</w:t>
            </w:r>
          </w:p>
        </w:tc>
        <w:tc>
          <w:tcPr>
            <w:tcW w:w="5638" w:type="dxa"/>
            <w:vAlign w:val="center"/>
          </w:tcPr>
          <w:p w14:paraId="58D8DF02" w14:textId="77777777" w:rsidR="009D49BD" w:rsidRDefault="0035686A">
            <w:pPr>
              <w:pStyle w:val="Normal1"/>
              <w:spacing w:before="0"/>
              <w:ind w:firstLine="0"/>
              <w:jc w:val="left"/>
              <w:rPr>
                <w:color w:val="000000"/>
              </w:rPr>
            </w:pPr>
            <w:r>
              <w:t>Real Decreto 1582/2011, de 4 de noviembre, por el que se establece el Título de Técnico Superior en Asistencia a la Dirección y se fijan sus enseñanzas mínimas.</w:t>
            </w:r>
          </w:p>
        </w:tc>
      </w:tr>
      <w:tr w:rsidR="009D49BD" w14:paraId="109B0DCC" w14:textId="77777777">
        <w:tc>
          <w:tcPr>
            <w:tcW w:w="3369" w:type="dxa"/>
            <w:vMerge w:val="restart"/>
            <w:vAlign w:val="center"/>
          </w:tcPr>
          <w:p w14:paraId="23ED208A" w14:textId="77777777" w:rsidR="009D49BD" w:rsidRDefault="0035686A">
            <w:pPr>
              <w:pStyle w:val="Normal1"/>
              <w:spacing w:before="0"/>
              <w:ind w:firstLine="0"/>
              <w:jc w:val="left"/>
              <w:rPr>
                <w:color w:val="000000"/>
              </w:rPr>
            </w:pPr>
            <w:r>
              <w:rPr>
                <w:color w:val="000000"/>
              </w:rPr>
              <w:t>Currículo</w:t>
            </w:r>
          </w:p>
        </w:tc>
        <w:tc>
          <w:tcPr>
            <w:tcW w:w="5638" w:type="dxa"/>
            <w:vAlign w:val="center"/>
          </w:tcPr>
          <w:p w14:paraId="5B060282" w14:textId="77777777" w:rsidR="009D49BD" w:rsidRDefault="0035686A">
            <w:pPr>
              <w:pStyle w:val="Normal1"/>
              <w:spacing w:before="0"/>
              <w:ind w:firstLine="0"/>
              <w:jc w:val="left"/>
            </w:pPr>
            <w:r>
              <w:t>DECRETO 221/2015, de 13 de octubre, del Consejo de Gobierno, por el que se establece para la Comunidad de Madrid el Plan de Estudios del ciclo formativo de Grado Superior correspondiente al título de Técnico Superior en Asistencia a la Dirección</w:t>
            </w:r>
          </w:p>
        </w:tc>
      </w:tr>
      <w:tr w:rsidR="009D49BD" w14:paraId="4BEB7B7C" w14:textId="77777777">
        <w:tc>
          <w:tcPr>
            <w:tcW w:w="3369" w:type="dxa"/>
            <w:vMerge/>
            <w:vAlign w:val="center"/>
          </w:tcPr>
          <w:p w14:paraId="276CF30C" w14:textId="77777777" w:rsidR="009D49BD" w:rsidRDefault="009D49BD">
            <w:pPr>
              <w:pStyle w:val="Normal1"/>
              <w:spacing w:before="0"/>
              <w:ind w:firstLine="0"/>
              <w:jc w:val="left"/>
              <w:rPr>
                <w:color w:val="000000"/>
              </w:rPr>
            </w:pPr>
          </w:p>
        </w:tc>
        <w:tc>
          <w:tcPr>
            <w:tcW w:w="5638" w:type="dxa"/>
            <w:vAlign w:val="center"/>
          </w:tcPr>
          <w:p w14:paraId="19B4E615" w14:textId="77777777" w:rsidR="009D49BD" w:rsidRDefault="0035686A">
            <w:pPr>
              <w:pStyle w:val="Normal1"/>
              <w:spacing w:before="0"/>
              <w:ind w:firstLine="0"/>
              <w:jc w:val="left"/>
            </w:pPr>
            <w:r>
              <w:t>Orden ECD/318/2012, de 15 de febrero, tiene por objeto determinar el currículo del ciclo formativo de grado superior correspondiente al título de Técnico Superior en Asistencia a la Dirección establecido en el Real Decreto 1582/2011, de 4 de noviembre.</w:t>
            </w:r>
          </w:p>
        </w:tc>
      </w:tr>
      <w:tr w:rsidR="009D49BD" w14:paraId="7AA98E47" w14:textId="77777777">
        <w:tc>
          <w:tcPr>
            <w:tcW w:w="3369" w:type="dxa"/>
            <w:vAlign w:val="center"/>
          </w:tcPr>
          <w:p w14:paraId="23ED254E" w14:textId="77777777" w:rsidR="009D49BD" w:rsidRDefault="0035686A">
            <w:pPr>
              <w:pStyle w:val="Normal1"/>
              <w:spacing w:before="0"/>
              <w:ind w:firstLine="0"/>
              <w:jc w:val="left"/>
              <w:rPr>
                <w:color w:val="000000"/>
              </w:rPr>
            </w:pPr>
            <w:r>
              <w:rPr>
                <w:color w:val="000000"/>
              </w:rPr>
              <w:t>Duración</w:t>
            </w:r>
          </w:p>
        </w:tc>
        <w:tc>
          <w:tcPr>
            <w:tcW w:w="5638" w:type="dxa"/>
            <w:vAlign w:val="center"/>
          </w:tcPr>
          <w:p w14:paraId="5BBCF255" w14:textId="6955F202" w:rsidR="009D49BD" w:rsidRDefault="00DE6FBF">
            <w:pPr>
              <w:pStyle w:val="Normal1"/>
              <w:spacing w:before="0"/>
              <w:ind w:firstLine="0"/>
              <w:jc w:val="left"/>
              <w:rPr>
                <w:color w:val="000000"/>
              </w:rPr>
            </w:pPr>
            <w:r>
              <w:rPr>
                <w:color w:val="000000"/>
              </w:rPr>
              <w:t xml:space="preserve">50 </w:t>
            </w:r>
            <w:r w:rsidR="0035686A">
              <w:rPr>
                <w:color w:val="000000"/>
              </w:rPr>
              <w:t>horas</w:t>
            </w:r>
          </w:p>
        </w:tc>
      </w:tr>
      <w:tr w:rsidR="009D49BD" w14:paraId="34AC13C4" w14:textId="77777777">
        <w:trPr>
          <w:trHeight w:val="541"/>
        </w:trPr>
        <w:tc>
          <w:tcPr>
            <w:tcW w:w="3369" w:type="dxa"/>
            <w:vAlign w:val="center"/>
          </w:tcPr>
          <w:p w14:paraId="55C42D1B" w14:textId="77777777" w:rsidR="009D49BD" w:rsidRDefault="0035686A">
            <w:pPr>
              <w:pStyle w:val="Normal1"/>
              <w:spacing w:before="0"/>
              <w:ind w:firstLine="0"/>
              <w:jc w:val="left"/>
              <w:rPr>
                <w:color w:val="000000"/>
              </w:rPr>
            </w:pPr>
            <w:r>
              <w:rPr>
                <w:color w:val="000000"/>
              </w:rPr>
              <w:t>Equivalencia en créditos ECTS</w:t>
            </w:r>
          </w:p>
        </w:tc>
        <w:tc>
          <w:tcPr>
            <w:tcW w:w="5638" w:type="dxa"/>
            <w:vAlign w:val="center"/>
          </w:tcPr>
          <w:p w14:paraId="620353A0" w14:textId="1A7B67CA" w:rsidR="009D49BD" w:rsidRDefault="00DE6FBF">
            <w:pPr>
              <w:pStyle w:val="Normal1"/>
              <w:spacing w:before="0"/>
              <w:ind w:firstLine="0"/>
              <w:jc w:val="left"/>
              <w:rPr>
                <w:color w:val="000000"/>
              </w:rPr>
            </w:pPr>
            <w:r>
              <w:rPr>
                <w:color w:val="000000"/>
              </w:rPr>
              <w:t>6</w:t>
            </w:r>
          </w:p>
        </w:tc>
      </w:tr>
      <w:tr w:rsidR="009D49BD" w14:paraId="6ADACD8A" w14:textId="77777777">
        <w:tc>
          <w:tcPr>
            <w:tcW w:w="3369" w:type="dxa"/>
            <w:vAlign w:val="center"/>
          </w:tcPr>
          <w:p w14:paraId="487F1C98" w14:textId="77777777" w:rsidR="009D49BD" w:rsidRDefault="0035686A">
            <w:pPr>
              <w:pStyle w:val="Normal1"/>
              <w:spacing w:before="0"/>
              <w:ind w:firstLine="0"/>
              <w:jc w:val="left"/>
              <w:rPr>
                <w:color w:val="000000"/>
              </w:rPr>
            </w:pPr>
            <w:r>
              <w:rPr>
                <w:color w:val="000000"/>
              </w:rPr>
              <w:t>Especialidad del profesorado</w:t>
            </w:r>
          </w:p>
        </w:tc>
        <w:tc>
          <w:tcPr>
            <w:tcW w:w="5638" w:type="dxa"/>
            <w:vAlign w:val="center"/>
          </w:tcPr>
          <w:p w14:paraId="4F78DD9E" w14:textId="77777777" w:rsidR="009D49BD" w:rsidRDefault="0035686A">
            <w:pPr>
              <w:pStyle w:val="Normal1"/>
              <w:spacing w:before="0"/>
              <w:ind w:firstLine="0"/>
              <w:jc w:val="left"/>
              <w:rPr>
                <w:color w:val="000000"/>
              </w:rPr>
            </w:pPr>
            <w:r>
              <w:rPr>
                <w:color w:val="000000"/>
              </w:rPr>
              <w:t>Administración de Empresas</w:t>
            </w:r>
          </w:p>
        </w:tc>
      </w:tr>
      <w:tr w:rsidR="009D49BD" w14:paraId="5988C140" w14:textId="77777777">
        <w:tc>
          <w:tcPr>
            <w:tcW w:w="3369" w:type="dxa"/>
            <w:vAlign w:val="center"/>
          </w:tcPr>
          <w:p w14:paraId="670C0A7C" w14:textId="77777777" w:rsidR="009D49BD" w:rsidRDefault="0035686A">
            <w:pPr>
              <w:pStyle w:val="Normal1"/>
              <w:spacing w:before="0"/>
              <w:ind w:firstLine="0"/>
              <w:jc w:val="left"/>
              <w:rPr>
                <w:color w:val="000000"/>
              </w:rPr>
            </w:pPr>
            <w:r>
              <w:rPr>
                <w:color w:val="000000"/>
              </w:rPr>
              <w:t>Unidades de competencia asociadas</w:t>
            </w:r>
          </w:p>
        </w:tc>
        <w:tc>
          <w:tcPr>
            <w:tcW w:w="5638" w:type="dxa"/>
            <w:vAlign w:val="center"/>
          </w:tcPr>
          <w:p w14:paraId="53FB31DA" w14:textId="4797951E" w:rsidR="009D49BD" w:rsidRDefault="0035686A">
            <w:pPr>
              <w:pStyle w:val="Normal1"/>
              <w:spacing w:before="0"/>
              <w:ind w:firstLine="0"/>
              <w:jc w:val="left"/>
            </w:pPr>
            <w:r>
              <w:t>Asistencia a la dirección ADG309_3 (Real Decreto 107/2008, de 1 de febrero), que comprende l</w:t>
            </w:r>
            <w:r w:rsidR="00AA6D44">
              <w:t xml:space="preserve">a </w:t>
            </w:r>
            <w:r>
              <w:t>siguient</w:t>
            </w:r>
            <w:r w:rsidR="00AA6D44">
              <w:t>e</w:t>
            </w:r>
            <w:r>
              <w:t xml:space="preserve"> unidad de competencia:</w:t>
            </w:r>
          </w:p>
          <w:p w14:paraId="66B46D3B" w14:textId="65F8E1FC" w:rsidR="009D49BD" w:rsidRDefault="0035686A">
            <w:pPr>
              <w:pStyle w:val="Normal1"/>
              <w:spacing w:before="0"/>
              <w:ind w:firstLine="0"/>
              <w:jc w:val="left"/>
            </w:pPr>
            <w:r>
              <w:t>UC098</w:t>
            </w:r>
            <w:r w:rsidR="00DE6FBF">
              <w:t>0</w:t>
            </w:r>
            <w:r>
              <w:t>_</w:t>
            </w:r>
            <w:r w:rsidR="00DE6FBF">
              <w:t>2</w:t>
            </w:r>
            <w:r>
              <w:t xml:space="preserve">: </w:t>
            </w:r>
            <w:r w:rsidR="00DE6FBF">
              <w:t>Efectuar las actividades de apoyo administrativo de Recursos Humanos.</w:t>
            </w:r>
          </w:p>
          <w:p w14:paraId="32CF65FF" w14:textId="2F0745FB" w:rsidR="009D49BD" w:rsidRDefault="009D49BD">
            <w:pPr>
              <w:pStyle w:val="Normal1"/>
              <w:spacing w:before="0"/>
              <w:ind w:firstLine="0"/>
              <w:jc w:val="left"/>
              <w:rPr>
                <w:i/>
                <w:color w:val="000000"/>
              </w:rPr>
            </w:pPr>
          </w:p>
        </w:tc>
      </w:tr>
    </w:tbl>
    <w:p w14:paraId="6E6A9761" w14:textId="77777777" w:rsidR="009D49BD" w:rsidRDefault="009D49BD">
      <w:pPr>
        <w:pStyle w:val="parrafo"/>
        <w:shd w:val="clear" w:color="auto" w:fill="FFFFFF"/>
        <w:spacing w:before="120" w:beforeAutospacing="0" w:after="120" w:afterAutospacing="0" w:line="360" w:lineRule="auto"/>
        <w:jc w:val="both"/>
        <w:rPr>
          <w:rFonts w:ascii="Arial" w:hAnsi="Arial" w:cs="Arial"/>
          <w:b/>
          <w:sz w:val="22"/>
          <w:szCs w:val="22"/>
          <w:highlight w:val="yellow"/>
        </w:rPr>
      </w:pPr>
    </w:p>
    <w:p w14:paraId="0A3E49FF" w14:textId="77777777" w:rsidR="009D49BD" w:rsidRDefault="0035686A" w:rsidP="004C56E8">
      <w:pPr>
        <w:pStyle w:val="Textoindependienteprimerasangra"/>
      </w:pPr>
      <w:r>
        <w:rPr>
          <w:b/>
        </w:rPr>
        <w:t>Orden 1503/2018</w:t>
      </w:r>
      <w:r>
        <w:t>, por la que se autoriza la implantación de proyectos propios en centros públicos que imparten enseñanzas de formación profesional, en el curso académico 2018/2019.</w:t>
      </w:r>
    </w:p>
    <w:p w14:paraId="12A96287" w14:textId="77777777" w:rsidR="009D49BD" w:rsidRDefault="0035686A" w:rsidP="004C56E8">
      <w:pPr>
        <w:pStyle w:val="Textoindependienteprimerasangra"/>
      </w:pPr>
      <w:r>
        <w:rPr>
          <w:b/>
        </w:rPr>
        <w:t>Orden 893/2022, de 21 de abril</w:t>
      </w:r>
      <w:r>
        <w:t>, de la Consejería de Educación, Universidades, Ciencia y Portavocía, por la que se regulan los procedimientos relacionados con la organización, la matrícula, la evaluación y acreditación académica de las enseñanzas de formación profesional del sistema educativo de la Comunidad de Madrid.</w:t>
      </w:r>
    </w:p>
    <w:p w14:paraId="073592F0" w14:textId="77777777" w:rsidR="009D49BD" w:rsidRDefault="0035686A" w:rsidP="004C56E8">
      <w:pPr>
        <w:pStyle w:val="Textoindependienteprimerasangra"/>
      </w:pPr>
      <w:r>
        <w:rPr>
          <w:b/>
        </w:rPr>
        <w:t xml:space="preserve">Real Decreto 659/2023, de 18 de julio, </w:t>
      </w:r>
      <w:r>
        <w:t>por el que se desarrolla la ordenación del Sistema de Formación Profesional.</w:t>
      </w:r>
    </w:p>
    <w:p w14:paraId="591D6D1A" w14:textId="77777777" w:rsidR="009D49BD" w:rsidRDefault="0035686A">
      <w:pPr>
        <w:pStyle w:val="Ttulo1"/>
      </w:pPr>
      <w:bookmarkStart w:id="8" w:name="_Toc212662617"/>
      <w:r>
        <w:t>OBJETIVOS DEL CICLO FORMATIVO A ALCANZAR CON EL MÓDULO</w:t>
      </w:r>
      <w:bookmarkEnd w:id="8"/>
    </w:p>
    <w:p w14:paraId="58EF5A62" w14:textId="575569CB" w:rsidR="009D49BD" w:rsidRDefault="0035686A" w:rsidP="004C56E8">
      <w:pPr>
        <w:pStyle w:val="Textoindependienteprimerasangra"/>
        <w:rPr>
          <w:b/>
          <w:bCs/>
        </w:rPr>
      </w:pPr>
      <w:r>
        <w:t xml:space="preserve">El </w:t>
      </w:r>
      <w:bookmarkStart w:id="9" w:name="_Hlk36319274"/>
      <w:r>
        <w:t>RD 1584/20</w:t>
      </w:r>
      <w:r w:rsidR="00E05163">
        <w:t>1</w:t>
      </w:r>
      <w:r>
        <w:t>1, de 04 de noviembre, por el que se establece el Título de Técnico Superior de Administración y Finanzas y se fijan sus enseñanzas mínimas</w:t>
      </w:r>
      <w:bookmarkEnd w:id="9"/>
      <w:r>
        <w:t>, determina que el</w:t>
      </w:r>
      <w:r>
        <w:rPr>
          <w:b/>
          <w:bCs/>
        </w:rPr>
        <w:t xml:space="preserve"> módulo formativo de </w:t>
      </w:r>
      <w:r w:rsidR="00C256BC">
        <w:rPr>
          <w:b/>
          <w:bCs/>
        </w:rPr>
        <w:t>Gestión de Recursos Humanos</w:t>
      </w:r>
      <w:r>
        <w:rPr>
          <w:b/>
          <w:bCs/>
        </w:rPr>
        <w:t xml:space="preserve"> debe contribuir a alcanzar los objetivos generales</w:t>
      </w:r>
      <w:r w:rsidR="00C256BC">
        <w:rPr>
          <w:b/>
          <w:bCs/>
        </w:rPr>
        <w:t xml:space="preserve"> k), l)</w:t>
      </w:r>
      <w:r>
        <w:rPr>
          <w:b/>
          <w:bCs/>
        </w:rPr>
        <w:t xml:space="preserve">, </w:t>
      </w:r>
      <w:r>
        <w:t>que se encuentran recogidos en el artículo 9:</w:t>
      </w:r>
    </w:p>
    <w:p w14:paraId="477B2F7F" w14:textId="4FE92397" w:rsidR="009D49BD" w:rsidRDefault="00C256BC">
      <w:pPr>
        <w:pStyle w:val="Prrafodelista"/>
        <w:spacing w:before="120" w:after="120" w:line="360" w:lineRule="auto"/>
        <w:contextualSpacing w:val="0"/>
      </w:pPr>
      <w:r>
        <w:rPr>
          <w:rFonts w:cs="Arial"/>
          <w:szCs w:val="22"/>
        </w:rPr>
        <w:t xml:space="preserve">k) </w:t>
      </w:r>
      <w:r>
        <w:t>Preparar la documentación así como las actuaciones que se deben desarrollar, interpretando la política de la empresa para aplicar los procesos administrativos establecidos en la selección, contratación, formación y desarrollo de los recursos humanos.</w:t>
      </w:r>
    </w:p>
    <w:p w14:paraId="02300DFF" w14:textId="4B03E33C" w:rsidR="00C256BC" w:rsidRDefault="00C256BC">
      <w:pPr>
        <w:pStyle w:val="Prrafodelista"/>
        <w:spacing w:before="120" w:after="120" w:line="360" w:lineRule="auto"/>
        <w:contextualSpacing w:val="0"/>
        <w:rPr>
          <w:rFonts w:cs="Arial"/>
          <w:szCs w:val="22"/>
        </w:rPr>
      </w:pPr>
      <w:r>
        <w:rPr>
          <w:rFonts w:cs="Arial"/>
          <w:szCs w:val="22"/>
        </w:rPr>
        <w:t xml:space="preserve">l) </w:t>
      </w:r>
      <w:r>
        <w:t>Reconocer la normativa legal, las técnicas asociadas y los protocolos relacionados con el departamento de recursos humanos, analizando la problemática laboral y la documentación derivada, para organizar y supervisar la gestión administrativa del personal de la empresa.</w:t>
      </w:r>
    </w:p>
    <w:p w14:paraId="5BDA07DB" w14:textId="53673346" w:rsidR="009D49BD" w:rsidRDefault="0035686A" w:rsidP="004C56E8">
      <w:pPr>
        <w:pStyle w:val="Textoindependienteprimerasangra"/>
        <w:rPr>
          <w:b/>
          <w:bCs/>
          <w:color w:val="000000" w:themeColor="text1"/>
        </w:rPr>
      </w:pPr>
      <w:r>
        <w:t>El RD 1582/2011, de 4 de noviembre, por el que se establece el Título de Técnico Superior en Asistencia a la Dirección y se fijan sus enseñanzas mínimas,</w:t>
      </w:r>
      <w:r>
        <w:rPr>
          <w:color w:val="000000" w:themeColor="text1"/>
        </w:rPr>
        <w:t xml:space="preserve"> determina que el</w:t>
      </w:r>
      <w:r>
        <w:rPr>
          <w:b/>
          <w:bCs/>
          <w:color w:val="000000" w:themeColor="text1"/>
        </w:rPr>
        <w:t xml:space="preserve"> módulo formativo de </w:t>
      </w:r>
      <w:r w:rsidR="00C256BC">
        <w:rPr>
          <w:b/>
          <w:bCs/>
          <w:color w:val="000000" w:themeColor="text1"/>
        </w:rPr>
        <w:t xml:space="preserve">Gestión de Recursos Humanos </w:t>
      </w:r>
      <w:r>
        <w:rPr>
          <w:b/>
          <w:bCs/>
          <w:color w:val="000000" w:themeColor="text1"/>
        </w:rPr>
        <w:t xml:space="preserve">debe contribuir a alcanzar los objetivos generales </w:t>
      </w:r>
      <w:r w:rsidR="008A48E1">
        <w:rPr>
          <w:b/>
          <w:bCs/>
          <w:color w:val="000000" w:themeColor="text1"/>
        </w:rPr>
        <w:t xml:space="preserve">i), m), </w:t>
      </w:r>
      <w:r>
        <w:rPr>
          <w:color w:val="000000" w:themeColor="text1"/>
        </w:rPr>
        <w:t>que se encuentran recogidos en el artículo 9:</w:t>
      </w:r>
    </w:p>
    <w:p w14:paraId="6169E5C9" w14:textId="4D5F0693" w:rsidR="009D49BD" w:rsidRDefault="008A48E1" w:rsidP="008A48E1">
      <w:pPr>
        <w:pStyle w:val="Prrafodelista"/>
        <w:spacing w:before="120" w:after="120" w:line="360" w:lineRule="auto"/>
        <w:contextualSpacing w:val="0"/>
        <w:rPr>
          <w:rFonts w:cs="Arial"/>
          <w:szCs w:val="22"/>
        </w:rPr>
      </w:pPr>
      <w:r w:rsidRPr="008A48E1">
        <w:rPr>
          <w:rFonts w:cs="Arial"/>
          <w:szCs w:val="22"/>
        </w:rPr>
        <w:t>i) Interpretar la normativa, los métodos y las técnicas de selección y formación de recursos humanos, relacionándolas con cada tipo de empresa para realizar y controlar las tareas administrativas de estas funciones.</w:t>
      </w:r>
    </w:p>
    <w:p w14:paraId="533E3FFB" w14:textId="2ED15893" w:rsidR="008A48E1" w:rsidRDefault="008A48E1" w:rsidP="008A48E1">
      <w:pPr>
        <w:pStyle w:val="Prrafodelista"/>
        <w:spacing w:before="120" w:after="120" w:line="360" w:lineRule="auto"/>
        <w:contextualSpacing w:val="0"/>
      </w:pPr>
      <w:r>
        <w:rPr>
          <w:rFonts w:cs="Arial"/>
          <w:szCs w:val="22"/>
        </w:rPr>
        <w:t xml:space="preserve">m) </w:t>
      </w:r>
      <w:r>
        <w:t>Analizar los diferentes procesos en los que el asistente de dirección tiene competencia, contrastando la suficiencia de medios, recursos y tiempos para detectar necesidades y anticipar soluciones.</w:t>
      </w:r>
    </w:p>
    <w:p w14:paraId="3D46C811" w14:textId="77777777" w:rsidR="006134A5" w:rsidRDefault="006134A5">
      <w:pPr>
        <w:pStyle w:val="Ttulo1"/>
      </w:pPr>
    </w:p>
    <w:p w14:paraId="4C8EFD72" w14:textId="77777777" w:rsidR="006134A5" w:rsidRDefault="006134A5">
      <w:pPr>
        <w:pStyle w:val="Ttulo1"/>
      </w:pPr>
    </w:p>
    <w:p w14:paraId="6257D75E" w14:textId="77777777" w:rsidR="006134A5" w:rsidRDefault="006134A5">
      <w:pPr>
        <w:pStyle w:val="Ttulo1"/>
      </w:pPr>
    </w:p>
    <w:p w14:paraId="6D8CF90E" w14:textId="77777777" w:rsidR="006134A5" w:rsidRDefault="006134A5">
      <w:pPr>
        <w:pStyle w:val="Ttulo1"/>
      </w:pPr>
    </w:p>
    <w:p w14:paraId="36A134E0" w14:textId="5EEE0D9C" w:rsidR="009D49BD" w:rsidRDefault="0035686A">
      <w:pPr>
        <w:pStyle w:val="Ttulo1"/>
      </w:pPr>
      <w:bookmarkStart w:id="10" w:name="_Toc212662618"/>
      <w:r>
        <w:t>COMPETENCIAS PROFESIONALES, PERSONALES Y SOCIALES A ADQUIRIR CON EL MÓDULO</w:t>
      </w:r>
      <w:bookmarkEnd w:id="10"/>
    </w:p>
    <w:p w14:paraId="61763B95" w14:textId="490DD866" w:rsidR="009D49BD" w:rsidRDefault="0035686A" w:rsidP="004C56E8">
      <w:pPr>
        <w:pStyle w:val="Textoindependienteprimerasangra"/>
      </w:pPr>
      <w:r>
        <w:t>El RD 1584/2001, de 04 de noviembre, por el que se establece el Título de Técnico Superior de Administración y Finanzas y se fijan sus enseñanzas mínimas, determina que el</w:t>
      </w:r>
      <w:r>
        <w:rPr>
          <w:b/>
          <w:bCs/>
        </w:rPr>
        <w:t xml:space="preserve"> módulo formativo de </w:t>
      </w:r>
      <w:r w:rsidR="008A48E1">
        <w:rPr>
          <w:b/>
          <w:bCs/>
        </w:rPr>
        <w:t xml:space="preserve">Gestión de Recursos Humanos </w:t>
      </w:r>
      <w:r>
        <w:rPr>
          <w:b/>
          <w:bCs/>
        </w:rPr>
        <w:t xml:space="preserve">debe contribuir a alcanzar las competencias </w:t>
      </w:r>
      <w:r w:rsidR="00AE521F">
        <w:rPr>
          <w:b/>
          <w:bCs/>
        </w:rPr>
        <w:t>i)</w:t>
      </w:r>
      <w:r>
        <w:rPr>
          <w:b/>
          <w:bCs/>
        </w:rPr>
        <w:t>,</w:t>
      </w:r>
      <w:r w:rsidR="00AE521F">
        <w:rPr>
          <w:b/>
          <w:bCs/>
        </w:rPr>
        <w:t xml:space="preserve"> j),</w:t>
      </w:r>
      <w:r>
        <w:rPr>
          <w:b/>
          <w:bCs/>
        </w:rPr>
        <w:t xml:space="preserve"> </w:t>
      </w:r>
      <w:r>
        <w:t>que se encuentran recogidos en el artículo</w:t>
      </w:r>
      <w:r w:rsidR="00AE521F">
        <w:t xml:space="preserve"> </w:t>
      </w:r>
      <w:r>
        <w:t>5:</w:t>
      </w:r>
      <w:r w:rsidR="00AE521F" w:rsidRPr="00AE521F">
        <w:t xml:space="preserve"> </w:t>
      </w:r>
    </w:p>
    <w:p w14:paraId="30C5DBAB" w14:textId="391BCA39" w:rsidR="00AE521F" w:rsidRDefault="00AE521F" w:rsidP="004C56E8">
      <w:pPr>
        <w:pStyle w:val="Textoindependienteprimerasangra2"/>
      </w:pPr>
      <w:r w:rsidRPr="00AE521F">
        <w:rPr>
          <w:color w:val="000000" w:themeColor="text1"/>
        </w:rPr>
        <w:t>i)</w:t>
      </w:r>
      <w:r>
        <w:rPr>
          <w:color w:val="000000" w:themeColor="text1"/>
        </w:rPr>
        <w:t xml:space="preserve"> </w:t>
      </w:r>
      <w:r>
        <w:t>Aplicar los procesos administrativos establecidos en la selección, contratación, formación y desarrollo de los Recursos Humanos, ajustándose a la normativa vigente y a la política empresarial.</w:t>
      </w:r>
    </w:p>
    <w:p w14:paraId="6C673E38" w14:textId="48E215EB" w:rsidR="00AE521F" w:rsidRPr="00AE521F" w:rsidRDefault="00AE521F" w:rsidP="004C56E8">
      <w:pPr>
        <w:pStyle w:val="Textoindependienteprimerasangra2"/>
        <w:rPr>
          <w:color w:val="000000" w:themeColor="text1"/>
        </w:rPr>
      </w:pPr>
      <w:r>
        <w:rPr>
          <w:color w:val="000000" w:themeColor="text1"/>
        </w:rPr>
        <w:t xml:space="preserve">j) </w:t>
      </w:r>
      <w:r>
        <w:t>Organizar y supervisar la gestión administrativa de personal de la empresa, ajustándose a la normativa laboral vigente y a los protocolos establecidos.</w:t>
      </w:r>
    </w:p>
    <w:p w14:paraId="2D8DB0ED" w14:textId="75D4C524" w:rsidR="009D49BD" w:rsidRDefault="0035686A" w:rsidP="004C56E8">
      <w:pPr>
        <w:pStyle w:val="Textoindependienteprimerasangra"/>
        <w:rPr>
          <w:b/>
          <w:bCs/>
          <w:color w:val="000000" w:themeColor="text1"/>
        </w:rPr>
      </w:pPr>
      <w:r>
        <w:t>El RD 1582/2011, de 4 de noviembre, por el que se establece el Título de Técnico Superior en Asistencia a la Dirección y se fijan sus enseñanzas mínimas,</w:t>
      </w:r>
      <w:r>
        <w:rPr>
          <w:color w:val="000000" w:themeColor="text1"/>
        </w:rPr>
        <w:t xml:space="preserve"> determina que el</w:t>
      </w:r>
      <w:r>
        <w:rPr>
          <w:b/>
          <w:bCs/>
          <w:color w:val="000000" w:themeColor="text1"/>
        </w:rPr>
        <w:t xml:space="preserve"> módulo formativo de </w:t>
      </w:r>
      <w:r w:rsidR="00AE521F">
        <w:rPr>
          <w:b/>
          <w:bCs/>
          <w:color w:val="000000" w:themeColor="text1"/>
        </w:rPr>
        <w:t xml:space="preserve">Gestión de Recursos Humanos </w:t>
      </w:r>
      <w:r>
        <w:rPr>
          <w:b/>
          <w:bCs/>
          <w:color w:val="000000" w:themeColor="text1"/>
        </w:rPr>
        <w:t xml:space="preserve">debe contribuir a alcanzar la competencia </w:t>
      </w:r>
      <w:r w:rsidR="00D66031">
        <w:rPr>
          <w:b/>
          <w:bCs/>
          <w:color w:val="000000" w:themeColor="text1"/>
        </w:rPr>
        <w:t>i</w:t>
      </w:r>
      <w:r>
        <w:rPr>
          <w:b/>
          <w:bCs/>
          <w:color w:val="000000" w:themeColor="text1"/>
        </w:rPr>
        <w:t xml:space="preserve">) </w:t>
      </w:r>
      <w:r>
        <w:rPr>
          <w:color w:val="000000" w:themeColor="text1"/>
        </w:rPr>
        <w:t>que se encuentran recogidos en el artículo 5:</w:t>
      </w:r>
    </w:p>
    <w:p w14:paraId="738BAC10" w14:textId="1C7375ED" w:rsidR="009D49BD" w:rsidRDefault="00D66031" w:rsidP="004C56E8">
      <w:pPr>
        <w:pStyle w:val="Textoindependienteprimerasangra2"/>
      </w:pPr>
      <w:r w:rsidRPr="00D66031">
        <w:t>i) Realizar y controlar las tareas administrativas de selección, formación y desarrollo de los recursos humanos, ajustándose a la normativa vigente y a la política empresarial</w:t>
      </w:r>
      <w:r w:rsidR="00D14B86">
        <w:t>.</w:t>
      </w:r>
    </w:p>
    <w:p w14:paraId="20919813" w14:textId="77777777" w:rsidR="006134A5" w:rsidRDefault="006134A5">
      <w:pPr>
        <w:pStyle w:val="Ttulo1"/>
      </w:pPr>
    </w:p>
    <w:p w14:paraId="35B2B32E" w14:textId="77777777" w:rsidR="006134A5" w:rsidRDefault="006134A5">
      <w:pPr>
        <w:pStyle w:val="Ttulo1"/>
      </w:pPr>
    </w:p>
    <w:p w14:paraId="014882CF" w14:textId="77777777" w:rsidR="006134A5" w:rsidRDefault="006134A5">
      <w:pPr>
        <w:pStyle w:val="Ttulo1"/>
      </w:pPr>
    </w:p>
    <w:p w14:paraId="7D4F5EE4" w14:textId="77777777" w:rsidR="006134A5" w:rsidRDefault="006134A5">
      <w:pPr>
        <w:pStyle w:val="Ttulo1"/>
      </w:pPr>
    </w:p>
    <w:p w14:paraId="188BBA31" w14:textId="77777777" w:rsidR="006134A5" w:rsidRDefault="006134A5">
      <w:pPr>
        <w:pStyle w:val="Ttulo1"/>
      </w:pPr>
    </w:p>
    <w:p w14:paraId="2086CD44" w14:textId="77777777" w:rsidR="006134A5" w:rsidRDefault="006134A5">
      <w:pPr>
        <w:pStyle w:val="Ttulo1"/>
      </w:pPr>
    </w:p>
    <w:p w14:paraId="5E7470F4" w14:textId="77777777" w:rsidR="006134A5" w:rsidRDefault="006134A5">
      <w:pPr>
        <w:pStyle w:val="Ttulo1"/>
      </w:pPr>
    </w:p>
    <w:p w14:paraId="045D562B" w14:textId="77777777" w:rsidR="006134A5" w:rsidRDefault="006134A5">
      <w:pPr>
        <w:pStyle w:val="Ttulo1"/>
      </w:pPr>
    </w:p>
    <w:p w14:paraId="45D12435" w14:textId="77777777" w:rsidR="006134A5" w:rsidRDefault="006134A5">
      <w:pPr>
        <w:pStyle w:val="Ttulo1"/>
      </w:pPr>
    </w:p>
    <w:p w14:paraId="1A5BC67C" w14:textId="77777777" w:rsidR="006134A5" w:rsidRDefault="006134A5">
      <w:pPr>
        <w:pStyle w:val="Ttulo1"/>
      </w:pPr>
    </w:p>
    <w:p w14:paraId="466D8FBB" w14:textId="77777777" w:rsidR="006134A5" w:rsidRDefault="006134A5">
      <w:pPr>
        <w:pStyle w:val="Ttulo1"/>
      </w:pPr>
    </w:p>
    <w:p w14:paraId="6C3F6A5F" w14:textId="77777777" w:rsidR="006134A5" w:rsidRDefault="006134A5">
      <w:pPr>
        <w:pStyle w:val="Ttulo1"/>
      </w:pPr>
    </w:p>
    <w:p w14:paraId="6EC71070" w14:textId="742FE3B4" w:rsidR="009D49BD" w:rsidRDefault="0035686A">
      <w:pPr>
        <w:pStyle w:val="Ttulo1"/>
      </w:pPr>
      <w:bookmarkStart w:id="11" w:name="_Toc212662619"/>
      <w:r>
        <w:t>RESULTADOS DE APRENDIZAJE</w:t>
      </w:r>
      <w:bookmarkEnd w:id="11"/>
    </w:p>
    <w:tbl>
      <w:tblPr>
        <w:tblStyle w:val="Style14"/>
        <w:tblW w:w="8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6432"/>
        <w:gridCol w:w="1685"/>
      </w:tblGrid>
      <w:tr w:rsidR="009D49BD" w14:paraId="4A30014A" w14:textId="77777777">
        <w:trPr>
          <w:cantSplit/>
          <w:trHeight w:val="263"/>
          <w:tblHeader/>
        </w:trPr>
        <w:tc>
          <w:tcPr>
            <w:tcW w:w="8801" w:type="dxa"/>
            <w:gridSpan w:val="3"/>
            <w:shd w:val="clear" w:color="auto" w:fill="C5D9F0"/>
            <w:vAlign w:val="center"/>
          </w:tcPr>
          <w:p w14:paraId="41A3F663" w14:textId="0DB7329E" w:rsidR="009D49BD" w:rsidRDefault="0035686A">
            <w:pPr>
              <w:pStyle w:val="Normal1"/>
              <w:spacing w:line="227" w:lineRule="auto"/>
              <w:ind w:left="535" w:firstLine="0"/>
              <w:jc w:val="center"/>
              <w:rPr>
                <w:b/>
                <w:color w:val="000000"/>
                <w:sz w:val="20"/>
                <w:szCs w:val="20"/>
              </w:rPr>
            </w:pPr>
            <w:r>
              <w:rPr>
                <w:b/>
                <w:color w:val="000000"/>
                <w:sz w:val="20"/>
                <w:szCs w:val="20"/>
              </w:rPr>
              <w:t>RESULTADOS</w:t>
            </w:r>
            <w:r w:rsidR="00D66031">
              <w:rPr>
                <w:b/>
                <w:color w:val="000000"/>
                <w:sz w:val="20"/>
                <w:szCs w:val="20"/>
              </w:rPr>
              <w:t xml:space="preserve"> </w:t>
            </w:r>
            <w:r>
              <w:rPr>
                <w:b/>
                <w:color w:val="000000"/>
                <w:sz w:val="20"/>
                <w:szCs w:val="20"/>
              </w:rPr>
              <w:t>DE</w:t>
            </w:r>
            <w:r w:rsidR="00D66031">
              <w:rPr>
                <w:b/>
                <w:color w:val="000000"/>
                <w:sz w:val="20"/>
                <w:szCs w:val="20"/>
              </w:rPr>
              <w:t xml:space="preserve"> </w:t>
            </w:r>
            <w:r>
              <w:rPr>
                <w:b/>
                <w:color w:val="000000"/>
                <w:sz w:val="20"/>
                <w:szCs w:val="20"/>
              </w:rPr>
              <w:t>APRENDIZAJE</w:t>
            </w:r>
            <w:r w:rsidR="00D66031">
              <w:rPr>
                <w:b/>
                <w:color w:val="000000"/>
                <w:sz w:val="20"/>
                <w:szCs w:val="20"/>
              </w:rPr>
              <w:t xml:space="preserve"> </w:t>
            </w:r>
            <w:r>
              <w:rPr>
                <w:b/>
                <w:color w:val="000000"/>
                <w:sz w:val="20"/>
                <w:szCs w:val="20"/>
              </w:rPr>
              <w:t>(RA)</w:t>
            </w:r>
            <w:r w:rsidR="00D66031">
              <w:rPr>
                <w:b/>
                <w:color w:val="000000"/>
                <w:sz w:val="20"/>
                <w:szCs w:val="20"/>
              </w:rPr>
              <w:t xml:space="preserve"> </w:t>
            </w:r>
            <w:r>
              <w:rPr>
                <w:b/>
                <w:color w:val="000000"/>
                <w:sz w:val="20"/>
                <w:szCs w:val="20"/>
              </w:rPr>
              <w:t>Y</w:t>
            </w:r>
            <w:r w:rsidR="00D66031">
              <w:rPr>
                <w:b/>
                <w:color w:val="000000"/>
                <w:sz w:val="20"/>
                <w:szCs w:val="20"/>
              </w:rPr>
              <w:t xml:space="preserve"> </w:t>
            </w:r>
            <w:r>
              <w:rPr>
                <w:b/>
                <w:color w:val="000000"/>
                <w:sz w:val="20"/>
                <w:szCs w:val="20"/>
              </w:rPr>
              <w:t>SU</w:t>
            </w:r>
            <w:r w:rsidR="00D66031">
              <w:rPr>
                <w:b/>
                <w:color w:val="000000"/>
                <w:sz w:val="20"/>
                <w:szCs w:val="20"/>
              </w:rPr>
              <w:t xml:space="preserve"> </w:t>
            </w:r>
            <w:r>
              <w:rPr>
                <w:b/>
                <w:color w:val="000000"/>
                <w:sz w:val="20"/>
                <w:szCs w:val="20"/>
              </w:rPr>
              <w:t>PONDERACIÓN</w:t>
            </w:r>
            <w:r w:rsidR="00D66031">
              <w:rPr>
                <w:b/>
                <w:color w:val="000000"/>
                <w:sz w:val="20"/>
                <w:szCs w:val="20"/>
              </w:rPr>
              <w:t xml:space="preserve"> </w:t>
            </w:r>
            <w:r>
              <w:rPr>
                <w:b/>
                <w:color w:val="000000"/>
                <w:sz w:val="20"/>
                <w:szCs w:val="20"/>
              </w:rPr>
              <w:t>EN</w:t>
            </w:r>
            <w:r w:rsidR="00D66031">
              <w:rPr>
                <w:b/>
                <w:color w:val="000000"/>
                <w:sz w:val="20"/>
                <w:szCs w:val="20"/>
              </w:rPr>
              <w:t xml:space="preserve"> </w:t>
            </w:r>
            <w:r>
              <w:rPr>
                <w:b/>
                <w:color w:val="000000"/>
                <w:sz w:val="20"/>
                <w:szCs w:val="20"/>
              </w:rPr>
              <w:t>EL</w:t>
            </w:r>
            <w:r w:rsidR="00D66031">
              <w:rPr>
                <w:b/>
                <w:color w:val="000000"/>
                <w:sz w:val="20"/>
                <w:szCs w:val="20"/>
              </w:rPr>
              <w:t xml:space="preserve"> </w:t>
            </w:r>
            <w:r>
              <w:rPr>
                <w:b/>
                <w:color w:val="000000"/>
                <w:sz w:val="20"/>
                <w:szCs w:val="20"/>
              </w:rPr>
              <w:t>MÓDULO</w:t>
            </w:r>
          </w:p>
        </w:tc>
      </w:tr>
      <w:tr w:rsidR="009D49BD" w14:paraId="35E81EC3" w14:textId="77777777">
        <w:trPr>
          <w:cantSplit/>
          <w:trHeight w:val="292"/>
          <w:tblHeader/>
        </w:trPr>
        <w:tc>
          <w:tcPr>
            <w:tcW w:w="7116" w:type="dxa"/>
            <w:gridSpan w:val="2"/>
            <w:vAlign w:val="center"/>
          </w:tcPr>
          <w:p w14:paraId="2EAE5F1B" w14:textId="77777777" w:rsidR="009D49BD" w:rsidRDefault="009D49BD">
            <w:pPr>
              <w:pStyle w:val="Normal1"/>
              <w:ind w:firstLine="0"/>
              <w:jc w:val="center"/>
              <w:rPr>
                <w:rFonts w:ascii="Times New Roman" w:eastAsia="Times New Roman" w:hAnsi="Times New Roman" w:cs="Times New Roman"/>
                <w:color w:val="000000"/>
                <w:sz w:val="18"/>
                <w:szCs w:val="18"/>
              </w:rPr>
            </w:pPr>
          </w:p>
        </w:tc>
        <w:tc>
          <w:tcPr>
            <w:tcW w:w="1685" w:type="dxa"/>
            <w:shd w:val="clear" w:color="auto" w:fill="C5D9F0"/>
            <w:vAlign w:val="center"/>
          </w:tcPr>
          <w:p w14:paraId="728365DF" w14:textId="77777777" w:rsidR="009D49BD" w:rsidRDefault="0035686A">
            <w:pPr>
              <w:pStyle w:val="Normal1"/>
              <w:spacing w:before="11"/>
              <w:ind w:left="9" w:right="3" w:firstLine="0"/>
              <w:jc w:val="center"/>
              <w:rPr>
                <w:b/>
                <w:color w:val="000000"/>
                <w:sz w:val="20"/>
                <w:szCs w:val="20"/>
              </w:rPr>
            </w:pPr>
            <w:r>
              <w:rPr>
                <w:b/>
                <w:color w:val="000000"/>
                <w:sz w:val="20"/>
                <w:szCs w:val="20"/>
              </w:rPr>
              <w:t>%</w:t>
            </w:r>
          </w:p>
        </w:tc>
      </w:tr>
      <w:tr w:rsidR="009D49BD" w14:paraId="3536635A" w14:textId="77777777">
        <w:trPr>
          <w:cantSplit/>
          <w:trHeight w:val="458"/>
          <w:tblHeader/>
        </w:trPr>
        <w:tc>
          <w:tcPr>
            <w:tcW w:w="684" w:type="dxa"/>
            <w:vAlign w:val="center"/>
          </w:tcPr>
          <w:p w14:paraId="24F0F755" w14:textId="77777777" w:rsidR="009D49BD" w:rsidRDefault="0035686A">
            <w:pPr>
              <w:pStyle w:val="Normal1"/>
              <w:spacing w:line="227" w:lineRule="auto"/>
              <w:ind w:left="110" w:right="51" w:firstLine="0"/>
              <w:jc w:val="center"/>
              <w:rPr>
                <w:b/>
                <w:color w:val="000000"/>
                <w:sz w:val="20"/>
                <w:szCs w:val="20"/>
              </w:rPr>
            </w:pPr>
            <w:r>
              <w:rPr>
                <w:b/>
                <w:color w:val="000000"/>
                <w:sz w:val="20"/>
                <w:szCs w:val="20"/>
              </w:rPr>
              <w:t>RA1</w:t>
            </w:r>
          </w:p>
        </w:tc>
        <w:tc>
          <w:tcPr>
            <w:tcW w:w="6432" w:type="dxa"/>
            <w:vAlign w:val="center"/>
          </w:tcPr>
          <w:p w14:paraId="4B4D3F36" w14:textId="35701058" w:rsidR="009D49BD" w:rsidRDefault="001920BD">
            <w:pPr>
              <w:pStyle w:val="Normal1"/>
              <w:ind w:left="164" w:right="170" w:firstLine="0"/>
              <w:rPr>
                <w:color w:val="000000"/>
                <w:sz w:val="20"/>
                <w:szCs w:val="20"/>
              </w:rPr>
            </w:pPr>
            <w:r>
              <w:t>Gestiona la documentación que genera el proceso de contratación, aplicando la normativa vigente.</w:t>
            </w:r>
          </w:p>
        </w:tc>
        <w:tc>
          <w:tcPr>
            <w:tcW w:w="1685" w:type="dxa"/>
            <w:vAlign w:val="center"/>
          </w:tcPr>
          <w:p w14:paraId="6D7ED175" w14:textId="2A99A4B7" w:rsidR="009D49BD" w:rsidRDefault="00AE04CA">
            <w:pPr>
              <w:pStyle w:val="Normal1"/>
              <w:spacing w:before="95"/>
              <w:ind w:left="9" w:right="1" w:firstLine="0"/>
              <w:jc w:val="center"/>
              <w:rPr>
                <w:b/>
                <w:color w:val="000000"/>
                <w:sz w:val="20"/>
                <w:szCs w:val="20"/>
              </w:rPr>
            </w:pPr>
            <w:r>
              <w:rPr>
                <w:b/>
                <w:color w:val="000000"/>
                <w:sz w:val="20"/>
                <w:szCs w:val="20"/>
              </w:rPr>
              <w:t>5</w:t>
            </w:r>
            <w:r w:rsidR="0035686A">
              <w:rPr>
                <w:b/>
                <w:color w:val="000000"/>
                <w:sz w:val="20"/>
                <w:szCs w:val="20"/>
              </w:rPr>
              <w:t xml:space="preserve"> %</w:t>
            </w:r>
          </w:p>
        </w:tc>
      </w:tr>
      <w:tr w:rsidR="009D49BD" w14:paraId="32F0D479" w14:textId="77777777">
        <w:trPr>
          <w:cantSplit/>
          <w:trHeight w:val="460"/>
          <w:tblHeader/>
        </w:trPr>
        <w:tc>
          <w:tcPr>
            <w:tcW w:w="684" w:type="dxa"/>
            <w:vAlign w:val="center"/>
          </w:tcPr>
          <w:p w14:paraId="028E3244" w14:textId="77777777" w:rsidR="009D49BD" w:rsidRDefault="0035686A">
            <w:pPr>
              <w:pStyle w:val="Normal1"/>
              <w:spacing w:line="229" w:lineRule="auto"/>
              <w:ind w:left="110" w:right="51" w:firstLine="0"/>
              <w:jc w:val="center"/>
              <w:rPr>
                <w:b/>
                <w:color w:val="000000"/>
                <w:sz w:val="20"/>
                <w:szCs w:val="20"/>
              </w:rPr>
            </w:pPr>
            <w:r>
              <w:rPr>
                <w:b/>
                <w:color w:val="000000"/>
                <w:sz w:val="20"/>
                <w:szCs w:val="20"/>
              </w:rPr>
              <w:t>RA2</w:t>
            </w:r>
          </w:p>
        </w:tc>
        <w:tc>
          <w:tcPr>
            <w:tcW w:w="6432" w:type="dxa"/>
            <w:vAlign w:val="center"/>
          </w:tcPr>
          <w:p w14:paraId="242B0185" w14:textId="2BFB891C" w:rsidR="009D49BD" w:rsidRDefault="001920BD">
            <w:pPr>
              <w:ind w:left="164" w:right="170" w:firstLine="0"/>
              <w:rPr>
                <w:color w:val="000000"/>
                <w:sz w:val="20"/>
                <w:szCs w:val="20"/>
              </w:rPr>
            </w:pPr>
            <w:r>
              <w:t>Programa las tareas administrativas correspondientes a la modificación, suspensión y extinción del contrato de trabajo, aplicando la normativa vigente y cumplimentando la documentación aparejada.</w:t>
            </w:r>
          </w:p>
        </w:tc>
        <w:tc>
          <w:tcPr>
            <w:tcW w:w="1685" w:type="dxa"/>
            <w:vAlign w:val="center"/>
          </w:tcPr>
          <w:p w14:paraId="20E6023E" w14:textId="4FCDDDEC" w:rsidR="009D49BD" w:rsidRDefault="00AE04CA">
            <w:pPr>
              <w:pStyle w:val="Normal1"/>
              <w:spacing w:before="95"/>
              <w:ind w:left="9" w:right="1" w:firstLine="0"/>
              <w:jc w:val="center"/>
              <w:rPr>
                <w:b/>
                <w:color w:val="000000"/>
                <w:sz w:val="20"/>
                <w:szCs w:val="20"/>
              </w:rPr>
            </w:pPr>
            <w:r>
              <w:rPr>
                <w:b/>
                <w:color w:val="000000"/>
                <w:sz w:val="20"/>
                <w:szCs w:val="20"/>
              </w:rPr>
              <w:t>20</w:t>
            </w:r>
            <w:r w:rsidR="0035686A">
              <w:rPr>
                <w:b/>
                <w:color w:val="000000"/>
                <w:sz w:val="20"/>
                <w:szCs w:val="20"/>
              </w:rPr>
              <w:t xml:space="preserve"> %</w:t>
            </w:r>
          </w:p>
        </w:tc>
      </w:tr>
      <w:tr w:rsidR="009D49BD" w14:paraId="67A236EA" w14:textId="77777777">
        <w:trPr>
          <w:cantSplit/>
          <w:trHeight w:val="460"/>
          <w:tblHeader/>
        </w:trPr>
        <w:tc>
          <w:tcPr>
            <w:tcW w:w="684" w:type="dxa"/>
            <w:vAlign w:val="center"/>
          </w:tcPr>
          <w:p w14:paraId="5C13F887" w14:textId="77777777" w:rsidR="009D49BD" w:rsidRDefault="0035686A">
            <w:pPr>
              <w:pStyle w:val="Normal1"/>
              <w:spacing w:line="227" w:lineRule="auto"/>
              <w:ind w:left="110" w:right="51" w:firstLine="0"/>
              <w:jc w:val="center"/>
              <w:rPr>
                <w:b/>
                <w:color w:val="000000"/>
                <w:sz w:val="20"/>
                <w:szCs w:val="20"/>
              </w:rPr>
            </w:pPr>
            <w:r>
              <w:rPr>
                <w:b/>
                <w:color w:val="000000"/>
                <w:sz w:val="20"/>
                <w:szCs w:val="20"/>
              </w:rPr>
              <w:t>RA3</w:t>
            </w:r>
          </w:p>
        </w:tc>
        <w:tc>
          <w:tcPr>
            <w:tcW w:w="6432" w:type="dxa"/>
            <w:vAlign w:val="center"/>
          </w:tcPr>
          <w:p w14:paraId="05323354" w14:textId="0854DA1E" w:rsidR="009D49BD" w:rsidRDefault="001920BD">
            <w:pPr>
              <w:pStyle w:val="Normal1"/>
              <w:ind w:left="164" w:right="170" w:firstLine="0"/>
              <w:rPr>
                <w:color w:val="000000"/>
                <w:sz w:val="20"/>
                <w:szCs w:val="20"/>
              </w:rPr>
            </w:pPr>
            <w:r>
              <w:t>Caracteriza las obligaciones administrativas del empresario con la Seguridad Social, tramitando la documentación y realizando los cálculos procedentes.</w:t>
            </w:r>
          </w:p>
        </w:tc>
        <w:tc>
          <w:tcPr>
            <w:tcW w:w="1685" w:type="dxa"/>
            <w:vAlign w:val="center"/>
          </w:tcPr>
          <w:p w14:paraId="71E7E0A6" w14:textId="5F94676F" w:rsidR="009D49BD" w:rsidRDefault="006E2C74">
            <w:pPr>
              <w:pStyle w:val="Normal1"/>
              <w:spacing w:before="95"/>
              <w:ind w:left="9" w:right="1" w:firstLine="0"/>
              <w:jc w:val="center"/>
              <w:rPr>
                <w:b/>
                <w:color w:val="000000"/>
                <w:sz w:val="20"/>
                <w:szCs w:val="20"/>
              </w:rPr>
            </w:pPr>
            <w:r>
              <w:rPr>
                <w:b/>
                <w:color w:val="000000"/>
                <w:sz w:val="20"/>
                <w:szCs w:val="20"/>
              </w:rPr>
              <w:t>25</w:t>
            </w:r>
            <w:r w:rsidR="0035686A">
              <w:rPr>
                <w:b/>
                <w:color w:val="000000"/>
                <w:sz w:val="20"/>
                <w:szCs w:val="20"/>
              </w:rPr>
              <w:t xml:space="preserve"> %</w:t>
            </w:r>
          </w:p>
        </w:tc>
      </w:tr>
      <w:tr w:rsidR="009D49BD" w14:paraId="37DFE7CE" w14:textId="77777777">
        <w:trPr>
          <w:cantSplit/>
          <w:trHeight w:val="460"/>
          <w:tblHeader/>
        </w:trPr>
        <w:tc>
          <w:tcPr>
            <w:tcW w:w="684" w:type="dxa"/>
            <w:vAlign w:val="center"/>
          </w:tcPr>
          <w:p w14:paraId="55219D87" w14:textId="77777777" w:rsidR="009D49BD" w:rsidRDefault="0035686A">
            <w:pPr>
              <w:pStyle w:val="Normal1"/>
              <w:spacing w:line="227" w:lineRule="auto"/>
              <w:ind w:left="110" w:right="51" w:firstLine="0"/>
              <w:jc w:val="center"/>
              <w:rPr>
                <w:b/>
                <w:color w:val="000000"/>
                <w:sz w:val="20"/>
                <w:szCs w:val="20"/>
              </w:rPr>
            </w:pPr>
            <w:r>
              <w:rPr>
                <w:b/>
                <w:color w:val="000000"/>
                <w:sz w:val="20"/>
                <w:szCs w:val="20"/>
              </w:rPr>
              <w:t>RA4</w:t>
            </w:r>
          </w:p>
        </w:tc>
        <w:tc>
          <w:tcPr>
            <w:tcW w:w="6432" w:type="dxa"/>
            <w:vAlign w:val="center"/>
          </w:tcPr>
          <w:p w14:paraId="05A51AD0" w14:textId="3CFD64B4" w:rsidR="009D49BD" w:rsidRDefault="001920BD">
            <w:pPr>
              <w:pStyle w:val="Normal1"/>
              <w:ind w:left="164" w:right="170" w:firstLine="0"/>
              <w:rPr>
                <w:color w:val="000000"/>
                <w:sz w:val="20"/>
                <w:szCs w:val="20"/>
              </w:rPr>
            </w:pPr>
            <w:r>
              <w:t>Confecciona los documentos derivados del proceso de retribución de recursos humanos y las obligaciones de pagos, aplicando la normativa vigente.</w:t>
            </w:r>
          </w:p>
        </w:tc>
        <w:tc>
          <w:tcPr>
            <w:tcW w:w="1685" w:type="dxa"/>
            <w:vAlign w:val="center"/>
          </w:tcPr>
          <w:p w14:paraId="2A025E14" w14:textId="0084BA5B" w:rsidR="009D49BD" w:rsidRDefault="006E2C74">
            <w:pPr>
              <w:pStyle w:val="Normal1"/>
              <w:spacing w:before="95"/>
              <w:ind w:left="9" w:right="1" w:firstLine="0"/>
              <w:jc w:val="center"/>
              <w:rPr>
                <w:b/>
                <w:color w:val="000000"/>
                <w:sz w:val="20"/>
                <w:szCs w:val="20"/>
              </w:rPr>
            </w:pPr>
            <w:r>
              <w:rPr>
                <w:b/>
                <w:color w:val="000000"/>
                <w:sz w:val="20"/>
                <w:szCs w:val="20"/>
              </w:rPr>
              <w:t>50</w:t>
            </w:r>
            <w:r w:rsidR="0035686A">
              <w:rPr>
                <w:b/>
                <w:color w:val="000000"/>
                <w:sz w:val="20"/>
                <w:szCs w:val="20"/>
              </w:rPr>
              <w:t>%</w:t>
            </w:r>
          </w:p>
        </w:tc>
      </w:tr>
    </w:tbl>
    <w:p w14:paraId="1902F639" w14:textId="77777777" w:rsidR="00014397" w:rsidRDefault="00014397">
      <w:pPr>
        <w:spacing w:before="0" w:after="0" w:line="240" w:lineRule="auto"/>
        <w:ind w:firstLine="0"/>
        <w:jc w:val="left"/>
        <w:rPr>
          <w:b/>
          <w:color w:val="000000"/>
        </w:rPr>
      </w:pPr>
      <w:r>
        <w:rPr>
          <w:color w:val="000000"/>
        </w:rPr>
        <w:br w:type="page"/>
      </w:r>
    </w:p>
    <w:p w14:paraId="21ACA58D" w14:textId="77777777" w:rsidR="009D49BD" w:rsidRDefault="009D49BD">
      <w:pPr>
        <w:pStyle w:val="Ttulo1"/>
      </w:pPr>
    </w:p>
    <w:p w14:paraId="7757D894" w14:textId="77777777" w:rsidR="009D49BD" w:rsidRDefault="0035686A">
      <w:pPr>
        <w:pStyle w:val="Ttulo1"/>
      </w:pPr>
      <w:bookmarkStart w:id="12" w:name="_Toc212662620"/>
      <w:r>
        <w:t>CRITERIOS DE EVALUACIÓN</w:t>
      </w:r>
      <w:bookmarkEnd w:id="12"/>
    </w:p>
    <w:tbl>
      <w:tblPr>
        <w:tblStyle w:val="Style15"/>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9D49BD" w14:paraId="1A489DFE" w14:textId="77777777">
        <w:trPr>
          <w:cantSplit/>
          <w:trHeight w:val="589"/>
          <w:tblHeader/>
        </w:trPr>
        <w:tc>
          <w:tcPr>
            <w:tcW w:w="7513" w:type="dxa"/>
            <w:shd w:val="clear" w:color="auto" w:fill="BCD5ED"/>
          </w:tcPr>
          <w:p w14:paraId="63912A03" w14:textId="02F7945D" w:rsidR="009D49BD" w:rsidRDefault="0035686A">
            <w:pPr>
              <w:pStyle w:val="Normal1"/>
              <w:ind w:left="284" w:right="286" w:firstLine="0"/>
              <w:rPr>
                <w:b/>
                <w:color w:val="000000"/>
              </w:rPr>
            </w:pPr>
            <w:r>
              <w:rPr>
                <w:b/>
                <w:color w:val="000000"/>
              </w:rPr>
              <w:t>RA1.</w:t>
            </w:r>
            <w:r w:rsidR="001A4FB0">
              <w:t xml:space="preserve"> Gestiona la documentación que genera el proceso de contratación, aplicando la normativa vigente</w:t>
            </w:r>
          </w:p>
        </w:tc>
        <w:tc>
          <w:tcPr>
            <w:tcW w:w="1298" w:type="dxa"/>
            <w:shd w:val="clear" w:color="auto" w:fill="BCD5ED"/>
            <w:vAlign w:val="center"/>
          </w:tcPr>
          <w:p w14:paraId="5305A2EF" w14:textId="77777777" w:rsidR="009D49BD" w:rsidRDefault="0035686A">
            <w:pPr>
              <w:pStyle w:val="Normal1"/>
              <w:spacing w:before="163"/>
              <w:ind w:left="288" w:right="286" w:firstLine="0"/>
              <w:jc w:val="center"/>
              <w:rPr>
                <w:b/>
                <w:color w:val="000000"/>
              </w:rPr>
            </w:pPr>
            <w:r>
              <w:rPr>
                <w:b/>
                <w:color w:val="006FC0"/>
              </w:rPr>
              <w:t>5%</w:t>
            </w:r>
          </w:p>
        </w:tc>
      </w:tr>
      <w:tr w:rsidR="009D49BD" w14:paraId="2C1C8788" w14:textId="77777777">
        <w:trPr>
          <w:cantSplit/>
          <w:trHeight w:val="439"/>
          <w:tblHeader/>
        </w:trPr>
        <w:tc>
          <w:tcPr>
            <w:tcW w:w="7513" w:type="dxa"/>
            <w:tcBorders>
              <w:bottom w:val="nil"/>
            </w:tcBorders>
          </w:tcPr>
          <w:p w14:paraId="6EE1D3B7" w14:textId="16083C60" w:rsidR="009D49BD" w:rsidRDefault="001A4FB0">
            <w:pPr>
              <w:pStyle w:val="Prrafodelista"/>
              <w:numPr>
                <w:ilvl w:val="0"/>
                <w:numId w:val="10"/>
              </w:numPr>
              <w:spacing w:before="120" w:after="120" w:line="360" w:lineRule="auto"/>
              <w:ind w:left="567" w:right="286" w:hanging="357"/>
              <w:rPr>
                <w:color w:val="000000"/>
              </w:rPr>
            </w:pPr>
            <w:bookmarkStart w:id="13" w:name="_Hlk210072129"/>
            <w:r>
              <w:t>Se ha seleccionado la normativa que regula la contratación laboral.</w:t>
            </w:r>
          </w:p>
        </w:tc>
        <w:tc>
          <w:tcPr>
            <w:tcW w:w="1298" w:type="dxa"/>
            <w:tcBorders>
              <w:bottom w:val="nil"/>
            </w:tcBorders>
            <w:vAlign w:val="center"/>
          </w:tcPr>
          <w:p w14:paraId="68840764" w14:textId="36839679" w:rsidR="009D49BD" w:rsidRDefault="001E6AFA">
            <w:pPr>
              <w:pStyle w:val="Normal1"/>
              <w:ind w:left="288" w:right="286" w:firstLine="0"/>
              <w:jc w:val="center"/>
              <w:rPr>
                <w:color w:val="000000"/>
              </w:rPr>
            </w:pPr>
            <w:r>
              <w:rPr>
                <w:color w:val="000000"/>
              </w:rPr>
              <w:t>0,5</w:t>
            </w:r>
            <w:r w:rsidR="0035686A">
              <w:rPr>
                <w:color w:val="000000"/>
              </w:rPr>
              <w:t>%</w:t>
            </w:r>
          </w:p>
        </w:tc>
      </w:tr>
      <w:tr w:rsidR="009D49BD" w14:paraId="11B62142" w14:textId="77777777">
        <w:trPr>
          <w:cantSplit/>
          <w:trHeight w:val="300"/>
          <w:tblHeader/>
        </w:trPr>
        <w:tc>
          <w:tcPr>
            <w:tcW w:w="7513" w:type="dxa"/>
            <w:tcBorders>
              <w:top w:val="nil"/>
              <w:bottom w:val="nil"/>
            </w:tcBorders>
          </w:tcPr>
          <w:p w14:paraId="5D883E14" w14:textId="62ED61B7" w:rsidR="009D49BD" w:rsidRDefault="001A4FB0">
            <w:pPr>
              <w:pStyle w:val="Prrafodelista"/>
              <w:numPr>
                <w:ilvl w:val="0"/>
                <w:numId w:val="10"/>
              </w:numPr>
              <w:spacing w:before="120" w:after="120" w:line="360" w:lineRule="auto"/>
              <w:ind w:left="567" w:right="286" w:hanging="357"/>
              <w:rPr>
                <w:color w:val="000000"/>
              </w:rPr>
            </w:pPr>
            <w:r>
              <w:t>Se han identificado las fases del proceso de contratación</w:t>
            </w:r>
          </w:p>
        </w:tc>
        <w:tc>
          <w:tcPr>
            <w:tcW w:w="1298" w:type="dxa"/>
            <w:tcBorders>
              <w:top w:val="nil"/>
              <w:bottom w:val="nil"/>
            </w:tcBorders>
            <w:vAlign w:val="center"/>
          </w:tcPr>
          <w:p w14:paraId="4EC25EA8" w14:textId="333F4A21" w:rsidR="009D49BD" w:rsidRDefault="001E6AFA">
            <w:pPr>
              <w:pStyle w:val="Normal1"/>
              <w:ind w:left="288" w:right="286" w:firstLine="0"/>
              <w:jc w:val="center"/>
              <w:rPr>
                <w:color w:val="000000"/>
              </w:rPr>
            </w:pPr>
            <w:r>
              <w:rPr>
                <w:color w:val="000000"/>
              </w:rPr>
              <w:t>0,5</w:t>
            </w:r>
            <w:r w:rsidR="0035686A">
              <w:rPr>
                <w:color w:val="000000"/>
              </w:rPr>
              <w:t>%</w:t>
            </w:r>
          </w:p>
        </w:tc>
      </w:tr>
      <w:tr w:rsidR="009D49BD" w14:paraId="7262C486" w14:textId="77777777">
        <w:trPr>
          <w:cantSplit/>
          <w:trHeight w:val="277"/>
          <w:tblHeader/>
        </w:trPr>
        <w:tc>
          <w:tcPr>
            <w:tcW w:w="7513" w:type="dxa"/>
            <w:tcBorders>
              <w:top w:val="nil"/>
              <w:bottom w:val="nil"/>
            </w:tcBorders>
          </w:tcPr>
          <w:p w14:paraId="1326ACBB" w14:textId="51C0A88C" w:rsidR="009D49BD" w:rsidRDefault="001A4FB0">
            <w:pPr>
              <w:pStyle w:val="Prrafodelista"/>
              <w:numPr>
                <w:ilvl w:val="0"/>
                <w:numId w:val="10"/>
              </w:numPr>
              <w:spacing w:before="120" w:after="120" w:line="360" w:lineRule="auto"/>
              <w:ind w:left="567" w:right="286" w:hanging="357"/>
              <w:rPr>
                <w:color w:val="000000"/>
              </w:rPr>
            </w:pPr>
            <w:r>
              <w:t>Se han interpretado las funciones de los organismos públicos que intervienen en el proceso de contratación</w:t>
            </w:r>
          </w:p>
        </w:tc>
        <w:tc>
          <w:tcPr>
            <w:tcW w:w="1298" w:type="dxa"/>
            <w:tcBorders>
              <w:top w:val="nil"/>
              <w:bottom w:val="nil"/>
            </w:tcBorders>
            <w:vAlign w:val="center"/>
          </w:tcPr>
          <w:p w14:paraId="4DBD4DE9" w14:textId="4AC0FA32" w:rsidR="009D49BD" w:rsidRDefault="001E6AFA">
            <w:pPr>
              <w:pStyle w:val="Normal1"/>
              <w:ind w:left="288" w:right="286" w:firstLine="0"/>
              <w:jc w:val="center"/>
              <w:rPr>
                <w:color w:val="000000"/>
              </w:rPr>
            </w:pPr>
            <w:r>
              <w:rPr>
                <w:color w:val="000000"/>
              </w:rPr>
              <w:t>0,5</w:t>
            </w:r>
            <w:r w:rsidR="0035686A">
              <w:rPr>
                <w:color w:val="000000"/>
              </w:rPr>
              <w:t>%</w:t>
            </w:r>
          </w:p>
        </w:tc>
      </w:tr>
      <w:tr w:rsidR="009D49BD" w14:paraId="695D4214" w14:textId="77777777">
        <w:trPr>
          <w:cantSplit/>
          <w:trHeight w:val="436"/>
          <w:tblHeader/>
        </w:trPr>
        <w:tc>
          <w:tcPr>
            <w:tcW w:w="7513" w:type="dxa"/>
            <w:tcBorders>
              <w:top w:val="nil"/>
              <w:bottom w:val="nil"/>
            </w:tcBorders>
          </w:tcPr>
          <w:p w14:paraId="521A4390" w14:textId="59EECA98" w:rsidR="009D49BD" w:rsidRDefault="001A4FB0">
            <w:pPr>
              <w:pStyle w:val="Prrafodelista"/>
              <w:numPr>
                <w:ilvl w:val="0"/>
                <w:numId w:val="10"/>
              </w:numPr>
              <w:spacing w:before="120" w:after="120" w:line="360" w:lineRule="auto"/>
              <w:ind w:left="567" w:right="286" w:hanging="357"/>
              <w:rPr>
                <w:color w:val="000000"/>
              </w:rPr>
            </w:pPr>
            <w:r>
              <w:t>Se han determinado las distintas modalidades de contratación laboral vigentes y sus elementos, aplicables a cada colectivo.</w:t>
            </w:r>
          </w:p>
        </w:tc>
        <w:tc>
          <w:tcPr>
            <w:tcW w:w="1298" w:type="dxa"/>
            <w:tcBorders>
              <w:top w:val="nil"/>
              <w:bottom w:val="nil"/>
            </w:tcBorders>
            <w:vAlign w:val="center"/>
          </w:tcPr>
          <w:p w14:paraId="549EC0F4" w14:textId="28774FE7" w:rsidR="009D49BD" w:rsidRDefault="001E6AFA">
            <w:pPr>
              <w:pStyle w:val="Normal1"/>
              <w:ind w:left="288" w:right="286" w:firstLine="0"/>
              <w:jc w:val="center"/>
              <w:rPr>
                <w:color w:val="000000"/>
              </w:rPr>
            </w:pPr>
            <w:r>
              <w:rPr>
                <w:color w:val="000000"/>
              </w:rPr>
              <w:t>0,5</w:t>
            </w:r>
            <w:r w:rsidR="0035686A">
              <w:rPr>
                <w:color w:val="000000"/>
              </w:rPr>
              <w:t>%</w:t>
            </w:r>
          </w:p>
        </w:tc>
      </w:tr>
      <w:tr w:rsidR="009D49BD" w14:paraId="0476D7E1" w14:textId="77777777">
        <w:trPr>
          <w:cantSplit/>
          <w:trHeight w:val="317"/>
          <w:tblHeader/>
        </w:trPr>
        <w:tc>
          <w:tcPr>
            <w:tcW w:w="7513" w:type="dxa"/>
            <w:tcBorders>
              <w:top w:val="nil"/>
              <w:bottom w:val="nil"/>
            </w:tcBorders>
          </w:tcPr>
          <w:p w14:paraId="39BCF99E" w14:textId="0CD2FFF8" w:rsidR="009D49BD" w:rsidRDefault="001A4FB0">
            <w:pPr>
              <w:pStyle w:val="Prrafodelista"/>
              <w:numPr>
                <w:ilvl w:val="0"/>
                <w:numId w:val="10"/>
              </w:numPr>
              <w:spacing w:before="120" w:after="120" w:line="360" w:lineRule="auto"/>
              <w:ind w:left="567" w:right="286" w:hanging="357"/>
              <w:rPr>
                <w:color w:val="000000"/>
              </w:rPr>
            </w:pPr>
            <w:r>
              <w:t>Se ha propuesto la modalidad de contrato más adecuado a las necesidades del puesto de trabajo y a las características de empresas y trabajadores.</w:t>
            </w:r>
          </w:p>
        </w:tc>
        <w:tc>
          <w:tcPr>
            <w:tcW w:w="1298" w:type="dxa"/>
            <w:tcBorders>
              <w:top w:val="nil"/>
              <w:bottom w:val="nil"/>
            </w:tcBorders>
            <w:vAlign w:val="center"/>
          </w:tcPr>
          <w:p w14:paraId="21C10202" w14:textId="0441249E" w:rsidR="009D49BD" w:rsidRDefault="001E6AFA">
            <w:pPr>
              <w:pStyle w:val="Normal1"/>
              <w:ind w:left="288" w:right="286" w:firstLine="0"/>
              <w:jc w:val="center"/>
              <w:rPr>
                <w:color w:val="000000"/>
              </w:rPr>
            </w:pPr>
            <w:r>
              <w:rPr>
                <w:color w:val="000000"/>
              </w:rPr>
              <w:t>0,5</w:t>
            </w:r>
            <w:r w:rsidR="0035686A">
              <w:rPr>
                <w:color w:val="000000"/>
              </w:rPr>
              <w:t>%</w:t>
            </w:r>
          </w:p>
        </w:tc>
      </w:tr>
      <w:tr w:rsidR="009D49BD" w14:paraId="30DF8EEA" w14:textId="77777777">
        <w:trPr>
          <w:cantSplit/>
          <w:trHeight w:val="477"/>
          <w:tblHeader/>
        </w:trPr>
        <w:tc>
          <w:tcPr>
            <w:tcW w:w="7513" w:type="dxa"/>
            <w:tcBorders>
              <w:top w:val="nil"/>
              <w:bottom w:val="nil"/>
            </w:tcBorders>
          </w:tcPr>
          <w:p w14:paraId="5E447B59" w14:textId="7D954D46" w:rsidR="009D49BD" w:rsidRDefault="001A4FB0">
            <w:pPr>
              <w:pStyle w:val="Prrafodelista"/>
              <w:numPr>
                <w:ilvl w:val="0"/>
                <w:numId w:val="10"/>
              </w:numPr>
              <w:spacing w:before="120" w:after="120" w:line="360" w:lineRule="auto"/>
              <w:ind w:left="567" w:right="286" w:hanging="357"/>
              <w:rPr>
                <w:color w:val="000000"/>
              </w:rPr>
            </w:pPr>
            <w:r>
              <w:t>Se han especificado las funciones de los convenios colectivos y las variables que regulan con relación a la contratación laboral.</w:t>
            </w:r>
          </w:p>
        </w:tc>
        <w:tc>
          <w:tcPr>
            <w:tcW w:w="1298" w:type="dxa"/>
            <w:tcBorders>
              <w:top w:val="nil"/>
              <w:bottom w:val="nil"/>
            </w:tcBorders>
            <w:vAlign w:val="center"/>
          </w:tcPr>
          <w:p w14:paraId="043CF069" w14:textId="522670C1" w:rsidR="009D49BD" w:rsidRDefault="001E6AFA">
            <w:pPr>
              <w:pStyle w:val="Normal1"/>
              <w:ind w:left="288" w:right="286" w:firstLine="0"/>
              <w:jc w:val="center"/>
              <w:rPr>
                <w:color w:val="000000"/>
              </w:rPr>
            </w:pPr>
            <w:r>
              <w:rPr>
                <w:color w:val="000000"/>
              </w:rPr>
              <w:t>0,5</w:t>
            </w:r>
            <w:r w:rsidR="0035686A">
              <w:rPr>
                <w:color w:val="000000"/>
              </w:rPr>
              <w:t>%</w:t>
            </w:r>
          </w:p>
        </w:tc>
      </w:tr>
      <w:tr w:rsidR="009D49BD" w14:paraId="23D2B47E" w14:textId="77777777" w:rsidTr="001A4FB0">
        <w:trPr>
          <w:cantSplit/>
          <w:trHeight w:val="276"/>
          <w:tblHeader/>
        </w:trPr>
        <w:tc>
          <w:tcPr>
            <w:tcW w:w="7513" w:type="dxa"/>
            <w:tcBorders>
              <w:top w:val="nil"/>
              <w:bottom w:val="nil"/>
            </w:tcBorders>
          </w:tcPr>
          <w:p w14:paraId="0B7A6547" w14:textId="0148EE58" w:rsidR="009D49BD" w:rsidRDefault="001A4FB0">
            <w:pPr>
              <w:pStyle w:val="Normal1"/>
              <w:numPr>
                <w:ilvl w:val="0"/>
                <w:numId w:val="10"/>
              </w:numPr>
              <w:ind w:left="567" w:right="286" w:hanging="357"/>
              <w:rPr>
                <w:color w:val="000000"/>
              </w:rPr>
            </w:pPr>
            <w:r>
              <w:t>Se ha cumplimentado la documentación que se genera en cada una de las fases del proceso de contratación</w:t>
            </w:r>
          </w:p>
        </w:tc>
        <w:tc>
          <w:tcPr>
            <w:tcW w:w="1298" w:type="dxa"/>
            <w:tcBorders>
              <w:top w:val="nil"/>
              <w:bottom w:val="nil"/>
            </w:tcBorders>
            <w:vAlign w:val="center"/>
          </w:tcPr>
          <w:p w14:paraId="718C0618" w14:textId="0557983A" w:rsidR="009D49BD" w:rsidRDefault="001E6AFA">
            <w:pPr>
              <w:pStyle w:val="Normal1"/>
              <w:ind w:left="288" w:right="286" w:firstLine="0"/>
              <w:jc w:val="center"/>
              <w:rPr>
                <w:color w:val="000000"/>
              </w:rPr>
            </w:pPr>
            <w:r>
              <w:rPr>
                <w:color w:val="000000"/>
              </w:rPr>
              <w:t>0,5</w:t>
            </w:r>
            <w:r w:rsidR="0035686A">
              <w:rPr>
                <w:color w:val="000000"/>
              </w:rPr>
              <w:t>%</w:t>
            </w:r>
          </w:p>
        </w:tc>
      </w:tr>
      <w:tr w:rsidR="001A4FB0" w14:paraId="4377CC36" w14:textId="77777777" w:rsidTr="001A4FB0">
        <w:trPr>
          <w:cantSplit/>
          <w:trHeight w:val="276"/>
          <w:tblHeader/>
        </w:trPr>
        <w:tc>
          <w:tcPr>
            <w:tcW w:w="7513" w:type="dxa"/>
            <w:tcBorders>
              <w:top w:val="nil"/>
              <w:bottom w:val="nil"/>
            </w:tcBorders>
          </w:tcPr>
          <w:p w14:paraId="0E00C3C4" w14:textId="4863425D" w:rsidR="001A4FB0" w:rsidRDefault="001A4FB0">
            <w:pPr>
              <w:pStyle w:val="Normal1"/>
              <w:numPr>
                <w:ilvl w:val="0"/>
                <w:numId w:val="10"/>
              </w:numPr>
              <w:ind w:left="567" w:right="286" w:hanging="357"/>
            </w:pPr>
            <w:r>
              <w:t>Se han reconocido las vías de comunicación convencionales y telemáticas con las personas y organismos oficiales que intervienen en el proceso de contratación.</w:t>
            </w:r>
          </w:p>
        </w:tc>
        <w:tc>
          <w:tcPr>
            <w:tcW w:w="1298" w:type="dxa"/>
            <w:tcBorders>
              <w:top w:val="nil"/>
              <w:bottom w:val="nil"/>
            </w:tcBorders>
            <w:vAlign w:val="center"/>
          </w:tcPr>
          <w:p w14:paraId="4E62E854" w14:textId="0C77A850" w:rsidR="001A4FB0" w:rsidRDefault="001E6AFA">
            <w:pPr>
              <w:pStyle w:val="Normal1"/>
              <w:ind w:left="288" w:right="286" w:firstLine="0"/>
              <w:jc w:val="center"/>
              <w:rPr>
                <w:color w:val="000000"/>
              </w:rPr>
            </w:pPr>
            <w:r>
              <w:rPr>
                <w:color w:val="000000"/>
              </w:rPr>
              <w:t>0,5%</w:t>
            </w:r>
          </w:p>
        </w:tc>
      </w:tr>
      <w:tr w:rsidR="001A4FB0" w14:paraId="15BF5F56" w14:textId="77777777">
        <w:trPr>
          <w:cantSplit/>
          <w:trHeight w:val="276"/>
          <w:tblHeader/>
        </w:trPr>
        <w:tc>
          <w:tcPr>
            <w:tcW w:w="7513" w:type="dxa"/>
            <w:tcBorders>
              <w:top w:val="nil"/>
              <w:bottom w:val="single" w:sz="4" w:space="0" w:color="auto"/>
            </w:tcBorders>
          </w:tcPr>
          <w:p w14:paraId="2E9BD3BB" w14:textId="4FE7D805" w:rsidR="001A4FB0" w:rsidRDefault="001A4FB0">
            <w:pPr>
              <w:pStyle w:val="Normal1"/>
              <w:numPr>
                <w:ilvl w:val="0"/>
                <w:numId w:val="10"/>
              </w:numPr>
              <w:ind w:left="567" w:right="286" w:hanging="357"/>
            </w:pPr>
            <w:r>
              <w:t>Se han empleado programas informáticos específicos para la confección, registro y archivo de la información y documentación relevante en el proceso de contratación</w:t>
            </w:r>
          </w:p>
        </w:tc>
        <w:tc>
          <w:tcPr>
            <w:tcW w:w="1298" w:type="dxa"/>
            <w:tcBorders>
              <w:top w:val="nil"/>
              <w:bottom w:val="single" w:sz="4" w:space="0" w:color="auto"/>
            </w:tcBorders>
            <w:vAlign w:val="center"/>
          </w:tcPr>
          <w:p w14:paraId="2B1668CE" w14:textId="18EDBAEE" w:rsidR="001A4FB0" w:rsidRDefault="00C46398">
            <w:pPr>
              <w:pStyle w:val="Normal1"/>
              <w:ind w:left="288" w:right="286" w:firstLine="0"/>
              <w:jc w:val="center"/>
              <w:rPr>
                <w:color w:val="000000"/>
              </w:rPr>
            </w:pPr>
            <w:r>
              <w:rPr>
                <w:color w:val="000000"/>
              </w:rPr>
              <w:t>1</w:t>
            </w:r>
            <w:r w:rsidR="001E6AFA">
              <w:rPr>
                <w:color w:val="000000"/>
              </w:rPr>
              <w:t>%</w:t>
            </w:r>
          </w:p>
        </w:tc>
      </w:tr>
      <w:bookmarkEnd w:id="13"/>
    </w:tbl>
    <w:p w14:paraId="6562FD4B" w14:textId="77777777" w:rsidR="009D49BD" w:rsidRDefault="009D49BD">
      <w:pPr>
        <w:pStyle w:val="Normal1"/>
        <w:ind w:left="567" w:right="286"/>
        <w:jc w:val="center"/>
        <w:rPr>
          <w:sz w:val="18"/>
          <w:szCs w:val="18"/>
        </w:rPr>
        <w:sectPr w:rsidR="009D49BD">
          <w:headerReference w:type="default" r:id="rId12"/>
          <w:pgSz w:w="11910" w:h="16840"/>
          <w:pgMar w:top="1418" w:right="1418" w:bottom="1418" w:left="1701" w:header="748" w:footer="0" w:gutter="0"/>
          <w:cols w:space="720"/>
        </w:sectPr>
      </w:pPr>
    </w:p>
    <w:tbl>
      <w:tblPr>
        <w:tblStyle w:val="Style16"/>
        <w:tblW w:w="8811" w:type="dxa"/>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513"/>
        <w:gridCol w:w="1298"/>
      </w:tblGrid>
      <w:tr w:rsidR="009D49BD" w14:paraId="6657FA05" w14:textId="77777777" w:rsidTr="003D625F">
        <w:trPr>
          <w:cantSplit/>
          <w:trHeight w:val="589"/>
          <w:tblHeader/>
        </w:trPr>
        <w:tc>
          <w:tcPr>
            <w:tcW w:w="7513" w:type="dxa"/>
            <w:tcBorders>
              <w:top w:val="single" w:sz="8" w:space="0" w:color="000000"/>
              <w:bottom w:val="single" w:sz="6" w:space="0" w:color="000000"/>
              <w:right w:val="single" w:sz="8" w:space="0" w:color="000000"/>
            </w:tcBorders>
            <w:shd w:val="clear" w:color="auto" w:fill="BCD5ED"/>
          </w:tcPr>
          <w:p w14:paraId="7C28D637" w14:textId="311E01DD" w:rsidR="009D49BD" w:rsidRDefault="0035686A">
            <w:pPr>
              <w:pStyle w:val="Normal1"/>
              <w:ind w:left="284" w:right="286" w:firstLine="0"/>
              <w:rPr>
                <w:b/>
                <w:color w:val="000000"/>
              </w:rPr>
            </w:pPr>
            <w:r>
              <w:rPr>
                <w:b/>
                <w:color w:val="000000"/>
              </w:rPr>
              <w:t>RA2.</w:t>
            </w:r>
            <w:r w:rsidR="001A4FB0">
              <w:t xml:space="preserve"> Programa las tareas administrativas correspondientes a la modificación, suspensión y extinción del contrato de trabajo, aplicando la normativa vigente y cumplimentando la documentación aparejada.</w:t>
            </w:r>
          </w:p>
        </w:tc>
        <w:tc>
          <w:tcPr>
            <w:tcW w:w="1298" w:type="dxa"/>
            <w:tcBorders>
              <w:left w:val="single" w:sz="8" w:space="0" w:color="000000"/>
            </w:tcBorders>
            <w:shd w:val="clear" w:color="auto" w:fill="BCD5ED"/>
            <w:vAlign w:val="center"/>
          </w:tcPr>
          <w:p w14:paraId="45AF04CD" w14:textId="2E43B480" w:rsidR="009D49BD" w:rsidRDefault="00AE04CA">
            <w:pPr>
              <w:pStyle w:val="Normal1"/>
              <w:spacing w:before="163"/>
              <w:ind w:left="288" w:right="286" w:firstLine="0"/>
              <w:jc w:val="center"/>
              <w:rPr>
                <w:b/>
                <w:color w:val="006FC0"/>
              </w:rPr>
            </w:pPr>
            <w:r>
              <w:rPr>
                <w:b/>
                <w:color w:val="006FC0"/>
              </w:rPr>
              <w:t>20</w:t>
            </w:r>
            <w:r w:rsidR="0035686A">
              <w:rPr>
                <w:b/>
                <w:color w:val="006FC0"/>
              </w:rPr>
              <w:t>%</w:t>
            </w:r>
          </w:p>
        </w:tc>
      </w:tr>
      <w:tr w:rsidR="009D49BD" w14:paraId="71E079E8" w14:textId="77777777" w:rsidTr="003D625F">
        <w:trPr>
          <w:cantSplit/>
          <w:trHeight w:val="439"/>
          <w:tblHeader/>
        </w:trPr>
        <w:tc>
          <w:tcPr>
            <w:tcW w:w="7513" w:type="dxa"/>
            <w:tcBorders>
              <w:top w:val="single" w:sz="6" w:space="0" w:color="000000"/>
              <w:bottom w:val="single" w:sz="6" w:space="0" w:color="000000"/>
              <w:right w:val="single" w:sz="8" w:space="0" w:color="000000"/>
            </w:tcBorders>
          </w:tcPr>
          <w:p w14:paraId="581F91F1" w14:textId="1D716FDA" w:rsidR="009D49BD" w:rsidRDefault="001A4FB0">
            <w:pPr>
              <w:pStyle w:val="Prrafodelista"/>
              <w:numPr>
                <w:ilvl w:val="0"/>
                <w:numId w:val="11"/>
              </w:numPr>
              <w:spacing w:before="120" w:after="120" w:line="360" w:lineRule="auto"/>
              <w:ind w:left="567" w:right="286"/>
              <w:rPr>
                <w:color w:val="000000"/>
              </w:rPr>
            </w:pPr>
            <w:r>
              <w:t>Se ha seleccionado la normativa en vigor que regula la modificación, suspensión y extinción del contrato de trabajo.</w:t>
            </w:r>
          </w:p>
        </w:tc>
        <w:tc>
          <w:tcPr>
            <w:tcW w:w="1298" w:type="dxa"/>
            <w:tcBorders>
              <w:left w:val="single" w:sz="8" w:space="0" w:color="000000"/>
            </w:tcBorders>
            <w:vAlign w:val="center"/>
          </w:tcPr>
          <w:p w14:paraId="4E2EBB9E" w14:textId="6206ED21" w:rsidR="009D49BD" w:rsidRDefault="001E6AFA">
            <w:pPr>
              <w:pStyle w:val="Normal1"/>
              <w:spacing w:before="163"/>
              <w:ind w:left="288" w:right="286" w:firstLine="0"/>
              <w:jc w:val="center"/>
              <w:rPr>
                <w:bCs/>
              </w:rPr>
            </w:pPr>
            <w:r>
              <w:rPr>
                <w:bCs/>
              </w:rPr>
              <w:t>3</w:t>
            </w:r>
            <w:r w:rsidR="0035686A">
              <w:rPr>
                <w:bCs/>
              </w:rPr>
              <w:t>%</w:t>
            </w:r>
          </w:p>
        </w:tc>
      </w:tr>
      <w:tr w:rsidR="009D49BD" w14:paraId="5DD46C99" w14:textId="77777777" w:rsidTr="003D625F">
        <w:trPr>
          <w:cantSplit/>
          <w:trHeight w:val="300"/>
          <w:tblHeader/>
        </w:trPr>
        <w:tc>
          <w:tcPr>
            <w:tcW w:w="7513" w:type="dxa"/>
            <w:tcBorders>
              <w:top w:val="single" w:sz="6" w:space="0" w:color="000000"/>
              <w:bottom w:val="single" w:sz="6" w:space="0" w:color="000000"/>
              <w:right w:val="single" w:sz="8" w:space="0" w:color="000000"/>
            </w:tcBorders>
          </w:tcPr>
          <w:p w14:paraId="4BB1AD7F" w14:textId="1036A963" w:rsidR="009D49BD" w:rsidRDefault="001A4FB0">
            <w:pPr>
              <w:pStyle w:val="Prrafodelista"/>
              <w:numPr>
                <w:ilvl w:val="0"/>
                <w:numId w:val="11"/>
              </w:numPr>
              <w:spacing w:before="120" w:after="120" w:line="360" w:lineRule="auto"/>
              <w:ind w:left="567" w:right="286"/>
              <w:rPr>
                <w:color w:val="000000"/>
              </w:rPr>
            </w:pPr>
            <w:r>
              <w:t>Se han efectuado los cálculos sobre los conceptos retributivos derivados de las situaciones de modificación, suspensión y extinción del contrato de trabajo.</w:t>
            </w:r>
          </w:p>
        </w:tc>
        <w:tc>
          <w:tcPr>
            <w:tcW w:w="1298" w:type="dxa"/>
            <w:tcBorders>
              <w:left w:val="single" w:sz="8" w:space="0" w:color="000000"/>
            </w:tcBorders>
            <w:vAlign w:val="center"/>
          </w:tcPr>
          <w:p w14:paraId="7A59B07C" w14:textId="4511CD5D" w:rsidR="009D49BD" w:rsidRDefault="001E6AFA">
            <w:pPr>
              <w:pStyle w:val="Normal1"/>
              <w:spacing w:before="163"/>
              <w:ind w:left="288" w:right="286" w:firstLine="0"/>
              <w:jc w:val="center"/>
              <w:rPr>
                <w:bCs/>
              </w:rPr>
            </w:pPr>
            <w:r>
              <w:rPr>
                <w:bCs/>
              </w:rPr>
              <w:t>3</w:t>
            </w:r>
            <w:r w:rsidR="0035686A">
              <w:rPr>
                <w:bCs/>
              </w:rPr>
              <w:t>%</w:t>
            </w:r>
          </w:p>
        </w:tc>
      </w:tr>
      <w:tr w:rsidR="009D49BD" w14:paraId="26A796EC" w14:textId="77777777" w:rsidTr="003D625F">
        <w:trPr>
          <w:cantSplit/>
          <w:trHeight w:val="277"/>
          <w:tblHeader/>
        </w:trPr>
        <w:tc>
          <w:tcPr>
            <w:tcW w:w="7513" w:type="dxa"/>
            <w:tcBorders>
              <w:top w:val="single" w:sz="6" w:space="0" w:color="000000"/>
              <w:bottom w:val="single" w:sz="6" w:space="0" w:color="000000"/>
              <w:right w:val="single" w:sz="8" w:space="0" w:color="000000"/>
            </w:tcBorders>
          </w:tcPr>
          <w:p w14:paraId="3957049F" w14:textId="71C9CF78" w:rsidR="009D49BD" w:rsidRDefault="001A4FB0">
            <w:pPr>
              <w:pStyle w:val="Prrafodelista"/>
              <w:numPr>
                <w:ilvl w:val="0"/>
                <w:numId w:val="11"/>
              </w:numPr>
              <w:spacing w:before="120" w:after="120" w:line="360" w:lineRule="auto"/>
              <w:ind w:left="567" w:right="286"/>
              <w:rPr>
                <w:color w:val="000000"/>
              </w:rPr>
            </w:pPr>
            <w:r>
              <w:t>Se ha identificado y cumplimentado la documentación que se genera en los procesos de modificación, suspensión y extinción del contrato de trabajo.</w:t>
            </w:r>
          </w:p>
        </w:tc>
        <w:tc>
          <w:tcPr>
            <w:tcW w:w="1298" w:type="dxa"/>
            <w:tcBorders>
              <w:left w:val="single" w:sz="8" w:space="0" w:color="000000"/>
            </w:tcBorders>
            <w:vAlign w:val="center"/>
          </w:tcPr>
          <w:p w14:paraId="5A5915D6" w14:textId="49F7527A" w:rsidR="009D49BD" w:rsidRDefault="001E6AFA">
            <w:pPr>
              <w:pStyle w:val="Normal1"/>
              <w:spacing w:before="163"/>
              <w:ind w:left="288" w:right="286" w:firstLine="0"/>
              <w:jc w:val="center"/>
              <w:rPr>
                <w:bCs/>
              </w:rPr>
            </w:pPr>
            <w:r>
              <w:rPr>
                <w:bCs/>
              </w:rPr>
              <w:t>3</w:t>
            </w:r>
            <w:r w:rsidR="0035686A">
              <w:rPr>
                <w:bCs/>
              </w:rPr>
              <w:t>%</w:t>
            </w:r>
          </w:p>
        </w:tc>
      </w:tr>
      <w:tr w:rsidR="009D49BD" w14:paraId="1F399E7F" w14:textId="77777777" w:rsidTr="003D625F">
        <w:trPr>
          <w:cantSplit/>
          <w:trHeight w:val="436"/>
          <w:tblHeader/>
        </w:trPr>
        <w:tc>
          <w:tcPr>
            <w:tcW w:w="7513" w:type="dxa"/>
            <w:tcBorders>
              <w:top w:val="single" w:sz="6" w:space="0" w:color="000000"/>
              <w:bottom w:val="single" w:sz="6" w:space="0" w:color="000000"/>
              <w:right w:val="single" w:sz="8" w:space="0" w:color="000000"/>
            </w:tcBorders>
          </w:tcPr>
          <w:p w14:paraId="0655AFF5" w14:textId="08E57D4A" w:rsidR="009D49BD" w:rsidRDefault="00764C79">
            <w:pPr>
              <w:pStyle w:val="Prrafodelista"/>
              <w:numPr>
                <w:ilvl w:val="0"/>
                <w:numId w:val="11"/>
              </w:numPr>
              <w:spacing w:before="120" w:after="120" w:line="360" w:lineRule="auto"/>
              <w:ind w:left="567" w:right="286"/>
              <w:rPr>
                <w:color w:val="000000"/>
              </w:rPr>
            </w:pPr>
            <w:r>
              <w:t>Se han reconocido las vías de comunicación, convencionales y telemáticas, con las personas y organismos oficiales implicadas en un proceso de modificación, suspensión o extinción de contrato de trabajo.</w:t>
            </w:r>
          </w:p>
        </w:tc>
        <w:tc>
          <w:tcPr>
            <w:tcW w:w="1298" w:type="dxa"/>
            <w:tcBorders>
              <w:left w:val="single" w:sz="8" w:space="0" w:color="000000"/>
            </w:tcBorders>
            <w:vAlign w:val="center"/>
          </w:tcPr>
          <w:p w14:paraId="204C03C7" w14:textId="3E4BCDC4" w:rsidR="009D49BD" w:rsidRDefault="001E6AFA">
            <w:pPr>
              <w:pStyle w:val="Normal1"/>
              <w:spacing w:before="163"/>
              <w:ind w:left="288" w:right="286" w:firstLine="0"/>
              <w:jc w:val="center"/>
              <w:rPr>
                <w:bCs/>
              </w:rPr>
            </w:pPr>
            <w:r>
              <w:rPr>
                <w:bCs/>
              </w:rPr>
              <w:t>3</w:t>
            </w:r>
            <w:r w:rsidR="0035686A">
              <w:rPr>
                <w:bCs/>
              </w:rPr>
              <w:t>%</w:t>
            </w:r>
          </w:p>
        </w:tc>
      </w:tr>
      <w:tr w:rsidR="009D49BD" w14:paraId="3301681D" w14:textId="77777777" w:rsidTr="003D625F">
        <w:trPr>
          <w:cantSplit/>
          <w:trHeight w:val="317"/>
          <w:tblHeader/>
        </w:trPr>
        <w:tc>
          <w:tcPr>
            <w:tcW w:w="7513" w:type="dxa"/>
            <w:tcBorders>
              <w:top w:val="single" w:sz="6" w:space="0" w:color="000000"/>
              <w:bottom w:val="single" w:sz="6" w:space="0" w:color="000000"/>
              <w:right w:val="single" w:sz="8" w:space="0" w:color="000000"/>
            </w:tcBorders>
          </w:tcPr>
          <w:p w14:paraId="00822045" w14:textId="2215B74E" w:rsidR="009D49BD" w:rsidRDefault="00764C79">
            <w:pPr>
              <w:pStyle w:val="Prrafodelista"/>
              <w:numPr>
                <w:ilvl w:val="0"/>
                <w:numId w:val="11"/>
              </w:numPr>
              <w:spacing w:before="120" w:after="120" w:line="360" w:lineRule="auto"/>
              <w:ind w:left="567" w:right="286"/>
              <w:rPr>
                <w:color w:val="000000"/>
              </w:rPr>
            </w:pPr>
            <w:r>
              <w:t>Se ha comunicado, en tiempo y forma, a los trabajadores los cambios producidos por la modificación, suspensión o extinción del contrato laboral.</w:t>
            </w:r>
          </w:p>
        </w:tc>
        <w:tc>
          <w:tcPr>
            <w:tcW w:w="1298" w:type="dxa"/>
            <w:tcBorders>
              <w:left w:val="single" w:sz="8" w:space="0" w:color="000000"/>
            </w:tcBorders>
            <w:vAlign w:val="center"/>
          </w:tcPr>
          <w:p w14:paraId="1B1C980A" w14:textId="387A4BA4" w:rsidR="009D49BD" w:rsidRDefault="001E6AFA">
            <w:pPr>
              <w:pStyle w:val="Normal1"/>
              <w:spacing w:before="163"/>
              <w:ind w:left="288" w:right="286" w:firstLine="0"/>
              <w:jc w:val="center"/>
              <w:rPr>
                <w:bCs/>
              </w:rPr>
            </w:pPr>
            <w:r>
              <w:rPr>
                <w:bCs/>
              </w:rPr>
              <w:t>3</w:t>
            </w:r>
            <w:r w:rsidR="0035686A">
              <w:rPr>
                <w:bCs/>
              </w:rPr>
              <w:t>%</w:t>
            </w:r>
          </w:p>
        </w:tc>
      </w:tr>
      <w:tr w:rsidR="009D49BD" w14:paraId="2442294B" w14:textId="77777777" w:rsidTr="003D625F">
        <w:trPr>
          <w:cantSplit/>
          <w:trHeight w:val="477"/>
          <w:tblHeader/>
        </w:trPr>
        <w:tc>
          <w:tcPr>
            <w:tcW w:w="7513" w:type="dxa"/>
            <w:tcBorders>
              <w:top w:val="single" w:sz="6" w:space="0" w:color="000000"/>
              <w:bottom w:val="single" w:sz="6" w:space="0" w:color="000000"/>
              <w:right w:val="single" w:sz="8" w:space="0" w:color="000000"/>
            </w:tcBorders>
          </w:tcPr>
          <w:p w14:paraId="5803F384" w14:textId="73B09EF9" w:rsidR="009D49BD" w:rsidRDefault="00764C79">
            <w:pPr>
              <w:pStyle w:val="Normal1"/>
              <w:numPr>
                <w:ilvl w:val="0"/>
                <w:numId w:val="11"/>
              </w:numPr>
              <w:ind w:left="567" w:right="286"/>
              <w:rPr>
                <w:color w:val="000000"/>
              </w:rPr>
            </w:pPr>
            <w:r>
              <w:t>Se han empleado programas informáticos específicos para la confección, registro y archivo de la información y documentación relevante en el proceso de proceso de modificación, suspensión o extinción de contrato de trabajo</w:t>
            </w:r>
          </w:p>
        </w:tc>
        <w:tc>
          <w:tcPr>
            <w:tcW w:w="1298" w:type="dxa"/>
            <w:tcBorders>
              <w:left w:val="single" w:sz="8" w:space="0" w:color="000000"/>
            </w:tcBorders>
            <w:vAlign w:val="center"/>
          </w:tcPr>
          <w:p w14:paraId="2AA20262" w14:textId="4C10E17D" w:rsidR="009D49BD" w:rsidRDefault="001E6AFA">
            <w:pPr>
              <w:pStyle w:val="Normal1"/>
              <w:spacing w:before="163"/>
              <w:ind w:left="288" w:right="286" w:firstLine="0"/>
              <w:jc w:val="center"/>
              <w:rPr>
                <w:bCs/>
              </w:rPr>
            </w:pPr>
            <w:r>
              <w:rPr>
                <w:bCs/>
              </w:rPr>
              <w:t>5</w:t>
            </w:r>
            <w:r w:rsidR="0035686A">
              <w:rPr>
                <w:bCs/>
              </w:rPr>
              <w:t>%</w:t>
            </w:r>
          </w:p>
        </w:tc>
      </w:tr>
    </w:tbl>
    <w:p w14:paraId="545BC9F5" w14:textId="77777777" w:rsidR="009D49BD" w:rsidRDefault="009D49BD">
      <w:pPr>
        <w:pStyle w:val="Normal1"/>
        <w:ind w:left="567" w:right="286"/>
        <w:rPr>
          <w:b/>
          <w:color w:val="000000"/>
          <w:sz w:val="20"/>
          <w:szCs w:val="20"/>
        </w:rPr>
      </w:pPr>
    </w:p>
    <w:p w14:paraId="605F8C2E" w14:textId="77777777" w:rsidR="009D49BD" w:rsidRDefault="009D49BD">
      <w:pPr>
        <w:pStyle w:val="Normal1"/>
        <w:ind w:left="567" w:right="286"/>
        <w:rPr>
          <w:b/>
          <w:color w:val="000000"/>
          <w:sz w:val="20"/>
          <w:szCs w:val="20"/>
        </w:rPr>
      </w:pPr>
    </w:p>
    <w:p w14:paraId="4C9198D3" w14:textId="77777777" w:rsidR="009D49BD" w:rsidRDefault="009D49BD">
      <w:pPr>
        <w:pStyle w:val="Normal1"/>
        <w:ind w:left="567" w:right="286"/>
        <w:rPr>
          <w:b/>
          <w:color w:val="000000"/>
          <w:sz w:val="20"/>
          <w:szCs w:val="20"/>
        </w:rPr>
      </w:pPr>
    </w:p>
    <w:p w14:paraId="5D583BF6" w14:textId="77777777" w:rsidR="00F6027E" w:rsidRDefault="00F6027E">
      <w:pPr>
        <w:pStyle w:val="Normal1"/>
        <w:ind w:left="567" w:right="286"/>
        <w:rPr>
          <w:b/>
          <w:color w:val="000000"/>
          <w:sz w:val="20"/>
          <w:szCs w:val="20"/>
        </w:rPr>
      </w:pPr>
    </w:p>
    <w:p w14:paraId="08A0C7DF" w14:textId="77777777" w:rsidR="009D49BD" w:rsidRDefault="009D49BD">
      <w:pPr>
        <w:pStyle w:val="Normal1"/>
        <w:ind w:left="567" w:right="286"/>
        <w:rPr>
          <w:b/>
          <w:color w:val="000000"/>
          <w:sz w:val="20"/>
          <w:szCs w:val="20"/>
        </w:rPr>
      </w:pPr>
    </w:p>
    <w:p w14:paraId="519C1FFC" w14:textId="77777777" w:rsidR="00F6027E" w:rsidRDefault="00F6027E">
      <w:pPr>
        <w:pStyle w:val="Normal1"/>
        <w:ind w:left="567" w:right="286"/>
        <w:rPr>
          <w:b/>
          <w:color w:val="000000"/>
          <w:sz w:val="20"/>
          <w:szCs w:val="20"/>
        </w:rPr>
      </w:pPr>
    </w:p>
    <w:tbl>
      <w:tblPr>
        <w:tblStyle w:val="Style17"/>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9D49BD" w14:paraId="700EDD52" w14:textId="77777777">
        <w:trPr>
          <w:cantSplit/>
          <w:trHeight w:val="589"/>
          <w:tblHeader/>
        </w:trPr>
        <w:tc>
          <w:tcPr>
            <w:tcW w:w="7513" w:type="dxa"/>
            <w:shd w:val="clear" w:color="auto" w:fill="BCD5ED"/>
          </w:tcPr>
          <w:p w14:paraId="1B207B19" w14:textId="5F037789" w:rsidR="009D49BD" w:rsidRDefault="0035686A">
            <w:pPr>
              <w:pStyle w:val="Normal1"/>
              <w:ind w:left="284" w:right="286" w:firstLine="0"/>
              <w:rPr>
                <w:color w:val="000000"/>
              </w:rPr>
            </w:pPr>
            <w:r>
              <w:rPr>
                <w:b/>
                <w:color w:val="000000"/>
              </w:rPr>
              <w:t>RA3.</w:t>
            </w:r>
            <w:r w:rsidR="00764C79">
              <w:t xml:space="preserve"> Caracteriza las obligaciones administrativas del empresario con la Seguridad Social, tramitando la documentación y realizando los cálculos procedentes.</w:t>
            </w:r>
          </w:p>
        </w:tc>
        <w:tc>
          <w:tcPr>
            <w:tcW w:w="1298" w:type="dxa"/>
            <w:shd w:val="clear" w:color="auto" w:fill="BCD5ED"/>
            <w:vAlign w:val="center"/>
          </w:tcPr>
          <w:p w14:paraId="481F33B1" w14:textId="3DC0FF96" w:rsidR="009D49BD" w:rsidRDefault="006E2C74">
            <w:pPr>
              <w:pStyle w:val="Normal1"/>
              <w:spacing w:before="163"/>
              <w:ind w:left="288" w:right="286" w:firstLine="0"/>
              <w:jc w:val="center"/>
              <w:rPr>
                <w:b/>
                <w:color w:val="006FC0"/>
              </w:rPr>
            </w:pPr>
            <w:r>
              <w:rPr>
                <w:b/>
                <w:color w:val="006FC0"/>
              </w:rPr>
              <w:t>25</w:t>
            </w:r>
            <w:r w:rsidR="0035686A">
              <w:rPr>
                <w:b/>
                <w:color w:val="006FC0"/>
              </w:rPr>
              <w:t>%</w:t>
            </w:r>
          </w:p>
        </w:tc>
      </w:tr>
      <w:tr w:rsidR="009D49BD" w14:paraId="2DADB49D" w14:textId="77777777">
        <w:trPr>
          <w:cantSplit/>
          <w:trHeight w:val="439"/>
          <w:tblHeader/>
        </w:trPr>
        <w:tc>
          <w:tcPr>
            <w:tcW w:w="7513" w:type="dxa"/>
            <w:tcBorders>
              <w:bottom w:val="nil"/>
            </w:tcBorders>
          </w:tcPr>
          <w:p w14:paraId="054D92B2" w14:textId="595693BC" w:rsidR="009D49BD" w:rsidRDefault="00764C79">
            <w:pPr>
              <w:pStyle w:val="Prrafodelista"/>
              <w:numPr>
                <w:ilvl w:val="0"/>
                <w:numId w:val="12"/>
              </w:numPr>
              <w:spacing w:before="120" w:after="120" w:line="360" w:lineRule="auto"/>
              <w:ind w:left="567" w:right="286" w:hanging="357"/>
              <w:rPr>
                <w:color w:val="000000"/>
                <w:szCs w:val="22"/>
              </w:rPr>
            </w:pPr>
            <w:r>
              <w:t>Se han reconocido los trámites obligatorios para el empresario ante la Seguridad Social</w:t>
            </w:r>
          </w:p>
        </w:tc>
        <w:tc>
          <w:tcPr>
            <w:tcW w:w="1298" w:type="dxa"/>
            <w:tcBorders>
              <w:bottom w:val="nil"/>
            </w:tcBorders>
            <w:vAlign w:val="center"/>
          </w:tcPr>
          <w:p w14:paraId="0C016C8A" w14:textId="0794463B" w:rsidR="009D49BD" w:rsidRDefault="006E2C74" w:rsidP="00AF1C53">
            <w:pPr>
              <w:pStyle w:val="Normal1"/>
              <w:ind w:left="288" w:right="286" w:firstLine="0"/>
              <w:jc w:val="center"/>
              <w:rPr>
                <w:color w:val="000000"/>
              </w:rPr>
            </w:pPr>
            <w:r>
              <w:rPr>
                <w:color w:val="000000"/>
              </w:rPr>
              <w:t>3</w:t>
            </w:r>
            <w:r w:rsidR="0035686A">
              <w:rPr>
                <w:color w:val="000000"/>
              </w:rPr>
              <w:t>%</w:t>
            </w:r>
          </w:p>
        </w:tc>
      </w:tr>
      <w:tr w:rsidR="009D49BD" w14:paraId="09CB5DE6" w14:textId="77777777">
        <w:trPr>
          <w:cantSplit/>
          <w:trHeight w:val="1101"/>
          <w:tblHeader/>
        </w:trPr>
        <w:tc>
          <w:tcPr>
            <w:tcW w:w="7513" w:type="dxa"/>
            <w:tcBorders>
              <w:top w:val="nil"/>
              <w:bottom w:val="nil"/>
            </w:tcBorders>
          </w:tcPr>
          <w:p w14:paraId="7BF6B3A3" w14:textId="18C7BB5E" w:rsidR="009D49BD" w:rsidRDefault="00764C79">
            <w:pPr>
              <w:pStyle w:val="Normal1"/>
              <w:numPr>
                <w:ilvl w:val="0"/>
                <w:numId w:val="12"/>
              </w:numPr>
              <w:ind w:left="567" w:right="286" w:hanging="357"/>
              <w:rPr>
                <w:color w:val="000000"/>
              </w:rPr>
            </w:pPr>
            <w:r>
              <w:t>Se ha seleccionado y analizado la normativa que regula las bases de cotización y la determinación de aportaciones a la Seguridad Social.</w:t>
            </w:r>
          </w:p>
        </w:tc>
        <w:tc>
          <w:tcPr>
            <w:tcW w:w="1298" w:type="dxa"/>
            <w:tcBorders>
              <w:top w:val="nil"/>
              <w:bottom w:val="nil"/>
            </w:tcBorders>
            <w:vAlign w:val="center"/>
          </w:tcPr>
          <w:p w14:paraId="425674CB" w14:textId="4B1EC2BA" w:rsidR="009D49BD" w:rsidRDefault="006E2C74">
            <w:pPr>
              <w:pStyle w:val="Normal1"/>
              <w:ind w:left="288" w:right="286" w:firstLine="0"/>
              <w:jc w:val="center"/>
              <w:rPr>
                <w:color w:val="000000"/>
              </w:rPr>
            </w:pPr>
            <w:r>
              <w:rPr>
                <w:color w:val="000000"/>
              </w:rPr>
              <w:t>3</w:t>
            </w:r>
            <w:r w:rsidR="0035686A">
              <w:rPr>
                <w:color w:val="000000"/>
              </w:rPr>
              <w:t>%</w:t>
            </w:r>
          </w:p>
        </w:tc>
      </w:tr>
      <w:tr w:rsidR="009D49BD" w14:paraId="7DC49BE5" w14:textId="77777777">
        <w:trPr>
          <w:cantSplit/>
          <w:trHeight w:val="277"/>
          <w:tblHeader/>
        </w:trPr>
        <w:tc>
          <w:tcPr>
            <w:tcW w:w="7513" w:type="dxa"/>
            <w:tcBorders>
              <w:top w:val="nil"/>
              <w:bottom w:val="nil"/>
            </w:tcBorders>
          </w:tcPr>
          <w:p w14:paraId="59DE0556" w14:textId="524BD3CF" w:rsidR="009D49BD" w:rsidRDefault="00764C79">
            <w:pPr>
              <w:pStyle w:val="Prrafodelista"/>
              <w:numPr>
                <w:ilvl w:val="0"/>
                <w:numId w:val="12"/>
              </w:numPr>
              <w:spacing w:before="120" w:after="120" w:line="360" w:lineRule="auto"/>
              <w:ind w:left="567" w:right="286" w:hanging="357"/>
              <w:rPr>
                <w:color w:val="000000"/>
                <w:szCs w:val="22"/>
              </w:rPr>
            </w:pPr>
            <w:r>
              <w:t>Se han calculado las principales prestaciones económicas de la Seguridad Social.</w:t>
            </w:r>
          </w:p>
        </w:tc>
        <w:tc>
          <w:tcPr>
            <w:tcW w:w="1298" w:type="dxa"/>
            <w:tcBorders>
              <w:top w:val="nil"/>
              <w:bottom w:val="nil"/>
            </w:tcBorders>
            <w:vAlign w:val="center"/>
          </w:tcPr>
          <w:p w14:paraId="357FAAB4" w14:textId="74EBBBB9" w:rsidR="009D49BD" w:rsidRDefault="006E2C74">
            <w:pPr>
              <w:pStyle w:val="Normal1"/>
              <w:ind w:left="288" w:right="286" w:firstLine="0"/>
              <w:jc w:val="center"/>
              <w:rPr>
                <w:color w:val="000000"/>
              </w:rPr>
            </w:pPr>
            <w:r>
              <w:rPr>
                <w:color w:val="000000"/>
              </w:rPr>
              <w:t>3</w:t>
            </w:r>
            <w:r w:rsidR="0035686A">
              <w:rPr>
                <w:color w:val="000000"/>
              </w:rPr>
              <w:t>%</w:t>
            </w:r>
          </w:p>
        </w:tc>
      </w:tr>
      <w:tr w:rsidR="009D49BD" w14:paraId="48C5FFBE" w14:textId="77777777">
        <w:trPr>
          <w:cantSplit/>
          <w:trHeight w:val="436"/>
          <w:tblHeader/>
        </w:trPr>
        <w:tc>
          <w:tcPr>
            <w:tcW w:w="7513" w:type="dxa"/>
            <w:tcBorders>
              <w:top w:val="nil"/>
              <w:bottom w:val="nil"/>
            </w:tcBorders>
          </w:tcPr>
          <w:p w14:paraId="7A9D9E98" w14:textId="0564047C" w:rsidR="009D49BD" w:rsidRDefault="00764C79">
            <w:pPr>
              <w:pStyle w:val="Prrafodelista"/>
              <w:numPr>
                <w:ilvl w:val="0"/>
                <w:numId w:val="12"/>
              </w:numPr>
              <w:spacing w:before="120" w:after="120" w:line="360" w:lineRule="auto"/>
              <w:ind w:left="567" w:right="286" w:hanging="357"/>
              <w:rPr>
                <w:color w:val="000000"/>
                <w:szCs w:val="22"/>
              </w:rPr>
            </w:pPr>
            <w:r>
              <w:t>Se ha elaborado la documentación para los trámites de afiliación, alta, baja y variación de datos en los distintos regímenes de la Seguridad Social.</w:t>
            </w:r>
          </w:p>
        </w:tc>
        <w:tc>
          <w:tcPr>
            <w:tcW w:w="1298" w:type="dxa"/>
            <w:tcBorders>
              <w:top w:val="nil"/>
              <w:bottom w:val="nil"/>
            </w:tcBorders>
            <w:vAlign w:val="center"/>
          </w:tcPr>
          <w:p w14:paraId="0BDA178C" w14:textId="605D0C10" w:rsidR="009D49BD" w:rsidRDefault="006E2C74">
            <w:pPr>
              <w:pStyle w:val="Normal1"/>
              <w:ind w:left="288" w:right="286" w:firstLine="0"/>
              <w:jc w:val="center"/>
              <w:rPr>
                <w:color w:val="000000"/>
              </w:rPr>
            </w:pPr>
            <w:r>
              <w:rPr>
                <w:color w:val="000000"/>
              </w:rPr>
              <w:t>3</w:t>
            </w:r>
            <w:r w:rsidR="0035686A">
              <w:rPr>
                <w:color w:val="000000"/>
              </w:rPr>
              <w:t>%</w:t>
            </w:r>
          </w:p>
        </w:tc>
      </w:tr>
      <w:tr w:rsidR="009D49BD" w14:paraId="0D108067" w14:textId="77777777">
        <w:trPr>
          <w:cantSplit/>
          <w:trHeight w:val="317"/>
          <w:tblHeader/>
        </w:trPr>
        <w:tc>
          <w:tcPr>
            <w:tcW w:w="7513" w:type="dxa"/>
            <w:tcBorders>
              <w:top w:val="nil"/>
              <w:bottom w:val="nil"/>
            </w:tcBorders>
          </w:tcPr>
          <w:p w14:paraId="6EF10A77" w14:textId="4C36F63C" w:rsidR="009D49BD" w:rsidRDefault="00764C79">
            <w:pPr>
              <w:pStyle w:val="Prrafodelista"/>
              <w:numPr>
                <w:ilvl w:val="0"/>
                <w:numId w:val="12"/>
              </w:numPr>
              <w:spacing w:before="120" w:after="120" w:line="360" w:lineRule="auto"/>
              <w:ind w:left="567" w:right="286" w:hanging="357"/>
              <w:rPr>
                <w:color w:val="000000"/>
                <w:szCs w:val="22"/>
              </w:rPr>
            </w:pPr>
            <w:r>
              <w:t>Se han reconocido las vías de comunicación, convencionales y telemáticas, con las personas y organismos oficiales implicados en el proceso de afiliación, alta, baja y variación de datos.</w:t>
            </w:r>
          </w:p>
        </w:tc>
        <w:tc>
          <w:tcPr>
            <w:tcW w:w="1298" w:type="dxa"/>
            <w:tcBorders>
              <w:top w:val="nil"/>
              <w:bottom w:val="nil"/>
            </w:tcBorders>
            <w:vAlign w:val="center"/>
          </w:tcPr>
          <w:p w14:paraId="302B6D65" w14:textId="01FCC6F5" w:rsidR="009D49BD" w:rsidRDefault="006E2C74">
            <w:pPr>
              <w:pStyle w:val="Normal1"/>
              <w:ind w:left="288" w:right="286" w:firstLine="0"/>
              <w:jc w:val="center"/>
              <w:rPr>
                <w:color w:val="000000"/>
              </w:rPr>
            </w:pPr>
            <w:r>
              <w:rPr>
                <w:color w:val="000000"/>
              </w:rPr>
              <w:t>3</w:t>
            </w:r>
            <w:r w:rsidR="0035686A">
              <w:rPr>
                <w:color w:val="000000"/>
              </w:rPr>
              <w:t>%</w:t>
            </w:r>
          </w:p>
        </w:tc>
      </w:tr>
      <w:tr w:rsidR="009D49BD" w14:paraId="095A0E14" w14:textId="77777777">
        <w:trPr>
          <w:cantSplit/>
          <w:trHeight w:val="477"/>
          <w:tblHeader/>
        </w:trPr>
        <w:tc>
          <w:tcPr>
            <w:tcW w:w="7513" w:type="dxa"/>
            <w:tcBorders>
              <w:top w:val="nil"/>
              <w:bottom w:val="nil"/>
            </w:tcBorders>
          </w:tcPr>
          <w:p w14:paraId="4D1AB88C" w14:textId="5CAE2310" w:rsidR="009D49BD" w:rsidRDefault="00764C79">
            <w:pPr>
              <w:pStyle w:val="Prrafodelista"/>
              <w:numPr>
                <w:ilvl w:val="0"/>
                <w:numId w:val="12"/>
              </w:numPr>
              <w:spacing w:before="120" w:after="120" w:line="360" w:lineRule="auto"/>
              <w:ind w:left="567" w:right="286" w:hanging="357"/>
              <w:rPr>
                <w:color w:val="000000"/>
                <w:szCs w:val="22"/>
              </w:rPr>
            </w:pPr>
            <w:r>
              <w:t>Se han previsto las actuaciones y procedimientos de los órganos inspectores y fiscalizadores en materia de Seguridad Social</w:t>
            </w:r>
          </w:p>
        </w:tc>
        <w:tc>
          <w:tcPr>
            <w:tcW w:w="1298" w:type="dxa"/>
            <w:tcBorders>
              <w:top w:val="nil"/>
              <w:bottom w:val="nil"/>
            </w:tcBorders>
            <w:vAlign w:val="center"/>
          </w:tcPr>
          <w:p w14:paraId="1526B77E" w14:textId="378B8E58" w:rsidR="009D49BD" w:rsidRDefault="006E2C74">
            <w:pPr>
              <w:pStyle w:val="Normal1"/>
              <w:ind w:left="288" w:right="286" w:firstLine="0"/>
              <w:jc w:val="center"/>
              <w:rPr>
                <w:color w:val="000000"/>
              </w:rPr>
            </w:pPr>
            <w:r>
              <w:rPr>
                <w:color w:val="000000"/>
              </w:rPr>
              <w:t>3</w:t>
            </w:r>
            <w:r w:rsidR="0035686A">
              <w:rPr>
                <w:color w:val="000000"/>
              </w:rPr>
              <w:t>%</w:t>
            </w:r>
          </w:p>
        </w:tc>
      </w:tr>
      <w:tr w:rsidR="009D49BD" w14:paraId="66BC76F8" w14:textId="77777777">
        <w:trPr>
          <w:cantSplit/>
          <w:trHeight w:val="276"/>
          <w:tblHeader/>
        </w:trPr>
        <w:tc>
          <w:tcPr>
            <w:tcW w:w="7513" w:type="dxa"/>
            <w:tcBorders>
              <w:top w:val="nil"/>
              <w:bottom w:val="nil"/>
            </w:tcBorders>
          </w:tcPr>
          <w:p w14:paraId="5EDADCAC" w14:textId="2F402376" w:rsidR="009D49BD" w:rsidRDefault="00764C79">
            <w:pPr>
              <w:pStyle w:val="Prrafodelista"/>
              <w:numPr>
                <w:ilvl w:val="0"/>
                <w:numId w:val="12"/>
              </w:numPr>
              <w:spacing w:before="120" w:after="120" w:line="360" w:lineRule="auto"/>
              <w:ind w:left="567" w:right="286" w:hanging="357"/>
              <w:rPr>
                <w:color w:val="000000"/>
                <w:szCs w:val="22"/>
              </w:rPr>
            </w:pPr>
            <w:r>
              <w:t>Se han reconocido sistemas complementarios de previsión social</w:t>
            </w:r>
          </w:p>
        </w:tc>
        <w:tc>
          <w:tcPr>
            <w:tcW w:w="1298" w:type="dxa"/>
            <w:tcBorders>
              <w:top w:val="nil"/>
              <w:bottom w:val="nil"/>
            </w:tcBorders>
            <w:vAlign w:val="center"/>
          </w:tcPr>
          <w:p w14:paraId="0D50904C" w14:textId="668243D4" w:rsidR="009D49BD" w:rsidRDefault="006E2C74">
            <w:pPr>
              <w:pStyle w:val="Normal1"/>
              <w:ind w:left="288" w:right="286" w:firstLine="0"/>
              <w:jc w:val="center"/>
              <w:rPr>
                <w:color w:val="000000"/>
              </w:rPr>
            </w:pPr>
            <w:r>
              <w:rPr>
                <w:color w:val="000000"/>
              </w:rPr>
              <w:t>3</w:t>
            </w:r>
            <w:r w:rsidR="0035686A">
              <w:rPr>
                <w:color w:val="000000"/>
              </w:rPr>
              <w:t>%</w:t>
            </w:r>
          </w:p>
        </w:tc>
      </w:tr>
      <w:tr w:rsidR="009D49BD" w14:paraId="42B8DA04" w14:textId="77777777">
        <w:trPr>
          <w:cantSplit/>
          <w:trHeight w:val="442"/>
          <w:tblHeader/>
        </w:trPr>
        <w:tc>
          <w:tcPr>
            <w:tcW w:w="7513" w:type="dxa"/>
            <w:tcBorders>
              <w:top w:val="nil"/>
              <w:bottom w:val="nil"/>
            </w:tcBorders>
          </w:tcPr>
          <w:p w14:paraId="672CED3F" w14:textId="57475917" w:rsidR="009D49BD" w:rsidRDefault="00764C79">
            <w:pPr>
              <w:pStyle w:val="Prrafodelista"/>
              <w:numPr>
                <w:ilvl w:val="0"/>
                <w:numId w:val="12"/>
              </w:numPr>
              <w:spacing w:before="120" w:after="120" w:line="360" w:lineRule="auto"/>
              <w:ind w:left="567" w:right="286" w:hanging="357"/>
              <w:rPr>
                <w:color w:val="000000"/>
                <w:szCs w:val="22"/>
              </w:rPr>
            </w:pPr>
            <w:r>
              <w:t>Se han empleado programas informáticos específicos para la confección, registro y archivo de la información y documentación relevante generada en la tramitación documental con la Seguridad Social.</w:t>
            </w:r>
          </w:p>
        </w:tc>
        <w:tc>
          <w:tcPr>
            <w:tcW w:w="1298" w:type="dxa"/>
            <w:tcBorders>
              <w:top w:val="nil"/>
              <w:bottom w:val="nil"/>
            </w:tcBorders>
            <w:vAlign w:val="center"/>
          </w:tcPr>
          <w:p w14:paraId="41966BF8" w14:textId="1FE81C0D" w:rsidR="009D49BD" w:rsidRDefault="006E2C74">
            <w:pPr>
              <w:pStyle w:val="Normal1"/>
              <w:ind w:left="288" w:right="286" w:firstLine="0"/>
              <w:jc w:val="center"/>
              <w:rPr>
                <w:color w:val="000000"/>
              </w:rPr>
            </w:pPr>
            <w:r>
              <w:rPr>
                <w:color w:val="000000"/>
              </w:rPr>
              <w:t>4</w:t>
            </w:r>
            <w:r w:rsidR="0035686A">
              <w:rPr>
                <w:color w:val="000000"/>
              </w:rPr>
              <w:t>%</w:t>
            </w:r>
          </w:p>
        </w:tc>
      </w:tr>
      <w:tr w:rsidR="009D49BD" w14:paraId="4B981A23" w14:textId="77777777">
        <w:trPr>
          <w:cantSplit/>
          <w:trHeight w:val="291"/>
          <w:tblHeader/>
        </w:trPr>
        <w:tc>
          <w:tcPr>
            <w:tcW w:w="7513" w:type="dxa"/>
            <w:tcBorders>
              <w:top w:val="nil"/>
            </w:tcBorders>
          </w:tcPr>
          <w:p w14:paraId="4890ABE3" w14:textId="6DD4E16A" w:rsidR="009D49BD" w:rsidRDefault="009D49BD" w:rsidP="00764C79">
            <w:pPr>
              <w:pStyle w:val="Normal1"/>
              <w:ind w:right="286"/>
              <w:rPr>
                <w:color w:val="000000"/>
              </w:rPr>
            </w:pPr>
          </w:p>
        </w:tc>
        <w:tc>
          <w:tcPr>
            <w:tcW w:w="1298" w:type="dxa"/>
            <w:tcBorders>
              <w:top w:val="nil"/>
            </w:tcBorders>
            <w:vAlign w:val="center"/>
          </w:tcPr>
          <w:p w14:paraId="711EF489" w14:textId="4C6E6036" w:rsidR="009D49BD" w:rsidRDefault="009D49BD">
            <w:pPr>
              <w:pStyle w:val="Normal1"/>
              <w:ind w:left="288" w:right="286" w:firstLine="0"/>
              <w:jc w:val="center"/>
              <w:rPr>
                <w:color w:val="000000"/>
              </w:rPr>
            </w:pPr>
          </w:p>
        </w:tc>
      </w:tr>
    </w:tbl>
    <w:p w14:paraId="252F9FFC" w14:textId="77777777" w:rsidR="009D49BD" w:rsidRDefault="009D49BD">
      <w:pPr>
        <w:pStyle w:val="Normal1"/>
        <w:spacing w:before="126" w:after="1"/>
        <w:ind w:left="567" w:right="286"/>
        <w:rPr>
          <w:b/>
          <w:color w:val="000000"/>
          <w:sz w:val="20"/>
          <w:szCs w:val="20"/>
        </w:rPr>
      </w:pPr>
    </w:p>
    <w:p w14:paraId="2F195646" w14:textId="77777777" w:rsidR="009D49BD" w:rsidRDefault="009D49BD">
      <w:pPr>
        <w:pStyle w:val="Normal1"/>
        <w:spacing w:before="126" w:after="1"/>
        <w:ind w:left="567" w:right="286"/>
        <w:rPr>
          <w:b/>
          <w:color w:val="000000"/>
          <w:sz w:val="20"/>
          <w:szCs w:val="20"/>
        </w:rPr>
      </w:pPr>
    </w:p>
    <w:p w14:paraId="7A0F7918" w14:textId="77777777" w:rsidR="009D49BD" w:rsidRDefault="009D49BD">
      <w:pPr>
        <w:pStyle w:val="Normal1"/>
        <w:spacing w:before="126" w:after="1"/>
        <w:ind w:left="567" w:right="286"/>
        <w:rPr>
          <w:b/>
          <w:color w:val="000000"/>
          <w:sz w:val="20"/>
          <w:szCs w:val="20"/>
        </w:rPr>
      </w:pPr>
    </w:p>
    <w:tbl>
      <w:tblPr>
        <w:tblStyle w:val="Style18"/>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9D49BD" w14:paraId="342CA204" w14:textId="77777777">
        <w:trPr>
          <w:cantSplit/>
          <w:trHeight w:val="589"/>
          <w:tblHeader/>
        </w:trPr>
        <w:tc>
          <w:tcPr>
            <w:tcW w:w="7513" w:type="dxa"/>
            <w:shd w:val="clear" w:color="auto" w:fill="BCD5ED"/>
          </w:tcPr>
          <w:p w14:paraId="79B9ED35" w14:textId="06EDCDFA" w:rsidR="009D49BD" w:rsidRDefault="0035686A">
            <w:pPr>
              <w:pStyle w:val="Normal1"/>
              <w:ind w:left="284" w:right="286" w:firstLine="0"/>
              <w:rPr>
                <w:b/>
                <w:color w:val="000000"/>
              </w:rPr>
            </w:pPr>
            <w:r>
              <w:rPr>
                <w:b/>
                <w:color w:val="000000"/>
              </w:rPr>
              <w:t>RA4.</w:t>
            </w:r>
            <w:r w:rsidR="00764C79">
              <w:t xml:space="preserve"> Confecciona los documentos derivados del proceso de retribución de recursos humanos y las obligaciones de pagos, aplicando la normativa vigente.</w:t>
            </w:r>
          </w:p>
        </w:tc>
        <w:tc>
          <w:tcPr>
            <w:tcW w:w="1298" w:type="dxa"/>
            <w:shd w:val="clear" w:color="auto" w:fill="BCD5ED"/>
            <w:vAlign w:val="center"/>
          </w:tcPr>
          <w:p w14:paraId="6CCDF493" w14:textId="4FC77124" w:rsidR="009D49BD" w:rsidRDefault="006E2C74">
            <w:pPr>
              <w:pStyle w:val="Normal1"/>
              <w:spacing w:before="163"/>
              <w:ind w:left="288" w:right="286" w:firstLine="0"/>
              <w:jc w:val="center"/>
              <w:rPr>
                <w:b/>
                <w:color w:val="000000"/>
              </w:rPr>
            </w:pPr>
            <w:r>
              <w:rPr>
                <w:b/>
                <w:color w:val="006FC0"/>
              </w:rPr>
              <w:t>50</w:t>
            </w:r>
            <w:r w:rsidR="0035686A">
              <w:rPr>
                <w:b/>
                <w:color w:val="006FC0"/>
              </w:rPr>
              <w:t>%</w:t>
            </w:r>
          </w:p>
        </w:tc>
      </w:tr>
      <w:tr w:rsidR="009D49BD" w14:paraId="3DFCFD91" w14:textId="77777777">
        <w:trPr>
          <w:cantSplit/>
          <w:trHeight w:val="439"/>
          <w:tblHeader/>
        </w:trPr>
        <w:tc>
          <w:tcPr>
            <w:tcW w:w="7513" w:type="dxa"/>
            <w:tcBorders>
              <w:bottom w:val="nil"/>
            </w:tcBorders>
          </w:tcPr>
          <w:p w14:paraId="2F503B9C" w14:textId="1E7E5F8F"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han reconocido los procesos retributivos y las distintas modalidades salariales.</w:t>
            </w:r>
          </w:p>
        </w:tc>
        <w:tc>
          <w:tcPr>
            <w:tcW w:w="1298" w:type="dxa"/>
            <w:tcBorders>
              <w:bottom w:val="nil"/>
            </w:tcBorders>
            <w:vAlign w:val="center"/>
          </w:tcPr>
          <w:p w14:paraId="340BA671" w14:textId="5F90D4E2"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792AE984" w14:textId="77777777">
        <w:trPr>
          <w:cantSplit/>
          <w:trHeight w:val="300"/>
          <w:tblHeader/>
        </w:trPr>
        <w:tc>
          <w:tcPr>
            <w:tcW w:w="7513" w:type="dxa"/>
            <w:tcBorders>
              <w:top w:val="nil"/>
              <w:bottom w:val="nil"/>
            </w:tcBorders>
          </w:tcPr>
          <w:p w14:paraId="2D986637" w14:textId="137E615C"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 precisado el concepto de salario mínimo interprofesional, IPREM u otros índices, y su función en la regulación salarial y en las prestaciones de la Seguridad Social</w:t>
            </w:r>
          </w:p>
        </w:tc>
        <w:tc>
          <w:tcPr>
            <w:tcW w:w="1298" w:type="dxa"/>
            <w:tcBorders>
              <w:top w:val="nil"/>
              <w:bottom w:val="nil"/>
            </w:tcBorders>
            <w:vAlign w:val="center"/>
          </w:tcPr>
          <w:p w14:paraId="4A960AD8" w14:textId="68AD3374"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6F34B03F" w14:textId="77777777">
        <w:trPr>
          <w:cantSplit/>
          <w:trHeight w:val="277"/>
          <w:tblHeader/>
        </w:trPr>
        <w:tc>
          <w:tcPr>
            <w:tcW w:w="7513" w:type="dxa"/>
            <w:tcBorders>
              <w:top w:val="nil"/>
              <w:bottom w:val="nil"/>
            </w:tcBorders>
          </w:tcPr>
          <w:p w14:paraId="7E4D601D" w14:textId="08D1DFF5"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han identificado los métodos de incentivos a la producción o al trabajo en función del puesto</w:t>
            </w:r>
          </w:p>
        </w:tc>
        <w:tc>
          <w:tcPr>
            <w:tcW w:w="1298" w:type="dxa"/>
            <w:tcBorders>
              <w:top w:val="nil"/>
              <w:bottom w:val="nil"/>
            </w:tcBorders>
            <w:vAlign w:val="center"/>
          </w:tcPr>
          <w:p w14:paraId="796D3FC7" w14:textId="40674A43"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43185AA6" w14:textId="77777777">
        <w:trPr>
          <w:cantSplit/>
          <w:trHeight w:val="436"/>
          <w:tblHeader/>
        </w:trPr>
        <w:tc>
          <w:tcPr>
            <w:tcW w:w="7513" w:type="dxa"/>
            <w:tcBorders>
              <w:top w:val="nil"/>
              <w:bottom w:val="nil"/>
            </w:tcBorders>
          </w:tcPr>
          <w:p w14:paraId="535A63EF" w14:textId="3FC43BA2"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 identificado la documentación necesaria para efectuar el proceso de retribución</w:t>
            </w:r>
          </w:p>
        </w:tc>
        <w:tc>
          <w:tcPr>
            <w:tcW w:w="1298" w:type="dxa"/>
            <w:tcBorders>
              <w:top w:val="nil"/>
              <w:bottom w:val="nil"/>
            </w:tcBorders>
            <w:vAlign w:val="center"/>
          </w:tcPr>
          <w:p w14:paraId="4DB8BC30" w14:textId="7085B30D"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01C5811E" w14:textId="77777777">
        <w:trPr>
          <w:cantSplit/>
          <w:trHeight w:val="317"/>
          <w:tblHeader/>
        </w:trPr>
        <w:tc>
          <w:tcPr>
            <w:tcW w:w="7513" w:type="dxa"/>
            <w:tcBorders>
              <w:top w:val="nil"/>
              <w:bottom w:val="nil"/>
            </w:tcBorders>
          </w:tcPr>
          <w:p w14:paraId="185A6AA6" w14:textId="594662F7"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han elaborado las nóminas calculando el importe de los conceptos retributivos, las aportaciones a la seguridad Social y las retenciones a cuenta del IRPF</w:t>
            </w:r>
          </w:p>
        </w:tc>
        <w:tc>
          <w:tcPr>
            <w:tcW w:w="1298" w:type="dxa"/>
            <w:tcBorders>
              <w:top w:val="nil"/>
              <w:bottom w:val="nil"/>
            </w:tcBorders>
            <w:vAlign w:val="center"/>
          </w:tcPr>
          <w:p w14:paraId="5FBA1BB3" w14:textId="0C2623B2"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0EA61C23" w14:textId="77777777">
        <w:trPr>
          <w:cantSplit/>
          <w:trHeight w:val="477"/>
          <w:tblHeader/>
        </w:trPr>
        <w:tc>
          <w:tcPr>
            <w:tcW w:w="7513" w:type="dxa"/>
            <w:tcBorders>
              <w:top w:val="nil"/>
              <w:bottom w:val="nil"/>
            </w:tcBorders>
          </w:tcPr>
          <w:p w14:paraId="10F6FC45" w14:textId="703882E9"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han analizado y calculado las aportaciones de la empresa y del conjunto de trabajadores a la Seguridad Social.</w:t>
            </w:r>
          </w:p>
        </w:tc>
        <w:tc>
          <w:tcPr>
            <w:tcW w:w="1298" w:type="dxa"/>
            <w:tcBorders>
              <w:top w:val="nil"/>
              <w:bottom w:val="nil"/>
            </w:tcBorders>
            <w:vAlign w:val="center"/>
          </w:tcPr>
          <w:p w14:paraId="6E38A886" w14:textId="545899CF"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198DA3E1" w14:textId="77777777">
        <w:trPr>
          <w:cantSplit/>
          <w:trHeight w:val="276"/>
          <w:tblHeader/>
        </w:trPr>
        <w:tc>
          <w:tcPr>
            <w:tcW w:w="7513" w:type="dxa"/>
            <w:tcBorders>
              <w:top w:val="nil"/>
              <w:bottom w:val="nil"/>
            </w:tcBorders>
          </w:tcPr>
          <w:p w14:paraId="15921D25" w14:textId="62C53401"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han identificado los modelos de formularios y los plazos establecidos de declaración-liquidación de las aportaciones a la Seguridad Social e ingresos a cuenta de las retenciones del IRPF.</w:t>
            </w:r>
          </w:p>
        </w:tc>
        <w:tc>
          <w:tcPr>
            <w:tcW w:w="1298" w:type="dxa"/>
            <w:tcBorders>
              <w:top w:val="nil"/>
              <w:bottom w:val="nil"/>
            </w:tcBorders>
            <w:vAlign w:val="center"/>
          </w:tcPr>
          <w:p w14:paraId="2174D149" w14:textId="78DC9582"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24843BAE" w14:textId="77777777">
        <w:trPr>
          <w:cantSplit/>
          <w:trHeight w:val="442"/>
          <w:tblHeader/>
        </w:trPr>
        <w:tc>
          <w:tcPr>
            <w:tcW w:w="7513" w:type="dxa"/>
            <w:tcBorders>
              <w:top w:val="nil"/>
              <w:bottom w:val="nil"/>
            </w:tcBorders>
          </w:tcPr>
          <w:p w14:paraId="69D4B7B7" w14:textId="348C2677" w:rsidR="009D49BD" w:rsidRPr="00A041F4" w:rsidRDefault="00764C79">
            <w:pPr>
              <w:pStyle w:val="Prrafodelista"/>
              <w:numPr>
                <w:ilvl w:val="0"/>
                <w:numId w:val="13"/>
              </w:numPr>
              <w:spacing w:before="120" w:after="120" w:line="360" w:lineRule="auto"/>
              <w:ind w:left="567" w:right="286"/>
              <w:rPr>
                <w:color w:val="000000"/>
                <w:sz w:val="20"/>
              </w:rPr>
            </w:pPr>
            <w:r w:rsidRPr="00A041F4">
              <w:rPr>
                <w:sz w:val="20"/>
              </w:rPr>
              <w:t>Se ha confeccionado la declaración-liquidación de las aportaciones a la Seguridad Social y los ingresos a cuenta de las retenciones del IRPF.</w:t>
            </w:r>
          </w:p>
        </w:tc>
        <w:tc>
          <w:tcPr>
            <w:tcW w:w="1298" w:type="dxa"/>
            <w:tcBorders>
              <w:top w:val="nil"/>
              <w:bottom w:val="nil"/>
            </w:tcBorders>
            <w:vAlign w:val="center"/>
          </w:tcPr>
          <w:p w14:paraId="2098E48A" w14:textId="32D7D5D1"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9D49BD" w14:paraId="615D8838" w14:textId="77777777" w:rsidTr="00764C79">
        <w:trPr>
          <w:cantSplit/>
          <w:trHeight w:val="291"/>
          <w:tblHeader/>
        </w:trPr>
        <w:tc>
          <w:tcPr>
            <w:tcW w:w="7513" w:type="dxa"/>
            <w:tcBorders>
              <w:top w:val="nil"/>
              <w:bottom w:val="nil"/>
            </w:tcBorders>
          </w:tcPr>
          <w:p w14:paraId="7FF248DD" w14:textId="02118BB5" w:rsidR="009D49BD" w:rsidRPr="00A041F4" w:rsidRDefault="00764C79">
            <w:pPr>
              <w:pStyle w:val="Normal1"/>
              <w:numPr>
                <w:ilvl w:val="0"/>
                <w:numId w:val="13"/>
              </w:numPr>
              <w:ind w:left="567" w:right="286"/>
              <w:rPr>
                <w:color w:val="000000"/>
                <w:sz w:val="20"/>
                <w:szCs w:val="20"/>
              </w:rPr>
            </w:pPr>
            <w:r w:rsidRPr="00A041F4">
              <w:rPr>
                <w:sz w:val="20"/>
                <w:szCs w:val="20"/>
              </w:rPr>
              <w:t>Se han reconocido las vías de comunicación, convencionales y telemáticas, con las personas y organismos oficiales que intervienen en el proceso de retribución e ingreso de la declaración-liquidación.</w:t>
            </w:r>
          </w:p>
        </w:tc>
        <w:tc>
          <w:tcPr>
            <w:tcW w:w="1298" w:type="dxa"/>
            <w:tcBorders>
              <w:top w:val="nil"/>
              <w:bottom w:val="nil"/>
            </w:tcBorders>
            <w:vAlign w:val="center"/>
          </w:tcPr>
          <w:p w14:paraId="0CE25181" w14:textId="7970540F" w:rsidR="009D49BD" w:rsidRPr="00A041F4" w:rsidRDefault="006E2C74">
            <w:pPr>
              <w:pStyle w:val="Normal1"/>
              <w:ind w:left="288" w:right="286" w:firstLine="0"/>
              <w:jc w:val="center"/>
              <w:rPr>
                <w:color w:val="000000"/>
                <w:sz w:val="20"/>
                <w:szCs w:val="20"/>
              </w:rPr>
            </w:pPr>
            <w:r w:rsidRPr="00A041F4">
              <w:rPr>
                <w:color w:val="000000"/>
                <w:sz w:val="20"/>
                <w:szCs w:val="20"/>
              </w:rPr>
              <w:t>5</w:t>
            </w:r>
            <w:r w:rsidR="0035686A" w:rsidRPr="00A041F4">
              <w:rPr>
                <w:color w:val="000000"/>
                <w:sz w:val="20"/>
                <w:szCs w:val="20"/>
              </w:rPr>
              <w:t>%</w:t>
            </w:r>
          </w:p>
        </w:tc>
      </w:tr>
      <w:tr w:rsidR="00764C79" w14:paraId="0CB2A1FD" w14:textId="77777777">
        <w:trPr>
          <w:cantSplit/>
          <w:trHeight w:val="291"/>
          <w:tblHeader/>
        </w:trPr>
        <w:tc>
          <w:tcPr>
            <w:tcW w:w="7513" w:type="dxa"/>
            <w:tcBorders>
              <w:top w:val="nil"/>
            </w:tcBorders>
          </w:tcPr>
          <w:p w14:paraId="5D45781D" w14:textId="34336523" w:rsidR="00764C79" w:rsidRPr="00A041F4" w:rsidRDefault="00764C79">
            <w:pPr>
              <w:pStyle w:val="Normal1"/>
              <w:numPr>
                <w:ilvl w:val="0"/>
                <w:numId w:val="13"/>
              </w:numPr>
              <w:ind w:left="567" w:right="286"/>
              <w:rPr>
                <w:sz w:val="20"/>
                <w:szCs w:val="20"/>
              </w:rPr>
            </w:pPr>
            <w:r w:rsidRPr="00A041F4">
              <w:rPr>
                <w:sz w:val="20"/>
                <w:szCs w:val="20"/>
              </w:rPr>
              <w:t>Se han empleado programas informáticos específicos para la confección, registro y archivo de la información y documentación relevante generada en el proceso de retribución.</w:t>
            </w:r>
          </w:p>
        </w:tc>
        <w:tc>
          <w:tcPr>
            <w:tcW w:w="1298" w:type="dxa"/>
            <w:tcBorders>
              <w:top w:val="nil"/>
            </w:tcBorders>
            <w:vAlign w:val="center"/>
          </w:tcPr>
          <w:p w14:paraId="4D1DD64A" w14:textId="271185E7" w:rsidR="00764C79" w:rsidRPr="00A041F4" w:rsidRDefault="006E2C74">
            <w:pPr>
              <w:pStyle w:val="Normal1"/>
              <w:ind w:left="288" w:right="286" w:firstLine="0"/>
              <w:jc w:val="center"/>
              <w:rPr>
                <w:color w:val="000000"/>
                <w:sz w:val="20"/>
                <w:szCs w:val="20"/>
              </w:rPr>
            </w:pPr>
            <w:r w:rsidRPr="00A041F4">
              <w:rPr>
                <w:color w:val="000000"/>
                <w:sz w:val="20"/>
                <w:szCs w:val="20"/>
              </w:rPr>
              <w:t>5%</w:t>
            </w:r>
          </w:p>
        </w:tc>
      </w:tr>
    </w:tbl>
    <w:p w14:paraId="5C3FBBB0" w14:textId="77777777" w:rsidR="009D49BD" w:rsidRDefault="009D49BD">
      <w:pPr>
        <w:pStyle w:val="Normal1"/>
        <w:ind w:left="567" w:right="286"/>
        <w:rPr>
          <w:b/>
          <w:color w:val="000000"/>
          <w:sz w:val="20"/>
          <w:szCs w:val="20"/>
        </w:rPr>
      </w:pPr>
    </w:p>
    <w:p w14:paraId="76EEFEC1" w14:textId="77777777" w:rsidR="009D49BD" w:rsidRDefault="009D49BD">
      <w:pPr>
        <w:pStyle w:val="Normal1"/>
        <w:spacing w:before="51"/>
        <w:rPr>
          <w:b/>
          <w:color w:val="000000"/>
          <w:sz w:val="20"/>
          <w:szCs w:val="20"/>
        </w:rPr>
        <w:sectPr w:rsidR="009D49BD">
          <w:pgSz w:w="11910" w:h="16840"/>
          <w:pgMar w:top="1418" w:right="1418" w:bottom="1418" w:left="1701" w:header="751" w:footer="0" w:gutter="0"/>
          <w:cols w:space="720"/>
        </w:sectPr>
      </w:pPr>
    </w:p>
    <w:p w14:paraId="49B01C83" w14:textId="77777777" w:rsidR="009D49BD" w:rsidRDefault="0035686A">
      <w:pPr>
        <w:pStyle w:val="Ttulo1"/>
      </w:pPr>
      <w:bookmarkStart w:id="14" w:name="_Toc212662621"/>
      <w:r>
        <w:t>CONTENIDOS Y TEMPORALIZACIÓN</w:t>
      </w:r>
      <w:bookmarkEnd w:id="14"/>
    </w:p>
    <w:tbl>
      <w:tblPr>
        <w:tblStyle w:val="Style23"/>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723DF837" w14:textId="77777777">
        <w:trPr>
          <w:cantSplit/>
          <w:trHeight w:val="763"/>
          <w:tblHeader/>
        </w:trPr>
        <w:tc>
          <w:tcPr>
            <w:tcW w:w="1843" w:type="dxa"/>
            <w:shd w:val="clear" w:color="auto" w:fill="DEEAF6"/>
            <w:vAlign w:val="center"/>
          </w:tcPr>
          <w:p w14:paraId="0BB67D4B" w14:textId="77777777" w:rsidR="009D49BD" w:rsidRDefault="0035686A">
            <w:pPr>
              <w:pStyle w:val="Normal1"/>
              <w:spacing w:before="0"/>
              <w:ind w:left="198" w:right="192" w:firstLine="0"/>
              <w:jc w:val="center"/>
              <w:rPr>
                <w:b/>
                <w:color w:val="000000"/>
              </w:rPr>
            </w:pPr>
            <w:r>
              <w:rPr>
                <w:b/>
                <w:color w:val="000000"/>
              </w:rPr>
              <w:t>Unidades de Trabajo</w:t>
            </w:r>
          </w:p>
        </w:tc>
        <w:tc>
          <w:tcPr>
            <w:tcW w:w="3544" w:type="dxa"/>
            <w:shd w:val="clear" w:color="auto" w:fill="DEEAF6"/>
            <w:vAlign w:val="center"/>
          </w:tcPr>
          <w:p w14:paraId="72F1542D" w14:textId="77777777" w:rsidR="009D49BD" w:rsidRDefault="0035686A">
            <w:pPr>
              <w:pStyle w:val="Normal1"/>
              <w:spacing w:before="0"/>
              <w:ind w:right="130" w:firstLine="0"/>
              <w:jc w:val="center"/>
              <w:rPr>
                <w:b/>
                <w:color w:val="000000"/>
              </w:rPr>
            </w:pPr>
            <w:r>
              <w:rPr>
                <w:b/>
                <w:color w:val="000000"/>
              </w:rPr>
              <w:t>Contenidos</w:t>
            </w:r>
          </w:p>
        </w:tc>
        <w:tc>
          <w:tcPr>
            <w:tcW w:w="4252" w:type="dxa"/>
            <w:shd w:val="clear" w:color="auto" w:fill="DEEAF6"/>
            <w:vAlign w:val="center"/>
          </w:tcPr>
          <w:p w14:paraId="2F372973" w14:textId="77777777" w:rsidR="009D49BD" w:rsidRDefault="0035686A">
            <w:pPr>
              <w:pStyle w:val="Normal1"/>
              <w:spacing w:before="0"/>
              <w:ind w:left="139" w:right="286" w:firstLine="0"/>
              <w:jc w:val="center"/>
              <w:rPr>
                <w:b/>
                <w:color w:val="000000"/>
              </w:rPr>
            </w:pPr>
            <w:proofErr w:type="spellStart"/>
            <w:r>
              <w:rPr>
                <w:b/>
                <w:color w:val="000000"/>
              </w:rPr>
              <w:t>RAyCE</w:t>
            </w:r>
            <w:proofErr w:type="spellEnd"/>
          </w:p>
        </w:tc>
      </w:tr>
      <w:tr w:rsidR="009D49BD" w14:paraId="25BEC304" w14:textId="77777777">
        <w:trPr>
          <w:cantSplit/>
          <w:trHeight w:val="4535"/>
          <w:tblHeader/>
        </w:trPr>
        <w:tc>
          <w:tcPr>
            <w:tcW w:w="1843" w:type="dxa"/>
            <w:tcBorders>
              <w:bottom w:val="single" w:sz="4" w:space="0" w:color="000000"/>
            </w:tcBorders>
            <w:vAlign w:val="center"/>
          </w:tcPr>
          <w:p w14:paraId="4E685535" w14:textId="77777777" w:rsidR="009D49BD" w:rsidRDefault="0035686A">
            <w:pPr>
              <w:pStyle w:val="Normal1"/>
              <w:spacing w:before="0"/>
              <w:ind w:right="130" w:firstLine="0"/>
              <w:jc w:val="center"/>
              <w:rPr>
                <w:b/>
                <w:bCs/>
                <w:color w:val="000000"/>
              </w:rPr>
            </w:pPr>
            <w:r>
              <w:rPr>
                <w:b/>
                <w:bCs/>
                <w:color w:val="000000"/>
              </w:rPr>
              <w:t>UNIDAD DE</w:t>
            </w:r>
          </w:p>
          <w:p w14:paraId="1399BC95" w14:textId="77777777" w:rsidR="009D49BD" w:rsidRDefault="0035686A">
            <w:pPr>
              <w:pStyle w:val="Normal1"/>
              <w:spacing w:before="0"/>
              <w:ind w:right="130" w:firstLine="0"/>
              <w:jc w:val="center"/>
              <w:rPr>
                <w:b/>
                <w:bCs/>
                <w:color w:val="000000"/>
              </w:rPr>
            </w:pPr>
            <w:r>
              <w:rPr>
                <w:b/>
                <w:bCs/>
                <w:color w:val="000000"/>
              </w:rPr>
              <w:t xml:space="preserve">TRABAJO </w:t>
            </w:r>
            <w:proofErr w:type="spellStart"/>
            <w:r>
              <w:rPr>
                <w:b/>
                <w:bCs/>
                <w:color w:val="000000"/>
              </w:rPr>
              <w:t>Nº</w:t>
            </w:r>
            <w:proofErr w:type="spellEnd"/>
            <w:r>
              <w:rPr>
                <w:b/>
                <w:bCs/>
                <w:color w:val="000000"/>
              </w:rPr>
              <w:t xml:space="preserve"> 1</w:t>
            </w:r>
          </w:p>
          <w:p w14:paraId="24D26FB7" w14:textId="77777777" w:rsidR="006E64DC" w:rsidRDefault="006E64DC">
            <w:pPr>
              <w:pStyle w:val="Normal1"/>
              <w:spacing w:before="0"/>
              <w:ind w:right="130" w:hanging="1"/>
              <w:jc w:val="center"/>
              <w:rPr>
                <w:color w:val="000000"/>
              </w:rPr>
            </w:pPr>
            <w:r w:rsidRPr="006E64DC">
              <w:rPr>
                <w:color w:val="000000"/>
              </w:rPr>
              <w:t>La contratación laboral</w:t>
            </w:r>
          </w:p>
          <w:p w14:paraId="4FF563AA" w14:textId="55FEA37A" w:rsidR="009D49BD" w:rsidRDefault="0035686A">
            <w:pPr>
              <w:pStyle w:val="Normal1"/>
              <w:spacing w:before="0"/>
              <w:ind w:right="130" w:hanging="1"/>
              <w:jc w:val="center"/>
              <w:rPr>
                <w:color w:val="000000"/>
              </w:rPr>
            </w:pPr>
            <w:r>
              <w:rPr>
                <w:color w:val="000000"/>
              </w:rPr>
              <w:t>1ª EVALUACIÓN</w:t>
            </w:r>
          </w:p>
          <w:p w14:paraId="13FD44AE" w14:textId="751DC52E" w:rsidR="009D49BD" w:rsidRPr="00A572CA" w:rsidRDefault="001E6B5F">
            <w:pPr>
              <w:pStyle w:val="Normal1"/>
              <w:spacing w:before="0"/>
              <w:ind w:right="130" w:hanging="1"/>
              <w:jc w:val="center"/>
              <w:rPr>
                <w:color w:val="FF0000"/>
              </w:rPr>
            </w:pPr>
            <w:r>
              <w:rPr>
                <w:color w:val="FF0000"/>
              </w:rPr>
              <w:t>3</w:t>
            </w:r>
            <w:r w:rsidR="00CE57E6">
              <w:rPr>
                <w:color w:val="FF0000"/>
              </w:rPr>
              <w:t xml:space="preserve"> </w:t>
            </w:r>
            <w:r w:rsidR="0035686A" w:rsidRPr="00A572CA">
              <w:rPr>
                <w:color w:val="FF0000"/>
              </w:rPr>
              <w:t>HORAS</w:t>
            </w:r>
          </w:p>
        </w:tc>
        <w:tc>
          <w:tcPr>
            <w:tcW w:w="3544" w:type="dxa"/>
            <w:tcBorders>
              <w:bottom w:val="single" w:sz="4" w:space="0" w:color="000000"/>
            </w:tcBorders>
            <w:vAlign w:val="center"/>
          </w:tcPr>
          <w:p w14:paraId="0BB6A0CC" w14:textId="43F33B41" w:rsidR="009D49BD" w:rsidRDefault="006E64DC" w:rsidP="00A572CA">
            <w:pPr>
              <w:pStyle w:val="Prrafodelista"/>
              <w:numPr>
                <w:ilvl w:val="0"/>
                <w:numId w:val="89"/>
              </w:numPr>
              <w:ind w:right="279"/>
            </w:pPr>
            <w:r w:rsidRPr="006E64DC">
              <w:t>El contrato de trabajo</w:t>
            </w:r>
            <w:r>
              <w:t>.</w:t>
            </w:r>
          </w:p>
          <w:p w14:paraId="0D59A471" w14:textId="3FEECEAC" w:rsidR="006E64DC" w:rsidRDefault="006E64DC" w:rsidP="00A572CA">
            <w:pPr>
              <w:pStyle w:val="Prrafodelista"/>
              <w:numPr>
                <w:ilvl w:val="0"/>
                <w:numId w:val="89"/>
              </w:numPr>
              <w:ind w:right="279"/>
            </w:pPr>
            <w:r>
              <w:t>L</w:t>
            </w:r>
            <w:r w:rsidRPr="006E64DC">
              <w:t>a regulación del contrato de trabajo</w:t>
            </w:r>
            <w:r>
              <w:t>.</w:t>
            </w:r>
          </w:p>
          <w:p w14:paraId="54F4870B" w14:textId="20A6BEF7" w:rsidR="006E64DC" w:rsidRDefault="006E64DC" w:rsidP="00A572CA">
            <w:pPr>
              <w:pStyle w:val="Prrafodelista"/>
              <w:numPr>
                <w:ilvl w:val="0"/>
                <w:numId w:val="89"/>
              </w:numPr>
              <w:ind w:right="279"/>
            </w:pPr>
            <w:r>
              <w:t>L</w:t>
            </w:r>
            <w:r w:rsidRPr="006E64DC">
              <w:t>os sujetos del contrato de trabajo</w:t>
            </w:r>
          </w:p>
          <w:p w14:paraId="1CDC92F3" w14:textId="3BCD83EB" w:rsidR="006E64DC" w:rsidRDefault="006E64DC" w:rsidP="00A572CA">
            <w:pPr>
              <w:pStyle w:val="Prrafodelista"/>
              <w:numPr>
                <w:ilvl w:val="0"/>
                <w:numId w:val="89"/>
              </w:numPr>
              <w:ind w:right="279"/>
            </w:pPr>
            <w:r>
              <w:t>E</w:t>
            </w:r>
            <w:r w:rsidRPr="006E64DC">
              <w:t>lementos y forma del contrato de trabajo</w:t>
            </w:r>
          </w:p>
          <w:p w14:paraId="519C64F4" w14:textId="793CA522" w:rsidR="006E64DC" w:rsidRDefault="006E64DC" w:rsidP="00A572CA">
            <w:pPr>
              <w:pStyle w:val="Prrafodelista"/>
              <w:numPr>
                <w:ilvl w:val="0"/>
                <w:numId w:val="89"/>
              </w:numPr>
              <w:ind w:right="279"/>
            </w:pPr>
            <w:r>
              <w:t>E</w:t>
            </w:r>
            <w:r w:rsidRPr="006E64DC">
              <w:t>l contenido del contrato de trabajo</w:t>
            </w:r>
          </w:p>
          <w:p w14:paraId="7F09FD78" w14:textId="2C916AD6" w:rsidR="006E64DC" w:rsidRDefault="006E64DC" w:rsidP="00A572CA">
            <w:pPr>
              <w:pStyle w:val="Prrafodelista"/>
              <w:numPr>
                <w:ilvl w:val="0"/>
                <w:numId w:val="89"/>
              </w:numPr>
              <w:ind w:right="279"/>
            </w:pPr>
            <w:r>
              <w:t>G</w:t>
            </w:r>
            <w:r w:rsidRPr="006E64DC">
              <w:t>estión de la contratación laboral</w:t>
            </w:r>
          </w:p>
          <w:p w14:paraId="50335ECE" w14:textId="00F6DAB5" w:rsidR="006E64DC" w:rsidRPr="006E64DC" w:rsidRDefault="006E64DC" w:rsidP="006E64DC">
            <w:pPr>
              <w:ind w:firstLine="421"/>
            </w:pPr>
          </w:p>
        </w:tc>
        <w:tc>
          <w:tcPr>
            <w:tcW w:w="4252" w:type="dxa"/>
            <w:tcBorders>
              <w:bottom w:val="single" w:sz="4" w:space="0" w:color="000000"/>
            </w:tcBorders>
            <w:vAlign w:val="center"/>
          </w:tcPr>
          <w:p w14:paraId="5DC8F680" w14:textId="37F50D66" w:rsidR="009D49BD" w:rsidRDefault="0035686A">
            <w:pPr>
              <w:pStyle w:val="Normal1"/>
              <w:spacing w:before="0" w:line="240" w:lineRule="auto"/>
              <w:ind w:left="139" w:right="144" w:firstLine="0"/>
              <w:jc w:val="left"/>
            </w:pPr>
            <w:r>
              <w:rPr>
                <w:b/>
                <w:color w:val="000000"/>
              </w:rPr>
              <w:t>RA1</w:t>
            </w:r>
            <w:r w:rsidR="00A572CA">
              <w:t xml:space="preserve"> Gestiona la documentación que genera el proceso de contratación, aplicando la normativa vigente</w:t>
            </w:r>
          </w:p>
          <w:p w14:paraId="01A57B66" w14:textId="77777777" w:rsidR="009D49BD" w:rsidRDefault="0035686A">
            <w:pPr>
              <w:pStyle w:val="Normal1"/>
              <w:spacing w:before="0" w:line="240" w:lineRule="auto"/>
              <w:ind w:left="139" w:right="144" w:firstLine="0"/>
              <w:jc w:val="left"/>
              <w:rPr>
                <w:b/>
              </w:rPr>
            </w:pPr>
            <w:r>
              <w:rPr>
                <w:b/>
              </w:rPr>
              <w:t>CE</w:t>
            </w:r>
          </w:p>
          <w:p w14:paraId="107FF3C1" w14:textId="77777777" w:rsidR="00A572CA" w:rsidRPr="00A572CA" w:rsidRDefault="00A572CA" w:rsidP="00A572CA">
            <w:pPr>
              <w:numPr>
                <w:ilvl w:val="0"/>
                <w:numId w:val="18"/>
              </w:numPr>
              <w:spacing w:before="0" w:line="240" w:lineRule="auto"/>
              <w:ind w:right="142"/>
              <w:jc w:val="left"/>
              <w:rPr>
                <w:color w:val="000000"/>
              </w:rPr>
            </w:pPr>
            <w:r w:rsidRPr="00A572CA">
              <w:rPr>
                <w:color w:val="000000"/>
              </w:rPr>
              <w:t>Se ha seleccionado la normativa que regula la contratación laboral.</w:t>
            </w:r>
          </w:p>
          <w:p w14:paraId="17B6F654" w14:textId="77777777" w:rsidR="00A572CA" w:rsidRPr="00A572CA" w:rsidRDefault="00A572CA" w:rsidP="00A572CA">
            <w:pPr>
              <w:numPr>
                <w:ilvl w:val="0"/>
                <w:numId w:val="18"/>
              </w:numPr>
              <w:spacing w:before="0" w:line="240" w:lineRule="auto"/>
              <w:ind w:right="142"/>
              <w:jc w:val="left"/>
              <w:rPr>
                <w:color w:val="000000"/>
              </w:rPr>
            </w:pPr>
            <w:r w:rsidRPr="00A572CA">
              <w:rPr>
                <w:color w:val="000000"/>
              </w:rPr>
              <w:t>Se han identificado las fases del proceso de contratación</w:t>
            </w:r>
          </w:p>
          <w:p w14:paraId="6114A55E" w14:textId="77777777" w:rsidR="00A572CA" w:rsidRPr="00A572CA" w:rsidRDefault="00A572CA" w:rsidP="00A572CA">
            <w:pPr>
              <w:numPr>
                <w:ilvl w:val="0"/>
                <w:numId w:val="18"/>
              </w:numPr>
              <w:spacing w:before="0" w:line="240" w:lineRule="auto"/>
              <w:ind w:right="142"/>
              <w:jc w:val="left"/>
              <w:rPr>
                <w:color w:val="000000"/>
              </w:rPr>
            </w:pPr>
            <w:r w:rsidRPr="00A572CA">
              <w:rPr>
                <w:color w:val="000000"/>
              </w:rPr>
              <w:t>Se han interpretado las funciones de los organismos públicos que intervienen en el proceso de contratación</w:t>
            </w:r>
          </w:p>
          <w:p w14:paraId="49BDFC9D" w14:textId="77777777" w:rsidR="00A572CA" w:rsidRPr="00A572CA" w:rsidRDefault="00A572CA" w:rsidP="003A54DD">
            <w:pPr>
              <w:numPr>
                <w:ilvl w:val="0"/>
                <w:numId w:val="93"/>
              </w:numPr>
              <w:spacing w:before="0" w:line="240" w:lineRule="auto"/>
              <w:ind w:right="142"/>
              <w:jc w:val="left"/>
              <w:rPr>
                <w:color w:val="000000"/>
              </w:rPr>
            </w:pPr>
            <w:r w:rsidRPr="00A572CA">
              <w:rPr>
                <w:color w:val="000000"/>
              </w:rPr>
              <w:t>Se han especificado las funciones de los convenios colectivos y las variables que regulan con relación a la contratación laboral.</w:t>
            </w:r>
          </w:p>
          <w:p w14:paraId="1890F4E5" w14:textId="77777777" w:rsidR="00A572CA" w:rsidRPr="00A572CA" w:rsidRDefault="00A572CA" w:rsidP="003A54DD">
            <w:pPr>
              <w:numPr>
                <w:ilvl w:val="0"/>
                <w:numId w:val="93"/>
              </w:numPr>
              <w:spacing w:before="0" w:line="240" w:lineRule="auto"/>
              <w:ind w:right="142"/>
              <w:jc w:val="left"/>
              <w:rPr>
                <w:color w:val="000000"/>
              </w:rPr>
            </w:pPr>
            <w:r w:rsidRPr="00A572CA">
              <w:rPr>
                <w:color w:val="000000"/>
              </w:rPr>
              <w:t>Se ha cumplimentado la documentación que se genera en cada una de las fases del proceso de contratación</w:t>
            </w:r>
          </w:p>
          <w:p w14:paraId="0C0FB136" w14:textId="77777777" w:rsidR="00A572CA" w:rsidRPr="00A572CA" w:rsidRDefault="00A572CA" w:rsidP="003A54DD">
            <w:pPr>
              <w:numPr>
                <w:ilvl w:val="0"/>
                <w:numId w:val="93"/>
              </w:numPr>
              <w:spacing w:before="0" w:line="240" w:lineRule="auto"/>
              <w:ind w:right="142"/>
              <w:jc w:val="left"/>
              <w:rPr>
                <w:color w:val="000000"/>
              </w:rPr>
            </w:pPr>
            <w:r w:rsidRPr="00A572CA">
              <w:rPr>
                <w:color w:val="000000"/>
              </w:rPr>
              <w:t>Se han reconocido las vías de comunicación convencionales y telemáticas con las personas y organismos oficiales que intervienen en el proceso de contratación.</w:t>
            </w:r>
          </w:p>
          <w:p w14:paraId="510E2B0D" w14:textId="77777777" w:rsidR="00A572CA" w:rsidRPr="00A572CA" w:rsidRDefault="00A572CA" w:rsidP="003A54DD">
            <w:pPr>
              <w:numPr>
                <w:ilvl w:val="0"/>
                <w:numId w:val="93"/>
              </w:numPr>
              <w:spacing w:before="0" w:line="240" w:lineRule="auto"/>
              <w:ind w:right="142"/>
              <w:jc w:val="left"/>
              <w:rPr>
                <w:color w:val="000000"/>
              </w:rPr>
            </w:pPr>
            <w:r w:rsidRPr="00A572CA">
              <w:rPr>
                <w:color w:val="000000"/>
              </w:rPr>
              <w:t>Se han empleado programas informáticos específicos para la confección, registro y archivo de la información y documentación relevante en el proceso de contratación</w:t>
            </w:r>
          </w:p>
          <w:p w14:paraId="7BEBF263" w14:textId="1E07FA61" w:rsidR="009D49BD" w:rsidRDefault="009D49BD" w:rsidP="00A572CA">
            <w:pPr>
              <w:spacing w:before="0" w:line="240" w:lineRule="auto"/>
              <w:ind w:right="142"/>
              <w:jc w:val="left"/>
              <w:rPr>
                <w:color w:val="000000"/>
              </w:rPr>
            </w:pPr>
          </w:p>
        </w:tc>
      </w:tr>
    </w:tbl>
    <w:tbl>
      <w:tblPr>
        <w:tblStyle w:val="Style24"/>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2739C756" w14:textId="77777777">
        <w:trPr>
          <w:cantSplit/>
          <w:trHeight w:val="236"/>
          <w:tblHeader/>
        </w:trPr>
        <w:tc>
          <w:tcPr>
            <w:tcW w:w="1843" w:type="dxa"/>
            <w:shd w:val="clear" w:color="auto" w:fill="DEEAF6"/>
          </w:tcPr>
          <w:p w14:paraId="4E3DFECE" w14:textId="77777777" w:rsidR="009D49BD" w:rsidRDefault="0035686A">
            <w:pPr>
              <w:pStyle w:val="Normal1"/>
              <w:spacing w:before="206"/>
              <w:ind w:left="198" w:right="192" w:firstLine="0"/>
              <w:jc w:val="center"/>
              <w:rPr>
                <w:b/>
                <w:color w:val="000000"/>
                <w:sz w:val="20"/>
                <w:szCs w:val="20"/>
              </w:rPr>
            </w:pPr>
            <w:r>
              <w:rPr>
                <w:b/>
                <w:color w:val="000000"/>
                <w:sz w:val="20"/>
                <w:szCs w:val="20"/>
              </w:rPr>
              <w:t>Unidades de Trabajo</w:t>
            </w:r>
          </w:p>
        </w:tc>
        <w:tc>
          <w:tcPr>
            <w:tcW w:w="3544" w:type="dxa"/>
            <w:shd w:val="clear" w:color="auto" w:fill="DEEAF6"/>
          </w:tcPr>
          <w:p w14:paraId="3B6501AC" w14:textId="77777777" w:rsidR="009D49BD" w:rsidRDefault="0035686A">
            <w:pPr>
              <w:pStyle w:val="Normal1"/>
              <w:spacing w:before="206"/>
              <w:ind w:right="956" w:firstLine="0"/>
              <w:jc w:val="right"/>
              <w:rPr>
                <w:b/>
                <w:color w:val="000000"/>
                <w:sz w:val="20"/>
                <w:szCs w:val="20"/>
              </w:rPr>
            </w:pPr>
            <w:r>
              <w:rPr>
                <w:b/>
                <w:color w:val="000000"/>
                <w:sz w:val="20"/>
                <w:szCs w:val="20"/>
              </w:rPr>
              <w:t>Contenidos</w:t>
            </w:r>
          </w:p>
        </w:tc>
        <w:tc>
          <w:tcPr>
            <w:tcW w:w="4252" w:type="dxa"/>
            <w:shd w:val="clear" w:color="auto" w:fill="DEEAF6"/>
          </w:tcPr>
          <w:p w14:paraId="2CFDFF59" w14:textId="77777777" w:rsidR="009D49BD" w:rsidRDefault="0035686A">
            <w:pPr>
              <w:pStyle w:val="Normal1"/>
              <w:spacing w:before="206"/>
              <w:ind w:left="11" w:right="6" w:firstLine="0"/>
              <w:jc w:val="center"/>
              <w:rPr>
                <w:b/>
                <w:color w:val="000000"/>
                <w:sz w:val="20"/>
                <w:szCs w:val="20"/>
              </w:rPr>
            </w:pPr>
            <w:proofErr w:type="spellStart"/>
            <w:r>
              <w:rPr>
                <w:b/>
                <w:color w:val="000000"/>
                <w:sz w:val="20"/>
                <w:szCs w:val="20"/>
              </w:rPr>
              <w:t>RAyCE</w:t>
            </w:r>
            <w:proofErr w:type="spellEnd"/>
          </w:p>
        </w:tc>
      </w:tr>
      <w:tr w:rsidR="009D49BD" w14:paraId="4E335BD8" w14:textId="77777777">
        <w:trPr>
          <w:cantSplit/>
          <w:trHeight w:val="1573"/>
          <w:tblHeader/>
        </w:trPr>
        <w:tc>
          <w:tcPr>
            <w:tcW w:w="1843" w:type="dxa"/>
            <w:vAlign w:val="center"/>
          </w:tcPr>
          <w:p w14:paraId="6EA0E516" w14:textId="77777777" w:rsidR="009D49BD" w:rsidRDefault="009D49BD">
            <w:pPr>
              <w:pStyle w:val="Normal1"/>
              <w:ind w:left="426" w:right="425" w:firstLine="0"/>
              <w:jc w:val="center"/>
              <w:rPr>
                <w:color w:val="000000"/>
                <w:u w:val="single"/>
              </w:rPr>
            </w:pPr>
          </w:p>
          <w:p w14:paraId="2D817BB3" w14:textId="77777777" w:rsidR="009D49BD" w:rsidRDefault="0035686A">
            <w:pPr>
              <w:pStyle w:val="Normal1"/>
              <w:spacing w:before="0"/>
              <w:ind w:right="-5" w:firstLine="0"/>
              <w:jc w:val="center"/>
              <w:rPr>
                <w:b/>
                <w:bCs/>
                <w:color w:val="000000"/>
              </w:rPr>
            </w:pPr>
            <w:r>
              <w:rPr>
                <w:b/>
                <w:bCs/>
                <w:color w:val="000000"/>
              </w:rPr>
              <w:t>UNIDAD DE</w:t>
            </w:r>
          </w:p>
          <w:p w14:paraId="5B733B7F" w14:textId="5F0A08CC" w:rsidR="009D49BD" w:rsidRDefault="0035686A">
            <w:pPr>
              <w:pStyle w:val="Normal1"/>
              <w:spacing w:before="0"/>
              <w:ind w:right="-5" w:firstLine="0"/>
              <w:jc w:val="center"/>
              <w:rPr>
                <w:b/>
                <w:bCs/>
                <w:color w:val="000000"/>
              </w:rPr>
            </w:pPr>
            <w:r>
              <w:rPr>
                <w:b/>
                <w:bCs/>
                <w:color w:val="000000"/>
              </w:rPr>
              <w:t xml:space="preserve">TRABAJO </w:t>
            </w:r>
            <w:proofErr w:type="spellStart"/>
            <w:r>
              <w:rPr>
                <w:b/>
                <w:bCs/>
                <w:color w:val="000000"/>
              </w:rPr>
              <w:t>Nº</w:t>
            </w:r>
            <w:proofErr w:type="spellEnd"/>
            <w:r>
              <w:rPr>
                <w:b/>
                <w:bCs/>
                <w:color w:val="000000"/>
              </w:rPr>
              <w:t xml:space="preserve"> </w:t>
            </w:r>
            <w:r w:rsidR="004F1771">
              <w:rPr>
                <w:b/>
                <w:bCs/>
                <w:color w:val="000000"/>
              </w:rPr>
              <w:t>2</w:t>
            </w:r>
          </w:p>
          <w:p w14:paraId="7CFBB991" w14:textId="10621ECE" w:rsidR="000F7C59" w:rsidRPr="000F7C59" w:rsidRDefault="004F1771">
            <w:pPr>
              <w:pStyle w:val="Normal1"/>
              <w:spacing w:before="0"/>
              <w:ind w:right="-5" w:firstLine="0"/>
              <w:jc w:val="center"/>
              <w:rPr>
                <w:color w:val="000000"/>
              </w:rPr>
            </w:pPr>
            <w:r>
              <w:rPr>
                <w:color w:val="000000"/>
              </w:rPr>
              <w:t>Modalidades de contratación</w:t>
            </w:r>
          </w:p>
          <w:p w14:paraId="1809E36A" w14:textId="77777777" w:rsidR="009D49BD" w:rsidRPr="000F7C59" w:rsidRDefault="0035686A">
            <w:pPr>
              <w:pStyle w:val="Normal1"/>
              <w:spacing w:before="0"/>
              <w:ind w:right="-5" w:hanging="1"/>
              <w:jc w:val="center"/>
              <w:rPr>
                <w:color w:val="FF0000"/>
              </w:rPr>
            </w:pPr>
            <w:r w:rsidRPr="000F7C59">
              <w:rPr>
                <w:color w:val="FF0000"/>
              </w:rPr>
              <w:t>1ª EVALUACIÓN</w:t>
            </w:r>
          </w:p>
          <w:p w14:paraId="4E661F6A" w14:textId="4C88C0FB" w:rsidR="009D49BD" w:rsidRDefault="001E6B5F">
            <w:pPr>
              <w:pStyle w:val="Normal1"/>
              <w:spacing w:before="0"/>
              <w:ind w:right="-5" w:hanging="1"/>
              <w:jc w:val="center"/>
              <w:rPr>
                <w:color w:val="000000"/>
              </w:rPr>
            </w:pPr>
            <w:r>
              <w:rPr>
                <w:color w:val="FF0000"/>
              </w:rPr>
              <w:t>4</w:t>
            </w:r>
            <w:r w:rsidR="0035686A" w:rsidRPr="000F7C59">
              <w:rPr>
                <w:color w:val="FF0000"/>
              </w:rPr>
              <w:t xml:space="preserve"> HORAS</w:t>
            </w:r>
          </w:p>
        </w:tc>
        <w:tc>
          <w:tcPr>
            <w:tcW w:w="3544" w:type="dxa"/>
            <w:vAlign w:val="center"/>
          </w:tcPr>
          <w:p w14:paraId="3ED01168" w14:textId="77777777" w:rsidR="009D49BD" w:rsidRDefault="009D49BD">
            <w:pPr>
              <w:spacing w:before="0" w:after="0" w:line="240" w:lineRule="auto"/>
              <w:ind w:firstLine="0"/>
              <w:jc w:val="left"/>
              <w:rPr>
                <w:rFonts w:eastAsia="Times New Roman"/>
                <w:bCs/>
              </w:rPr>
            </w:pPr>
            <w:bookmarkStart w:id="15" w:name="_Hlk170732930"/>
          </w:p>
          <w:p w14:paraId="4F388BD6" w14:textId="77777777" w:rsidR="009D49BD" w:rsidRDefault="009D49BD">
            <w:pPr>
              <w:spacing w:before="0" w:after="0"/>
              <w:ind w:left="193" w:firstLine="0"/>
              <w:jc w:val="left"/>
              <w:rPr>
                <w:rFonts w:eastAsia="Times New Roman"/>
                <w:bCs/>
              </w:rPr>
            </w:pPr>
          </w:p>
          <w:bookmarkEnd w:id="15"/>
          <w:p w14:paraId="4276ED98" w14:textId="77777777" w:rsidR="004F1771" w:rsidRDefault="004F1771">
            <w:pPr>
              <w:pStyle w:val="Prrafodelista"/>
              <w:numPr>
                <w:ilvl w:val="0"/>
                <w:numId w:val="22"/>
              </w:numPr>
              <w:spacing w:before="0" w:after="120" w:line="240" w:lineRule="auto"/>
              <w:ind w:left="427"/>
              <w:contextualSpacing w:val="0"/>
              <w:jc w:val="left"/>
              <w:rPr>
                <w:bCs/>
              </w:rPr>
            </w:pPr>
            <w:r>
              <w:rPr>
                <w:bCs/>
              </w:rPr>
              <w:t>Las modalidades de contratación laboral.</w:t>
            </w:r>
          </w:p>
          <w:p w14:paraId="1EB13453" w14:textId="0E7A9415" w:rsidR="000F7C59" w:rsidRDefault="004F1771">
            <w:pPr>
              <w:pStyle w:val="Prrafodelista"/>
              <w:numPr>
                <w:ilvl w:val="0"/>
                <w:numId w:val="22"/>
              </w:numPr>
              <w:spacing w:before="0" w:after="120" w:line="240" w:lineRule="auto"/>
              <w:ind w:left="427"/>
              <w:contextualSpacing w:val="0"/>
              <w:jc w:val="left"/>
              <w:rPr>
                <w:bCs/>
              </w:rPr>
            </w:pPr>
            <w:r>
              <w:rPr>
                <w:bCs/>
              </w:rPr>
              <w:t>El contrato indefinido.</w:t>
            </w:r>
          </w:p>
          <w:p w14:paraId="52A455C3" w14:textId="77777777" w:rsidR="000F7C59" w:rsidRDefault="004F1771">
            <w:pPr>
              <w:pStyle w:val="Prrafodelista"/>
              <w:numPr>
                <w:ilvl w:val="0"/>
                <w:numId w:val="22"/>
              </w:numPr>
              <w:spacing w:before="0" w:after="120" w:line="240" w:lineRule="auto"/>
              <w:ind w:left="427"/>
              <w:contextualSpacing w:val="0"/>
              <w:jc w:val="left"/>
              <w:rPr>
                <w:bCs/>
              </w:rPr>
            </w:pPr>
            <w:r>
              <w:rPr>
                <w:bCs/>
              </w:rPr>
              <w:t>Los contratos temporales.</w:t>
            </w:r>
          </w:p>
          <w:p w14:paraId="1EB0A636" w14:textId="77777777" w:rsidR="004F1771" w:rsidRDefault="004F1771">
            <w:pPr>
              <w:pStyle w:val="Prrafodelista"/>
              <w:numPr>
                <w:ilvl w:val="0"/>
                <w:numId w:val="22"/>
              </w:numPr>
              <w:spacing w:before="0" w:after="120" w:line="240" w:lineRule="auto"/>
              <w:ind w:left="427"/>
              <w:contextualSpacing w:val="0"/>
              <w:jc w:val="left"/>
              <w:rPr>
                <w:bCs/>
              </w:rPr>
            </w:pPr>
            <w:r>
              <w:rPr>
                <w:bCs/>
              </w:rPr>
              <w:t>El contrato a tiempo parcial.</w:t>
            </w:r>
          </w:p>
          <w:p w14:paraId="6AB2C8AC" w14:textId="63CE00AE" w:rsidR="004F1771" w:rsidRDefault="004F1771">
            <w:pPr>
              <w:pStyle w:val="Prrafodelista"/>
              <w:numPr>
                <w:ilvl w:val="0"/>
                <w:numId w:val="22"/>
              </w:numPr>
              <w:spacing w:before="0" w:after="120" w:line="240" w:lineRule="auto"/>
              <w:ind w:left="427"/>
              <w:contextualSpacing w:val="0"/>
              <w:jc w:val="left"/>
              <w:rPr>
                <w:bCs/>
              </w:rPr>
            </w:pPr>
            <w:r>
              <w:rPr>
                <w:bCs/>
              </w:rPr>
              <w:t>Otras modalidades de contratación.</w:t>
            </w:r>
          </w:p>
        </w:tc>
        <w:tc>
          <w:tcPr>
            <w:tcW w:w="4252" w:type="dxa"/>
            <w:vAlign w:val="center"/>
          </w:tcPr>
          <w:p w14:paraId="67C959B4" w14:textId="168A6475" w:rsidR="009D49BD" w:rsidRDefault="0035686A">
            <w:pPr>
              <w:pStyle w:val="Normal1"/>
              <w:spacing w:before="0" w:line="240" w:lineRule="auto"/>
              <w:ind w:left="139" w:right="142" w:firstLine="0"/>
              <w:contextualSpacing/>
              <w:jc w:val="left"/>
            </w:pPr>
            <w:r>
              <w:rPr>
                <w:b/>
                <w:color w:val="000000"/>
              </w:rPr>
              <w:t>RA1.</w:t>
            </w:r>
            <w:r w:rsidR="004F1771">
              <w:t xml:space="preserve"> Gestiona la documentación que genera el proceso de contratación, aplicando la normativa vigente</w:t>
            </w:r>
          </w:p>
          <w:p w14:paraId="32834BD2" w14:textId="77777777" w:rsidR="00014397" w:rsidRDefault="00014397">
            <w:pPr>
              <w:pStyle w:val="Normal1"/>
              <w:spacing w:before="0" w:line="240" w:lineRule="auto"/>
              <w:ind w:left="139" w:right="142" w:firstLine="0"/>
              <w:contextualSpacing/>
              <w:jc w:val="left"/>
            </w:pPr>
          </w:p>
          <w:p w14:paraId="720093AC" w14:textId="77777777" w:rsidR="009D49BD" w:rsidRDefault="0035686A">
            <w:pPr>
              <w:pStyle w:val="Normal1"/>
              <w:spacing w:before="0" w:line="240" w:lineRule="auto"/>
              <w:ind w:left="139" w:right="142" w:firstLine="0"/>
              <w:contextualSpacing/>
              <w:jc w:val="left"/>
              <w:rPr>
                <w:b/>
              </w:rPr>
            </w:pPr>
            <w:r>
              <w:rPr>
                <w:b/>
              </w:rPr>
              <w:t>CE</w:t>
            </w:r>
          </w:p>
          <w:p w14:paraId="4EED53F1" w14:textId="77777777" w:rsidR="00AB30B6" w:rsidRPr="00AB30B6" w:rsidRDefault="00AB30B6" w:rsidP="00AB30B6">
            <w:pPr>
              <w:pStyle w:val="Normal1"/>
              <w:spacing w:before="0" w:line="240" w:lineRule="auto"/>
              <w:ind w:left="278" w:right="142" w:firstLine="141"/>
              <w:jc w:val="left"/>
              <w:rPr>
                <w:bCs/>
                <w:color w:val="000000"/>
              </w:rPr>
            </w:pPr>
            <w:r w:rsidRPr="00AB30B6">
              <w:rPr>
                <w:bCs/>
                <w:color w:val="000000"/>
              </w:rPr>
              <w:t>d)</w:t>
            </w:r>
            <w:r w:rsidRPr="00AB30B6">
              <w:rPr>
                <w:bCs/>
                <w:color w:val="000000"/>
              </w:rPr>
              <w:tab/>
              <w:t>Se han determinado las distintas modalidades de contratación laboral vigentes y sus elementos, aplicables a cada colectivo.</w:t>
            </w:r>
          </w:p>
          <w:p w14:paraId="32C9ADA9" w14:textId="7F5E80AD" w:rsidR="00687B49" w:rsidRPr="00AB30B6" w:rsidRDefault="00AB30B6" w:rsidP="00AB30B6">
            <w:pPr>
              <w:pStyle w:val="Normal1"/>
              <w:spacing w:before="0" w:line="240" w:lineRule="auto"/>
              <w:ind w:left="278" w:right="142" w:firstLine="142"/>
              <w:jc w:val="left"/>
              <w:rPr>
                <w:bCs/>
                <w:color w:val="000000"/>
              </w:rPr>
            </w:pPr>
            <w:r w:rsidRPr="00AB30B6">
              <w:rPr>
                <w:bCs/>
                <w:color w:val="000000"/>
              </w:rPr>
              <w:t>e)</w:t>
            </w:r>
            <w:r>
              <w:rPr>
                <w:bCs/>
                <w:color w:val="000000"/>
              </w:rPr>
              <w:t xml:space="preserve"> </w:t>
            </w:r>
            <w:r w:rsidRPr="00AB30B6">
              <w:rPr>
                <w:bCs/>
                <w:color w:val="000000"/>
              </w:rPr>
              <w:t>Se ha propuesto la modalidad de contrato más adecuado a las necesidades del puesto de trabajo y a las características de empresas y trabajadores.</w:t>
            </w:r>
          </w:p>
          <w:p w14:paraId="2DDEE657" w14:textId="77777777" w:rsidR="009D49BD" w:rsidRDefault="003A54DD" w:rsidP="00AB30B6">
            <w:pPr>
              <w:spacing w:before="0" w:line="240" w:lineRule="auto"/>
              <w:ind w:left="278" w:right="142" w:firstLine="0"/>
              <w:jc w:val="left"/>
            </w:pPr>
            <w:r>
              <w:t>f) Se han especificado las funciones de los convenios colectivos y las variables que regulan con relación a la contratación laboral.</w:t>
            </w:r>
          </w:p>
          <w:p w14:paraId="794FD0D9" w14:textId="5A5E4934" w:rsidR="003A54DD" w:rsidRDefault="003A54DD" w:rsidP="00AB30B6">
            <w:pPr>
              <w:spacing w:before="0" w:line="240" w:lineRule="auto"/>
              <w:ind w:left="278" w:right="142" w:firstLine="0"/>
              <w:jc w:val="left"/>
            </w:pPr>
            <w:r>
              <w:t>g) Se ha cumplimentado la documentación que se genera en cada una de las fases del proceso de contratación.</w:t>
            </w:r>
          </w:p>
          <w:p w14:paraId="095FB770" w14:textId="04E89B26" w:rsidR="003A54DD" w:rsidRDefault="003A54DD" w:rsidP="00AB30B6">
            <w:pPr>
              <w:spacing w:before="0" w:line="240" w:lineRule="auto"/>
              <w:ind w:left="278" w:right="142" w:firstLine="0"/>
              <w:jc w:val="left"/>
            </w:pPr>
            <w:r>
              <w:t>h) Se han reconocido las vías de comunicación convencionales y telemáticas con las personas y organismos oficiales que intervienen en el proceso de contratación.</w:t>
            </w:r>
          </w:p>
          <w:p w14:paraId="68A39F7F" w14:textId="30A77F19" w:rsidR="003A54DD" w:rsidRDefault="003A54DD" w:rsidP="00AB30B6">
            <w:pPr>
              <w:spacing w:before="0" w:line="240" w:lineRule="auto"/>
              <w:ind w:left="278" w:right="142" w:firstLine="0"/>
              <w:jc w:val="left"/>
            </w:pPr>
            <w:r>
              <w:t>i) Se han empleado programas informáticos específicos para la confección, registro y archivo de la información y documentación relevante en el proceso de contratación.</w:t>
            </w:r>
          </w:p>
          <w:p w14:paraId="4AAC472D" w14:textId="64737461" w:rsidR="003A54DD" w:rsidRPr="00AB30B6" w:rsidRDefault="003A54DD" w:rsidP="00AB30B6">
            <w:pPr>
              <w:spacing w:before="0" w:line="240" w:lineRule="auto"/>
              <w:ind w:left="278" w:right="142" w:firstLine="0"/>
              <w:jc w:val="left"/>
            </w:pPr>
          </w:p>
        </w:tc>
      </w:tr>
    </w:tbl>
    <w:p w14:paraId="235746C9" w14:textId="77777777" w:rsidR="009D49BD" w:rsidRDefault="009D49BD"/>
    <w:p w14:paraId="4C790DD9" w14:textId="77777777" w:rsidR="00602422" w:rsidRDefault="00602422"/>
    <w:p w14:paraId="54004A3B" w14:textId="77777777" w:rsidR="00602422" w:rsidRDefault="00602422"/>
    <w:p w14:paraId="0E6AAFF4" w14:textId="77777777" w:rsidR="00602422" w:rsidRDefault="00602422"/>
    <w:p w14:paraId="3B08737B" w14:textId="77777777" w:rsidR="007E2AA5" w:rsidRDefault="007E2AA5"/>
    <w:p w14:paraId="7CCBA3F4" w14:textId="77777777" w:rsidR="007E2AA5" w:rsidRDefault="007E2AA5"/>
    <w:p w14:paraId="469D88AA" w14:textId="77777777" w:rsidR="007E2AA5" w:rsidRDefault="007E2AA5"/>
    <w:tbl>
      <w:tblPr>
        <w:tblStyle w:val="Style24"/>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71A01845" w14:textId="77777777" w:rsidTr="007E2AA5">
        <w:trPr>
          <w:cantSplit/>
          <w:trHeight w:val="236"/>
        </w:trPr>
        <w:tc>
          <w:tcPr>
            <w:tcW w:w="1843" w:type="dxa"/>
            <w:shd w:val="clear" w:color="auto" w:fill="DEEAF6"/>
          </w:tcPr>
          <w:p w14:paraId="702CAD6C" w14:textId="77777777" w:rsidR="009D49BD" w:rsidRDefault="0035686A">
            <w:pPr>
              <w:pStyle w:val="Normal1"/>
              <w:spacing w:before="206"/>
              <w:ind w:left="198" w:right="192" w:firstLine="0"/>
              <w:jc w:val="center"/>
              <w:rPr>
                <w:b/>
                <w:color w:val="000000"/>
                <w:sz w:val="20"/>
                <w:szCs w:val="20"/>
              </w:rPr>
            </w:pPr>
            <w:r>
              <w:rPr>
                <w:b/>
                <w:color w:val="000000"/>
                <w:sz w:val="20"/>
                <w:szCs w:val="20"/>
              </w:rPr>
              <w:t>Unidades de Trabajo</w:t>
            </w:r>
          </w:p>
        </w:tc>
        <w:tc>
          <w:tcPr>
            <w:tcW w:w="3544" w:type="dxa"/>
            <w:shd w:val="clear" w:color="auto" w:fill="DEEAF6"/>
          </w:tcPr>
          <w:p w14:paraId="7D05FC85" w14:textId="77777777" w:rsidR="009D49BD" w:rsidRDefault="0035686A">
            <w:pPr>
              <w:pStyle w:val="Normal1"/>
              <w:spacing w:before="206"/>
              <w:ind w:right="956" w:firstLine="0"/>
              <w:jc w:val="right"/>
              <w:rPr>
                <w:b/>
                <w:color w:val="000000"/>
                <w:sz w:val="20"/>
                <w:szCs w:val="20"/>
              </w:rPr>
            </w:pPr>
            <w:r>
              <w:rPr>
                <w:b/>
                <w:color w:val="000000"/>
                <w:sz w:val="20"/>
                <w:szCs w:val="20"/>
              </w:rPr>
              <w:t>Contenidos</w:t>
            </w:r>
          </w:p>
        </w:tc>
        <w:tc>
          <w:tcPr>
            <w:tcW w:w="4252" w:type="dxa"/>
            <w:shd w:val="clear" w:color="auto" w:fill="DEEAF6"/>
          </w:tcPr>
          <w:p w14:paraId="69B576EC" w14:textId="71BF2ADC" w:rsidR="00905D92" w:rsidRDefault="0035686A" w:rsidP="00905D92">
            <w:pPr>
              <w:pStyle w:val="Normal1"/>
              <w:spacing w:before="206"/>
              <w:ind w:left="11" w:right="6" w:firstLine="0"/>
              <w:jc w:val="center"/>
              <w:rPr>
                <w:b/>
                <w:color w:val="000000"/>
                <w:sz w:val="20"/>
                <w:szCs w:val="20"/>
              </w:rPr>
            </w:pPr>
            <w:proofErr w:type="spellStart"/>
            <w:r>
              <w:rPr>
                <w:b/>
                <w:color w:val="000000"/>
                <w:sz w:val="20"/>
                <w:szCs w:val="20"/>
              </w:rPr>
              <w:t>RAyCE</w:t>
            </w:r>
            <w:proofErr w:type="spellEnd"/>
          </w:p>
        </w:tc>
      </w:tr>
      <w:tr w:rsidR="009D49BD" w14:paraId="3BD9DE0B" w14:textId="77777777" w:rsidTr="007E2AA5">
        <w:trPr>
          <w:trHeight w:val="1573"/>
          <w:tblHeader/>
        </w:trPr>
        <w:tc>
          <w:tcPr>
            <w:tcW w:w="1843" w:type="dxa"/>
          </w:tcPr>
          <w:p w14:paraId="57CEB8CD" w14:textId="77777777" w:rsidR="00436449" w:rsidRDefault="00436449" w:rsidP="00602422">
            <w:pPr>
              <w:pStyle w:val="Normal1"/>
              <w:spacing w:before="0"/>
              <w:ind w:right="-5" w:firstLine="0"/>
              <w:rPr>
                <w:b/>
                <w:bCs/>
                <w:color w:val="000000"/>
              </w:rPr>
            </w:pPr>
          </w:p>
          <w:p w14:paraId="4A8E1BEA" w14:textId="77777777" w:rsidR="00436449" w:rsidRDefault="00436449">
            <w:pPr>
              <w:pStyle w:val="Normal1"/>
              <w:spacing w:before="0"/>
              <w:ind w:right="-5" w:firstLine="0"/>
              <w:jc w:val="center"/>
              <w:rPr>
                <w:b/>
                <w:bCs/>
                <w:color w:val="000000"/>
              </w:rPr>
            </w:pPr>
          </w:p>
          <w:p w14:paraId="2F103FCF" w14:textId="77777777" w:rsidR="00436449" w:rsidRDefault="00436449">
            <w:pPr>
              <w:pStyle w:val="Normal1"/>
              <w:spacing w:before="0"/>
              <w:ind w:right="-5" w:firstLine="0"/>
              <w:jc w:val="center"/>
              <w:rPr>
                <w:b/>
                <w:bCs/>
                <w:color w:val="000000"/>
              </w:rPr>
            </w:pPr>
          </w:p>
          <w:p w14:paraId="5260ECB4" w14:textId="77777777" w:rsidR="00DA7456" w:rsidRDefault="00DA7456" w:rsidP="00436449">
            <w:pPr>
              <w:pStyle w:val="Normal1"/>
              <w:spacing w:before="0"/>
              <w:ind w:right="-5" w:firstLine="0"/>
              <w:jc w:val="center"/>
              <w:rPr>
                <w:b/>
                <w:bCs/>
                <w:color w:val="000000"/>
              </w:rPr>
            </w:pPr>
          </w:p>
          <w:p w14:paraId="3109A98E" w14:textId="77777777" w:rsidR="00DA7456" w:rsidRDefault="00DA7456" w:rsidP="00436449">
            <w:pPr>
              <w:pStyle w:val="Normal1"/>
              <w:spacing w:before="0"/>
              <w:ind w:right="-5" w:firstLine="0"/>
              <w:jc w:val="center"/>
              <w:rPr>
                <w:b/>
                <w:bCs/>
                <w:color w:val="000000"/>
              </w:rPr>
            </w:pPr>
          </w:p>
          <w:p w14:paraId="41B54A68" w14:textId="77777777" w:rsidR="00DA7456" w:rsidRDefault="00DA7456" w:rsidP="00436449">
            <w:pPr>
              <w:pStyle w:val="Normal1"/>
              <w:spacing w:before="0"/>
              <w:ind w:right="-5" w:firstLine="0"/>
              <w:jc w:val="center"/>
              <w:rPr>
                <w:b/>
                <w:bCs/>
                <w:color w:val="000000"/>
              </w:rPr>
            </w:pPr>
          </w:p>
          <w:p w14:paraId="51B854C3" w14:textId="77777777" w:rsidR="00DA7456" w:rsidRDefault="00DA7456" w:rsidP="00436449">
            <w:pPr>
              <w:pStyle w:val="Normal1"/>
              <w:spacing w:before="0"/>
              <w:ind w:right="-5" w:firstLine="0"/>
              <w:jc w:val="center"/>
              <w:rPr>
                <w:b/>
                <w:bCs/>
                <w:color w:val="000000"/>
              </w:rPr>
            </w:pPr>
          </w:p>
          <w:p w14:paraId="2366680F" w14:textId="77777777" w:rsidR="00DA7456" w:rsidRDefault="00DA7456" w:rsidP="00436449">
            <w:pPr>
              <w:pStyle w:val="Normal1"/>
              <w:spacing w:before="0"/>
              <w:ind w:right="-5" w:firstLine="0"/>
              <w:jc w:val="center"/>
              <w:rPr>
                <w:b/>
                <w:bCs/>
                <w:color w:val="000000"/>
              </w:rPr>
            </w:pPr>
          </w:p>
          <w:p w14:paraId="275D94E4" w14:textId="77777777" w:rsidR="00DA7456" w:rsidRDefault="00DA7456" w:rsidP="00436449">
            <w:pPr>
              <w:pStyle w:val="Normal1"/>
              <w:spacing w:before="0"/>
              <w:ind w:right="-5" w:firstLine="0"/>
              <w:jc w:val="center"/>
              <w:rPr>
                <w:b/>
                <w:bCs/>
                <w:color w:val="000000"/>
              </w:rPr>
            </w:pPr>
          </w:p>
          <w:p w14:paraId="3606E882" w14:textId="2AB2C5DE" w:rsidR="009D49BD" w:rsidRDefault="0035686A" w:rsidP="00436449">
            <w:pPr>
              <w:pStyle w:val="Normal1"/>
              <w:spacing w:before="0"/>
              <w:ind w:right="-5" w:firstLine="0"/>
              <w:jc w:val="center"/>
              <w:rPr>
                <w:b/>
                <w:bCs/>
                <w:color w:val="000000"/>
              </w:rPr>
            </w:pPr>
            <w:r>
              <w:rPr>
                <w:b/>
                <w:bCs/>
                <w:color w:val="000000"/>
              </w:rPr>
              <w:t>UNIDAD DE</w:t>
            </w:r>
          </w:p>
          <w:p w14:paraId="42128683" w14:textId="18A87657" w:rsidR="009D49BD" w:rsidRDefault="0035686A">
            <w:pPr>
              <w:pStyle w:val="Normal1"/>
              <w:spacing w:before="0"/>
              <w:ind w:right="-5" w:firstLine="0"/>
              <w:jc w:val="center"/>
              <w:rPr>
                <w:b/>
                <w:bCs/>
                <w:color w:val="000000"/>
              </w:rPr>
            </w:pPr>
            <w:r>
              <w:rPr>
                <w:b/>
                <w:bCs/>
                <w:color w:val="000000"/>
              </w:rPr>
              <w:t xml:space="preserve">TRABAJO </w:t>
            </w:r>
            <w:proofErr w:type="spellStart"/>
            <w:r>
              <w:rPr>
                <w:b/>
                <w:bCs/>
                <w:color w:val="000000"/>
              </w:rPr>
              <w:t>Nº</w:t>
            </w:r>
            <w:proofErr w:type="spellEnd"/>
            <w:r>
              <w:rPr>
                <w:b/>
                <w:bCs/>
                <w:color w:val="000000"/>
              </w:rPr>
              <w:t xml:space="preserve"> </w:t>
            </w:r>
            <w:r w:rsidR="00AB30B6">
              <w:rPr>
                <w:b/>
                <w:bCs/>
                <w:color w:val="000000"/>
              </w:rPr>
              <w:t>3</w:t>
            </w:r>
          </w:p>
          <w:p w14:paraId="62C7FEC6" w14:textId="75322F46" w:rsidR="003A54DD" w:rsidRPr="003A54DD" w:rsidRDefault="003A54DD">
            <w:pPr>
              <w:pStyle w:val="Normal1"/>
              <w:spacing w:before="0"/>
              <w:ind w:right="-5" w:hanging="1"/>
              <w:jc w:val="center"/>
              <w:rPr>
                <w:color w:val="000000" w:themeColor="text1"/>
              </w:rPr>
            </w:pPr>
            <w:r w:rsidRPr="003A54DD">
              <w:rPr>
                <w:color w:val="000000" w:themeColor="text1"/>
              </w:rPr>
              <w:t>La retribución de los recursos humanos</w:t>
            </w:r>
          </w:p>
          <w:p w14:paraId="504BEB22" w14:textId="30164E56" w:rsidR="009D49BD" w:rsidRPr="00AB30B6" w:rsidRDefault="0035686A">
            <w:pPr>
              <w:pStyle w:val="Normal1"/>
              <w:spacing w:before="0"/>
              <w:ind w:right="-5" w:hanging="1"/>
              <w:jc w:val="center"/>
              <w:rPr>
                <w:color w:val="FF0000"/>
              </w:rPr>
            </w:pPr>
            <w:r w:rsidRPr="00AB30B6">
              <w:rPr>
                <w:color w:val="FF0000"/>
              </w:rPr>
              <w:t>1ª EVALUACIÓN</w:t>
            </w:r>
          </w:p>
          <w:p w14:paraId="0B8847E7" w14:textId="78C95012" w:rsidR="009D49BD" w:rsidRPr="00AB30B6" w:rsidRDefault="0035686A">
            <w:pPr>
              <w:pStyle w:val="Normal1"/>
              <w:spacing w:before="0"/>
              <w:ind w:right="-5" w:hanging="1"/>
              <w:jc w:val="center"/>
              <w:rPr>
                <w:color w:val="FF0000"/>
              </w:rPr>
            </w:pPr>
            <w:r w:rsidRPr="00AB30B6">
              <w:rPr>
                <w:color w:val="FF0000"/>
              </w:rPr>
              <w:t>1</w:t>
            </w:r>
            <w:r w:rsidR="003A5F47">
              <w:rPr>
                <w:color w:val="FF0000"/>
              </w:rPr>
              <w:t>0</w:t>
            </w:r>
            <w:r w:rsidRPr="00AB30B6">
              <w:rPr>
                <w:color w:val="FF0000"/>
              </w:rPr>
              <w:t xml:space="preserve"> HORAS</w:t>
            </w:r>
          </w:p>
          <w:p w14:paraId="063B2683" w14:textId="77777777" w:rsidR="009D49BD" w:rsidRDefault="009D49BD">
            <w:pPr>
              <w:pStyle w:val="Normal1"/>
              <w:spacing w:before="0"/>
              <w:ind w:right="-5" w:hanging="1"/>
              <w:jc w:val="center"/>
            </w:pPr>
          </w:p>
        </w:tc>
        <w:tc>
          <w:tcPr>
            <w:tcW w:w="3544" w:type="dxa"/>
            <w:vAlign w:val="center"/>
          </w:tcPr>
          <w:p w14:paraId="2355E3EC" w14:textId="4153BC45" w:rsidR="003A54DD" w:rsidRDefault="00AB30B6" w:rsidP="003A54DD">
            <w:pPr>
              <w:spacing w:before="0" w:line="240" w:lineRule="auto"/>
              <w:ind w:firstLine="138"/>
              <w:jc w:val="left"/>
              <w:rPr>
                <w:bCs/>
              </w:rPr>
            </w:pPr>
            <w:r w:rsidRPr="00AB30B6">
              <w:rPr>
                <w:bCs/>
              </w:rPr>
              <w:t>1</w:t>
            </w:r>
            <w:r w:rsidR="003A54DD">
              <w:rPr>
                <w:bCs/>
              </w:rPr>
              <w:t>. El salario.</w:t>
            </w:r>
          </w:p>
          <w:p w14:paraId="43386E1C" w14:textId="0EE15F86" w:rsidR="003A54DD" w:rsidRDefault="003A54DD" w:rsidP="003A54DD">
            <w:pPr>
              <w:spacing w:before="0" w:line="240" w:lineRule="auto"/>
              <w:ind w:firstLine="138"/>
              <w:jc w:val="left"/>
              <w:rPr>
                <w:bCs/>
              </w:rPr>
            </w:pPr>
            <w:r>
              <w:rPr>
                <w:bCs/>
              </w:rPr>
              <w:t>2. El recibo de salarios o nómina.</w:t>
            </w:r>
          </w:p>
          <w:p w14:paraId="44D3A572" w14:textId="066AD883" w:rsidR="003A54DD" w:rsidRDefault="003A54DD" w:rsidP="003A54DD">
            <w:pPr>
              <w:spacing w:before="0" w:line="240" w:lineRule="auto"/>
              <w:ind w:firstLine="132"/>
              <w:jc w:val="left"/>
              <w:rPr>
                <w:bCs/>
              </w:rPr>
            </w:pPr>
            <w:r>
              <w:rPr>
                <w:bCs/>
              </w:rPr>
              <w:t>3. Bases de cotización a la        Seguridad Social.</w:t>
            </w:r>
          </w:p>
          <w:p w14:paraId="56FB6902" w14:textId="66C13275" w:rsidR="003A54DD" w:rsidRDefault="003A54DD" w:rsidP="003A54DD">
            <w:pPr>
              <w:spacing w:before="0" w:line="240" w:lineRule="auto"/>
              <w:ind w:firstLine="132"/>
              <w:jc w:val="left"/>
              <w:rPr>
                <w:bCs/>
              </w:rPr>
            </w:pPr>
            <w:r>
              <w:rPr>
                <w:bCs/>
              </w:rPr>
              <w:t>4. Tipos de cotización.</w:t>
            </w:r>
          </w:p>
          <w:p w14:paraId="1812BD92" w14:textId="229CC97E" w:rsidR="003A54DD" w:rsidRDefault="003A54DD" w:rsidP="003A54DD">
            <w:pPr>
              <w:spacing w:before="0" w:line="240" w:lineRule="auto"/>
              <w:ind w:firstLine="132"/>
              <w:jc w:val="left"/>
              <w:rPr>
                <w:bCs/>
              </w:rPr>
            </w:pPr>
            <w:r>
              <w:rPr>
                <w:bCs/>
              </w:rPr>
              <w:t>5. Cálculo del IRPF.</w:t>
            </w:r>
          </w:p>
          <w:p w14:paraId="7A196707" w14:textId="6D399F69" w:rsidR="00436449" w:rsidRDefault="00436449" w:rsidP="00436449">
            <w:pPr>
              <w:spacing w:before="0" w:line="240" w:lineRule="auto"/>
              <w:ind w:left="421" w:hanging="283"/>
              <w:jc w:val="left"/>
              <w:rPr>
                <w:bCs/>
              </w:rPr>
            </w:pPr>
          </w:p>
          <w:p w14:paraId="2A82B2E1" w14:textId="64442855" w:rsidR="00AB30B6" w:rsidRPr="00AB30B6" w:rsidRDefault="00AB30B6" w:rsidP="00AB30B6">
            <w:pPr>
              <w:spacing w:before="0" w:line="240" w:lineRule="auto"/>
              <w:ind w:firstLine="280"/>
              <w:jc w:val="left"/>
              <w:rPr>
                <w:bCs/>
              </w:rPr>
            </w:pPr>
          </w:p>
        </w:tc>
        <w:tc>
          <w:tcPr>
            <w:tcW w:w="4252" w:type="dxa"/>
            <w:vAlign w:val="center"/>
          </w:tcPr>
          <w:p w14:paraId="731532F5" w14:textId="10C8FF93" w:rsidR="009D49BD" w:rsidRDefault="0035686A">
            <w:pPr>
              <w:pStyle w:val="Normal1"/>
              <w:spacing w:before="0" w:line="240" w:lineRule="auto"/>
              <w:ind w:left="139" w:right="144" w:firstLine="0"/>
              <w:jc w:val="left"/>
              <w:rPr>
                <w:b/>
                <w:color w:val="000000"/>
              </w:rPr>
            </w:pPr>
            <w:r>
              <w:rPr>
                <w:b/>
                <w:color w:val="000000"/>
              </w:rPr>
              <w:t>RA</w:t>
            </w:r>
            <w:r w:rsidR="00436449">
              <w:rPr>
                <w:b/>
                <w:color w:val="000000"/>
              </w:rPr>
              <w:t>3</w:t>
            </w:r>
            <w:r>
              <w:rPr>
                <w:b/>
                <w:color w:val="000000"/>
              </w:rPr>
              <w:t xml:space="preserve">. </w:t>
            </w:r>
            <w:r w:rsidR="00436449">
              <w:t>Caracteriza las obligaciones administrativas del empresario con la Seguridad Social, tramitando la documentación y realizando los cálculos procedentes.</w:t>
            </w:r>
          </w:p>
          <w:p w14:paraId="0F50DD50" w14:textId="77777777" w:rsidR="009D49BD" w:rsidRDefault="0035686A">
            <w:pPr>
              <w:pStyle w:val="Normal1"/>
              <w:spacing w:before="0" w:line="240" w:lineRule="auto"/>
              <w:ind w:left="139" w:right="144" w:firstLine="0"/>
              <w:jc w:val="left"/>
              <w:rPr>
                <w:b/>
              </w:rPr>
            </w:pPr>
            <w:r>
              <w:rPr>
                <w:b/>
              </w:rPr>
              <w:t>CE</w:t>
            </w:r>
          </w:p>
          <w:p w14:paraId="4B71BE22" w14:textId="77777777" w:rsidR="009D49BD" w:rsidRDefault="00436449" w:rsidP="00436449">
            <w:pPr>
              <w:spacing w:before="0" w:line="240" w:lineRule="auto"/>
              <w:ind w:left="571" w:right="144" w:firstLine="0"/>
              <w:jc w:val="left"/>
            </w:pPr>
            <w:r w:rsidRPr="00436449">
              <w:t>a)</w:t>
            </w:r>
            <w:r>
              <w:t xml:space="preserve"> </w:t>
            </w:r>
            <w:r w:rsidRPr="00436449">
              <w:t>Se han reconocido los trámites obligatorios para el empresario ante la Seguridad Social</w:t>
            </w:r>
            <w:r>
              <w:t>.</w:t>
            </w:r>
          </w:p>
          <w:p w14:paraId="3291B135" w14:textId="77777777" w:rsidR="00436449" w:rsidRDefault="00436449" w:rsidP="00436449">
            <w:pPr>
              <w:spacing w:before="0" w:line="240" w:lineRule="auto"/>
              <w:ind w:left="571" w:right="144" w:firstLine="0"/>
              <w:jc w:val="left"/>
            </w:pPr>
            <w:r w:rsidRPr="00436449">
              <w:t>b)</w:t>
            </w:r>
            <w:r>
              <w:t xml:space="preserve"> </w:t>
            </w:r>
            <w:r w:rsidRPr="00436449">
              <w:t>Se ha seleccionado y analizado la normativa que regula las bases de cotización y la determinación de aportaciones a la Seguridad Social.</w:t>
            </w:r>
          </w:p>
          <w:p w14:paraId="5BB1DCF7" w14:textId="77777777" w:rsidR="00436449" w:rsidRDefault="00436449" w:rsidP="00436449">
            <w:pPr>
              <w:spacing w:before="0" w:line="240" w:lineRule="auto"/>
              <w:ind w:left="571" w:right="144" w:firstLine="0"/>
              <w:jc w:val="left"/>
            </w:pPr>
            <w:r w:rsidRPr="00436449">
              <w:t>c)</w:t>
            </w:r>
            <w:r>
              <w:t xml:space="preserve"> </w:t>
            </w:r>
            <w:r w:rsidRPr="00436449">
              <w:t>Se han calculado las principales prestaciones económicas de la Seguridad Social.</w:t>
            </w:r>
          </w:p>
          <w:p w14:paraId="16691DA8" w14:textId="4384DD05" w:rsidR="003A54DD" w:rsidRPr="003A54DD" w:rsidRDefault="003A54DD" w:rsidP="003A54DD">
            <w:pPr>
              <w:pStyle w:val="Normal1"/>
              <w:spacing w:before="0" w:line="240" w:lineRule="auto"/>
              <w:ind w:left="139" w:right="144" w:firstLine="0"/>
              <w:jc w:val="left"/>
              <w:rPr>
                <w:b/>
                <w:color w:val="000000"/>
              </w:rPr>
            </w:pPr>
            <w:r w:rsidRPr="003A54DD">
              <w:rPr>
                <w:b/>
                <w:color w:val="000000"/>
              </w:rPr>
              <w:t>RA4.</w:t>
            </w:r>
            <w:r>
              <w:rPr>
                <w:b/>
                <w:color w:val="000000"/>
              </w:rPr>
              <w:t xml:space="preserve"> </w:t>
            </w:r>
            <w:r w:rsidRPr="003A54DD">
              <w:rPr>
                <w:bCs/>
                <w:color w:val="000000"/>
              </w:rPr>
              <w:t>Confecciona los documentos derivados del proceso de retribución de recursos humanos y las obligaciones de pagos, aplicando la normativa vigente.</w:t>
            </w:r>
          </w:p>
          <w:p w14:paraId="36B88DD1" w14:textId="77777777" w:rsidR="00DA7456" w:rsidRDefault="006D3348" w:rsidP="006D3348">
            <w:pPr>
              <w:pStyle w:val="Normal1"/>
              <w:spacing w:before="0" w:line="240" w:lineRule="auto"/>
              <w:ind w:left="139" w:right="144" w:firstLine="0"/>
              <w:jc w:val="left"/>
              <w:rPr>
                <w:b/>
              </w:rPr>
            </w:pPr>
            <w:r w:rsidRPr="006D3348">
              <w:rPr>
                <w:b/>
              </w:rPr>
              <w:t>CE</w:t>
            </w:r>
          </w:p>
          <w:p w14:paraId="1A670086" w14:textId="689F7E8A" w:rsidR="006D3348" w:rsidRDefault="006D3348" w:rsidP="006D3348">
            <w:pPr>
              <w:spacing w:before="0" w:line="240" w:lineRule="auto"/>
              <w:ind w:left="571" w:right="144" w:firstLine="0"/>
              <w:jc w:val="left"/>
            </w:pPr>
            <w:r>
              <w:t>a) Se han reconocido los procesos retributivos y las distintas modalidades salariales.</w:t>
            </w:r>
          </w:p>
          <w:p w14:paraId="68B22A68" w14:textId="6AD93BAD" w:rsidR="006D3348" w:rsidRDefault="006D3348" w:rsidP="006D3348">
            <w:pPr>
              <w:spacing w:before="0" w:line="240" w:lineRule="auto"/>
              <w:ind w:left="571" w:right="144" w:firstLine="0"/>
              <w:jc w:val="left"/>
            </w:pPr>
            <w:r>
              <w:t>b) Se ha precisado el concepto de salario mínimo interprofesional, IPREM u otros índices, y su función en la regulación salarial y en las prestaciones de la Seguridad Social.</w:t>
            </w:r>
          </w:p>
          <w:p w14:paraId="072C2B2B" w14:textId="6F13E954" w:rsidR="006D3348" w:rsidRDefault="006D3348" w:rsidP="006D3348">
            <w:pPr>
              <w:spacing w:before="0" w:line="240" w:lineRule="auto"/>
              <w:ind w:left="571" w:right="144" w:firstLine="0"/>
              <w:jc w:val="left"/>
            </w:pPr>
            <w:r>
              <w:t>d) Se ha identificado la documentación necesaria para efectuar el proceso de retribución.</w:t>
            </w:r>
          </w:p>
          <w:p w14:paraId="1F77DBA0" w14:textId="72D645E1" w:rsidR="006D3348" w:rsidRDefault="006D3348" w:rsidP="006D3348">
            <w:pPr>
              <w:spacing w:before="0" w:line="240" w:lineRule="auto"/>
              <w:ind w:left="571" w:right="144" w:firstLine="0"/>
              <w:jc w:val="left"/>
            </w:pPr>
            <w:r>
              <w:t>e) Se han elaborado las nóminas calculando el importe de los conceptos retributivos, las aportaciones a la seguridad Social y las retenciones a cuenta del IRPF.</w:t>
            </w:r>
          </w:p>
          <w:p w14:paraId="4021BBA4" w14:textId="4663A167" w:rsidR="006D3348" w:rsidRDefault="006D3348" w:rsidP="006D3348">
            <w:pPr>
              <w:spacing w:before="0" w:line="240" w:lineRule="auto"/>
              <w:ind w:left="571" w:right="144" w:firstLine="0"/>
              <w:jc w:val="left"/>
            </w:pPr>
            <w:r>
              <w:t>f) Se han analizado y calculado las aportaciones de la empresa y del conjunto de trabajadores a la Seguridad Social.</w:t>
            </w:r>
          </w:p>
          <w:p w14:paraId="2C4706BA" w14:textId="6D48191E" w:rsidR="006D3348" w:rsidRDefault="006D3348" w:rsidP="00436449">
            <w:pPr>
              <w:spacing w:before="0" w:line="240" w:lineRule="auto"/>
              <w:ind w:left="571" w:right="144" w:firstLine="0"/>
              <w:jc w:val="left"/>
            </w:pPr>
          </w:p>
        </w:tc>
      </w:tr>
      <w:tr w:rsidR="009D49BD" w14:paraId="32805407" w14:textId="77777777">
        <w:trPr>
          <w:cantSplit/>
          <w:trHeight w:val="236"/>
          <w:tblHeader/>
        </w:trPr>
        <w:tc>
          <w:tcPr>
            <w:tcW w:w="1843" w:type="dxa"/>
            <w:shd w:val="clear" w:color="auto" w:fill="DEEAF6"/>
          </w:tcPr>
          <w:p w14:paraId="68434820" w14:textId="77777777" w:rsidR="009D49BD" w:rsidRDefault="0035686A">
            <w:pPr>
              <w:pStyle w:val="Normal1"/>
              <w:spacing w:before="206"/>
              <w:ind w:left="198" w:right="192" w:firstLine="0"/>
              <w:jc w:val="center"/>
              <w:rPr>
                <w:b/>
                <w:color w:val="000000"/>
                <w:sz w:val="20"/>
                <w:szCs w:val="20"/>
              </w:rPr>
            </w:pPr>
            <w:r>
              <w:rPr>
                <w:b/>
                <w:color w:val="000000"/>
                <w:sz w:val="20"/>
                <w:szCs w:val="20"/>
              </w:rPr>
              <w:t>Unidades de Trabajo</w:t>
            </w:r>
          </w:p>
        </w:tc>
        <w:tc>
          <w:tcPr>
            <w:tcW w:w="3544" w:type="dxa"/>
            <w:shd w:val="clear" w:color="auto" w:fill="DEEAF6"/>
          </w:tcPr>
          <w:p w14:paraId="7832D75A" w14:textId="77777777" w:rsidR="009D49BD" w:rsidRDefault="0035686A">
            <w:pPr>
              <w:pStyle w:val="Normal1"/>
              <w:spacing w:before="206"/>
              <w:ind w:right="956" w:firstLine="0"/>
              <w:jc w:val="right"/>
              <w:rPr>
                <w:b/>
                <w:color w:val="000000"/>
                <w:sz w:val="20"/>
                <w:szCs w:val="20"/>
              </w:rPr>
            </w:pPr>
            <w:r>
              <w:rPr>
                <w:b/>
                <w:color w:val="000000"/>
                <w:sz w:val="20"/>
                <w:szCs w:val="20"/>
              </w:rPr>
              <w:t>Contenidos</w:t>
            </w:r>
          </w:p>
        </w:tc>
        <w:tc>
          <w:tcPr>
            <w:tcW w:w="4252" w:type="dxa"/>
            <w:shd w:val="clear" w:color="auto" w:fill="DEEAF6"/>
          </w:tcPr>
          <w:p w14:paraId="517C8ED5" w14:textId="77777777" w:rsidR="009D49BD" w:rsidRDefault="0035686A">
            <w:pPr>
              <w:pStyle w:val="Normal1"/>
              <w:spacing w:before="206"/>
              <w:ind w:left="11" w:right="6" w:firstLine="0"/>
              <w:jc w:val="center"/>
              <w:rPr>
                <w:b/>
                <w:color w:val="000000"/>
                <w:sz w:val="20"/>
                <w:szCs w:val="20"/>
              </w:rPr>
            </w:pPr>
            <w:proofErr w:type="spellStart"/>
            <w:r>
              <w:rPr>
                <w:b/>
                <w:color w:val="000000"/>
                <w:sz w:val="20"/>
                <w:szCs w:val="20"/>
              </w:rPr>
              <w:t>RAyCE</w:t>
            </w:r>
            <w:proofErr w:type="spellEnd"/>
          </w:p>
        </w:tc>
      </w:tr>
      <w:tr w:rsidR="009D49BD" w14:paraId="1A9D402C" w14:textId="77777777">
        <w:trPr>
          <w:cantSplit/>
          <w:trHeight w:val="1573"/>
          <w:tblHeader/>
        </w:trPr>
        <w:tc>
          <w:tcPr>
            <w:tcW w:w="1843" w:type="dxa"/>
            <w:vAlign w:val="center"/>
          </w:tcPr>
          <w:p w14:paraId="0024516F" w14:textId="5C90C7D5" w:rsidR="009D49BD" w:rsidRDefault="0035686A">
            <w:pPr>
              <w:pStyle w:val="Normal1"/>
              <w:spacing w:before="0"/>
              <w:ind w:right="-5" w:firstLine="0"/>
              <w:jc w:val="center"/>
              <w:rPr>
                <w:b/>
                <w:bCs/>
                <w:color w:val="000000"/>
              </w:rPr>
            </w:pPr>
            <w:r>
              <w:rPr>
                <w:b/>
                <w:bCs/>
                <w:color w:val="000000"/>
              </w:rPr>
              <w:t xml:space="preserve">UNIDAD DE TRABAJO </w:t>
            </w:r>
            <w:proofErr w:type="spellStart"/>
            <w:r>
              <w:rPr>
                <w:b/>
                <w:bCs/>
                <w:color w:val="000000"/>
              </w:rPr>
              <w:t>Nº</w:t>
            </w:r>
            <w:proofErr w:type="spellEnd"/>
            <w:r>
              <w:rPr>
                <w:b/>
                <w:bCs/>
                <w:color w:val="000000"/>
              </w:rPr>
              <w:t xml:space="preserve"> </w:t>
            </w:r>
            <w:r w:rsidR="00DA7456">
              <w:rPr>
                <w:b/>
                <w:bCs/>
                <w:color w:val="000000"/>
              </w:rPr>
              <w:t>4</w:t>
            </w:r>
          </w:p>
          <w:p w14:paraId="48D51D6D" w14:textId="275D8E11" w:rsidR="006D3348" w:rsidRPr="006D3348" w:rsidRDefault="006D3348">
            <w:pPr>
              <w:pStyle w:val="Normal1"/>
              <w:spacing w:before="0"/>
              <w:ind w:right="-5" w:hanging="1"/>
              <w:jc w:val="center"/>
              <w:rPr>
                <w:color w:val="000000" w:themeColor="text1"/>
              </w:rPr>
            </w:pPr>
            <w:r w:rsidRPr="006D3348">
              <w:rPr>
                <w:color w:val="000000" w:themeColor="text1"/>
              </w:rPr>
              <w:t>Casos prácticos de recibos de salarios</w:t>
            </w:r>
          </w:p>
          <w:p w14:paraId="6D302B7E" w14:textId="77777777" w:rsidR="006D3348" w:rsidRDefault="0035686A" w:rsidP="006D3348">
            <w:pPr>
              <w:pStyle w:val="Normal1"/>
              <w:spacing w:before="0"/>
              <w:ind w:right="-5" w:hanging="1"/>
              <w:jc w:val="center"/>
              <w:rPr>
                <w:color w:val="FF0000"/>
              </w:rPr>
            </w:pPr>
            <w:r w:rsidRPr="00DA7456">
              <w:rPr>
                <w:color w:val="FF0000"/>
              </w:rPr>
              <w:t>1ª EVALUACIÓN</w:t>
            </w:r>
          </w:p>
          <w:p w14:paraId="46819A5F" w14:textId="7727A333" w:rsidR="009D49BD" w:rsidRPr="00DA7456" w:rsidRDefault="008B5D08" w:rsidP="006D3348">
            <w:pPr>
              <w:pStyle w:val="Normal1"/>
              <w:spacing w:before="0"/>
              <w:ind w:right="-5" w:hanging="1"/>
              <w:jc w:val="center"/>
              <w:rPr>
                <w:color w:val="FF0000"/>
              </w:rPr>
            </w:pPr>
            <w:r>
              <w:rPr>
                <w:color w:val="FF0000"/>
              </w:rPr>
              <w:t>8</w:t>
            </w:r>
            <w:r w:rsidR="006D3348">
              <w:rPr>
                <w:color w:val="FF0000"/>
              </w:rPr>
              <w:t xml:space="preserve"> </w:t>
            </w:r>
            <w:r w:rsidR="0035686A" w:rsidRPr="00DA7456">
              <w:rPr>
                <w:color w:val="FF0000"/>
              </w:rPr>
              <w:t>HORAS</w:t>
            </w:r>
          </w:p>
          <w:p w14:paraId="750BFC06" w14:textId="77777777" w:rsidR="009D49BD" w:rsidRDefault="009D49BD">
            <w:pPr>
              <w:pStyle w:val="Normal1"/>
              <w:ind w:left="774" w:right="766" w:firstLine="0"/>
              <w:jc w:val="center"/>
              <w:rPr>
                <w:color w:val="000000"/>
                <w:sz w:val="18"/>
                <w:szCs w:val="18"/>
                <w:highlight w:val="yellow"/>
              </w:rPr>
            </w:pPr>
          </w:p>
        </w:tc>
        <w:tc>
          <w:tcPr>
            <w:tcW w:w="3544" w:type="dxa"/>
            <w:vAlign w:val="center"/>
          </w:tcPr>
          <w:p w14:paraId="67D05BAD" w14:textId="2CD70B3B" w:rsidR="009D49BD" w:rsidRDefault="006D3348">
            <w:pPr>
              <w:pStyle w:val="Prrafodelista"/>
              <w:numPr>
                <w:ilvl w:val="0"/>
                <w:numId w:val="29"/>
              </w:numPr>
              <w:autoSpaceDE w:val="0"/>
              <w:autoSpaceDN w:val="0"/>
              <w:adjustRightInd w:val="0"/>
              <w:spacing w:before="0" w:after="120" w:line="240" w:lineRule="auto"/>
              <w:ind w:left="427"/>
              <w:contextualSpacing w:val="0"/>
              <w:jc w:val="left"/>
              <w:rPr>
                <w:bCs/>
              </w:rPr>
            </w:pPr>
            <w:r>
              <w:rPr>
                <w:bCs/>
              </w:rPr>
              <w:t>Recibos de salarios del personal con retribución diaria.</w:t>
            </w:r>
          </w:p>
          <w:p w14:paraId="6E250AE3" w14:textId="1ADB31B1" w:rsidR="00DA7456" w:rsidRDefault="006D3348">
            <w:pPr>
              <w:pStyle w:val="Prrafodelista"/>
              <w:numPr>
                <w:ilvl w:val="0"/>
                <w:numId w:val="29"/>
              </w:numPr>
              <w:autoSpaceDE w:val="0"/>
              <w:autoSpaceDN w:val="0"/>
              <w:adjustRightInd w:val="0"/>
              <w:spacing w:before="0" w:after="120" w:line="240" w:lineRule="auto"/>
              <w:ind w:left="427"/>
              <w:contextualSpacing w:val="0"/>
              <w:jc w:val="left"/>
              <w:rPr>
                <w:bCs/>
              </w:rPr>
            </w:pPr>
            <w:r>
              <w:rPr>
                <w:bCs/>
              </w:rPr>
              <w:t>Recibos de salarios del personal con contrato a tiempo parcial</w:t>
            </w:r>
          </w:p>
          <w:p w14:paraId="6D9559C9" w14:textId="2D1FCE35" w:rsidR="00DA7456" w:rsidRDefault="006D3348">
            <w:pPr>
              <w:pStyle w:val="Prrafodelista"/>
              <w:numPr>
                <w:ilvl w:val="0"/>
                <w:numId w:val="29"/>
              </w:numPr>
              <w:autoSpaceDE w:val="0"/>
              <w:autoSpaceDN w:val="0"/>
              <w:adjustRightInd w:val="0"/>
              <w:spacing w:before="0" w:after="120" w:line="240" w:lineRule="auto"/>
              <w:ind w:left="427"/>
              <w:contextualSpacing w:val="0"/>
              <w:jc w:val="left"/>
              <w:rPr>
                <w:bCs/>
              </w:rPr>
            </w:pPr>
            <w:r>
              <w:rPr>
                <w:bCs/>
              </w:rPr>
              <w:t>Recibos de salarios en situación de huelga</w:t>
            </w:r>
          </w:p>
          <w:p w14:paraId="6B71EECF" w14:textId="77777777" w:rsidR="009D49BD" w:rsidRPr="00DA7456" w:rsidRDefault="009D49BD" w:rsidP="006D3348">
            <w:pPr>
              <w:pStyle w:val="Prrafodelista"/>
              <w:autoSpaceDE w:val="0"/>
              <w:autoSpaceDN w:val="0"/>
              <w:adjustRightInd w:val="0"/>
              <w:spacing w:before="0" w:after="120" w:line="240" w:lineRule="auto"/>
              <w:ind w:left="427"/>
              <w:contextualSpacing w:val="0"/>
              <w:jc w:val="left"/>
              <w:rPr>
                <w:color w:val="000000"/>
                <w:sz w:val="18"/>
                <w:szCs w:val="18"/>
              </w:rPr>
            </w:pPr>
          </w:p>
        </w:tc>
        <w:tc>
          <w:tcPr>
            <w:tcW w:w="4252" w:type="dxa"/>
            <w:vAlign w:val="center"/>
          </w:tcPr>
          <w:p w14:paraId="0CE37BDB" w14:textId="4579EF25" w:rsidR="009D49BD" w:rsidRDefault="0035686A">
            <w:pPr>
              <w:pStyle w:val="Normal1"/>
              <w:spacing w:before="0" w:line="240" w:lineRule="auto"/>
              <w:ind w:left="139" w:right="144" w:firstLine="0"/>
              <w:jc w:val="left"/>
              <w:rPr>
                <w:bCs/>
                <w:color w:val="000000"/>
              </w:rPr>
            </w:pPr>
            <w:r>
              <w:rPr>
                <w:b/>
                <w:color w:val="000000"/>
              </w:rPr>
              <w:t>RA</w:t>
            </w:r>
            <w:r w:rsidR="00DA7456">
              <w:rPr>
                <w:b/>
                <w:color w:val="000000"/>
              </w:rPr>
              <w:t xml:space="preserve">4. </w:t>
            </w:r>
            <w:r w:rsidR="00DA7456" w:rsidRPr="00DA7456">
              <w:rPr>
                <w:bCs/>
                <w:color w:val="000000"/>
              </w:rPr>
              <w:t>Confecciona los documentos derivados del proceso de retribución de recursos humanos y las obligaciones de pagos, aplicando la normativa vigente</w:t>
            </w:r>
            <w:r w:rsidR="00DA7456">
              <w:rPr>
                <w:bCs/>
                <w:color w:val="000000"/>
              </w:rPr>
              <w:t>.</w:t>
            </w:r>
          </w:p>
          <w:p w14:paraId="0E132F64" w14:textId="77777777" w:rsidR="009D49BD" w:rsidRDefault="0035686A">
            <w:pPr>
              <w:pStyle w:val="Normal1"/>
              <w:spacing w:before="0" w:line="240" w:lineRule="auto"/>
              <w:ind w:left="139" w:right="144" w:firstLine="0"/>
              <w:jc w:val="left"/>
              <w:rPr>
                <w:b/>
              </w:rPr>
            </w:pPr>
            <w:r>
              <w:rPr>
                <w:b/>
              </w:rPr>
              <w:t>CE</w:t>
            </w:r>
          </w:p>
          <w:p w14:paraId="3CEABF7B" w14:textId="77777777" w:rsidR="009D49BD" w:rsidRDefault="00DA7456" w:rsidP="00DA7456">
            <w:pPr>
              <w:spacing w:before="0" w:line="240" w:lineRule="auto"/>
              <w:ind w:left="571" w:right="144" w:firstLine="0"/>
              <w:jc w:val="left"/>
              <w:rPr>
                <w:rFonts w:eastAsia="Times New Roman"/>
                <w:sz w:val="20"/>
                <w:szCs w:val="20"/>
              </w:rPr>
            </w:pPr>
            <w:r w:rsidRPr="00DA7456">
              <w:rPr>
                <w:rFonts w:eastAsia="Times New Roman"/>
                <w:sz w:val="20"/>
                <w:szCs w:val="20"/>
              </w:rPr>
              <w:t>a)</w:t>
            </w:r>
            <w:r>
              <w:rPr>
                <w:rFonts w:eastAsia="Times New Roman"/>
                <w:sz w:val="20"/>
                <w:szCs w:val="20"/>
              </w:rPr>
              <w:t xml:space="preserve"> </w:t>
            </w:r>
            <w:r w:rsidRPr="00DA7456">
              <w:rPr>
                <w:rFonts w:eastAsia="Times New Roman"/>
                <w:sz w:val="20"/>
                <w:szCs w:val="20"/>
              </w:rPr>
              <w:t>Se han reconocido los procesos retributivos y las distintas modalidades salariales.</w:t>
            </w:r>
          </w:p>
          <w:p w14:paraId="5297A4BD" w14:textId="11CB5E9B" w:rsidR="00DA7456" w:rsidRDefault="00DA7456" w:rsidP="00DA7456">
            <w:pPr>
              <w:spacing w:before="0" w:line="240" w:lineRule="auto"/>
              <w:ind w:left="571" w:right="144" w:firstLine="0"/>
              <w:jc w:val="left"/>
              <w:rPr>
                <w:rFonts w:eastAsia="Times New Roman"/>
                <w:sz w:val="20"/>
                <w:szCs w:val="20"/>
              </w:rPr>
            </w:pPr>
            <w:r w:rsidRPr="00DA7456">
              <w:rPr>
                <w:rFonts w:eastAsia="Times New Roman"/>
                <w:sz w:val="20"/>
                <w:szCs w:val="20"/>
              </w:rPr>
              <w:t>b)</w:t>
            </w:r>
            <w:r>
              <w:rPr>
                <w:rFonts w:eastAsia="Times New Roman"/>
                <w:sz w:val="20"/>
                <w:szCs w:val="20"/>
              </w:rPr>
              <w:t xml:space="preserve"> </w:t>
            </w:r>
            <w:r w:rsidRPr="00DA7456">
              <w:rPr>
                <w:rFonts w:eastAsia="Times New Roman"/>
                <w:sz w:val="20"/>
                <w:szCs w:val="20"/>
              </w:rPr>
              <w:t>Se ha precisado el concepto de salario mínimo interprofesional, IPREM u otros índices, y su función en la regulación salarial y en las prestaciones de la Seguridad Social</w:t>
            </w:r>
          </w:p>
          <w:p w14:paraId="0C19D074" w14:textId="3F4DE23A" w:rsidR="00DA7456" w:rsidRDefault="00DA7456" w:rsidP="00DA7456">
            <w:pPr>
              <w:spacing w:before="0" w:line="240" w:lineRule="auto"/>
              <w:ind w:left="571" w:right="144" w:firstLine="0"/>
              <w:jc w:val="left"/>
              <w:rPr>
                <w:rFonts w:eastAsia="Times New Roman"/>
                <w:sz w:val="20"/>
                <w:szCs w:val="20"/>
              </w:rPr>
            </w:pPr>
            <w:r w:rsidRPr="00DA7456">
              <w:rPr>
                <w:rFonts w:eastAsia="Times New Roman"/>
                <w:sz w:val="20"/>
                <w:szCs w:val="20"/>
              </w:rPr>
              <w:t>d)</w:t>
            </w:r>
            <w:r>
              <w:rPr>
                <w:rFonts w:eastAsia="Times New Roman"/>
                <w:sz w:val="20"/>
                <w:szCs w:val="20"/>
              </w:rPr>
              <w:t xml:space="preserve"> </w:t>
            </w:r>
            <w:r w:rsidRPr="00DA7456">
              <w:rPr>
                <w:rFonts w:eastAsia="Times New Roman"/>
                <w:sz w:val="20"/>
                <w:szCs w:val="20"/>
              </w:rPr>
              <w:t>Se ha identificado la documentación necesaria para efectuar el proceso de retribución</w:t>
            </w:r>
          </w:p>
          <w:p w14:paraId="74FB41C6" w14:textId="6E313A2E" w:rsidR="00DA7456" w:rsidRDefault="00DA7456" w:rsidP="00DA7456">
            <w:pPr>
              <w:spacing w:before="0" w:line="240" w:lineRule="auto"/>
              <w:ind w:left="571" w:right="144" w:firstLine="0"/>
              <w:jc w:val="left"/>
              <w:rPr>
                <w:rFonts w:eastAsia="Times New Roman"/>
                <w:sz w:val="20"/>
                <w:szCs w:val="20"/>
              </w:rPr>
            </w:pPr>
            <w:r w:rsidRPr="00DA7456">
              <w:rPr>
                <w:rFonts w:eastAsia="Times New Roman"/>
                <w:sz w:val="20"/>
                <w:szCs w:val="20"/>
              </w:rPr>
              <w:t>e)</w:t>
            </w:r>
            <w:r>
              <w:rPr>
                <w:rFonts w:eastAsia="Times New Roman"/>
                <w:sz w:val="20"/>
                <w:szCs w:val="20"/>
              </w:rPr>
              <w:t xml:space="preserve"> </w:t>
            </w:r>
            <w:r w:rsidRPr="00DA7456">
              <w:rPr>
                <w:rFonts w:eastAsia="Times New Roman"/>
                <w:sz w:val="20"/>
                <w:szCs w:val="20"/>
              </w:rPr>
              <w:t>Se han elaborado las nóminas calculando el importe de los conceptos retributivos, las aportaciones a la seguridad Social y las retenciones a cuenta del IRPF</w:t>
            </w:r>
          </w:p>
          <w:p w14:paraId="1B0973A4" w14:textId="17DC556A" w:rsidR="00A236C7" w:rsidRDefault="00A236C7" w:rsidP="00DA7456">
            <w:pPr>
              <w:spacing w:before="0" w:line="240" w:lineRule="auto"/>
              <w:ind w:left="571" w:right="144" w:firstLine="0"/>
              <w:jc w:val="left"/>
              <w:rPr>
                <w:rFonts w:eastAsia="Times New Roman"/>
                <w:sz w:val="20"/>
                <w:szCs w:val="20"/>
              </w:rPr>
            </w:pPr>
            <w:r w:rsidRPr="00A236C7">
              <w:rPr>
                <w:rFonts w:eastAsia="Times New Roman"/>
                <w:sz w:val="20"/>
                <w:szCs w:val="20"/>
              </w:rPr>
              <w:t>f)</w:t>
            </w:r>
            <w:r w:rsidRPr="00A236C7">
              <w:rPr>
                <w:rFonts w:eastAsia="Times New Roman"/>
                <w:sz w:val="20"/>
                <w:szCs w:val="20"/>
              </w:rPr>
              <w:tab/>
              <w:t>Se han analizado y calculado las aportaciones de la empresa y del conjunto de trabajadores a la Seguridad Social.</w:t>
            </w:r>
          </w:p>
          <w:p w14:paraId="06F65641" w14:textId="2ACAD624" w:rsidR="00A236C7" w:rsidRDefault="00A236C7" w:rsidP="00DA7456">
            <w:pPr>
              <w:spacing w:before="0" w:line="240" w:lineRule="auto"/>
              <w:ind w:left="571" w:right="144" w:firstLine="0"/>
              <w:jc w:val="left"/>
              <w:rPr>
                <w:rFonts w:eastAsia="Times New Roman"/>
                <w:sz w:val="20"/>
                <w:szCs w:val="20"/>
              </w:rPr>
            </w:pPr>
            <w:r w:rsidRPr="00A236C7">
              <w:rPr>
                <w:rFonts w:eastAsia="Times New Roman"/>
                <w:sz w:val="20"/>
                <w:szCs w:val="20"/>
              </w:rPr>
              <w:t>g)</w:t>
            </w:r>
            <w:r>
              <w:rPr>
                <w:rFonts w:eastAsia="Times New Roman"/>
                <w:sz w:val="20"/>
                <w:szCs w:val="20"/>
              </w:rPr>
              <w:t xml:space="preserve"> </w:t>
            </w:r>
            <w:r w:rsidRPr="00A236C7">
              <w:rPr>
                <w:rFonts w:eastAsia="Times New Roman"/>
                <w:sz w:val="20"/>
                <w:szCs w:val="20"/>
              </w:rPr>
              <w:t>Se han identificado los modelos de formularios y los plazos establecidos de declaración-liquidación de las aportaciones a la Seguridad Social e ingresos a cuenta de las retenciones del IRPF.</w:t>
            </w:r>
          </w:p>
          <w:p w14:paraId="2813E2C1" w14:textId="45171869" w:rsidR="00A236C7" w:rsidRDefault="00A236C7" w:rsidP="00DA7456">
            <w:pPr>
              <w:spacing w:before="0" w:line="240" w:lineRule="auto"/>
              <w:ind w:left="571" w:right="144" w:firstLine="0"/>
              <w:jc w:val="left"/>
              <w:rPr>
                <w:rFonts w:eastAsia="Times New Roman"/>
                <w:sz w:val="20"/>
                <w:szCs w:val="20"/>
              </w:rPr>
            </w:pPr>
            <w:r w:rsidRPr="00A236C7">
              <w:rPr>
                <w:rFonts w:eastAsia="Times New Roman"/>
                <w:sz w:val="20"/>
                <w:szCs w:val="20"/>
              </w:rPr>
              <w:t>h)</w:t>
            </w:r>
            <w:r>
              <w:rPr>
                <w:rFonts w:eastAsia="Times New Roman"/>
                <w:sz w:val="20"/>
                <w:szCs w:val="20"/>
              </w:rPr>
              <w:t xml:space="preserve"> </w:t>
            </w:r>
            <w:r w:rsidRPr="00A236C7">
              <w:rPr>
                <w:rFonts w:eastAsia="Times New Roman"/>
                <w:sz w:val="20"/>
                <w:szCs w:val="20"/>
              </w:rPr>
              <w:t>Se ha confeccionado la declaración-liquidación de las aportaciones a la Seguridad Social y los ingresos a cuenta de las retenciones del IRPF.</w:t>
            </w:r>
          </w:p>
          <w:p w14:paraId="073BC673" w14:textId="77777777" w:rsidR="00DA7456" w:rsidRDefault="00DA7456" w:rsidP="00DA7456">
            <w:pPr>
              <w:spacing w:before="0" w:line="240" w:lineRule="auto"/>
              <w:ind w:left="571" w:right="144" w:firstLine="0"/>
              <w:jc w:val="left"/>
              <w:rPr>
                <w:rFonts w:eastAsia="Times New Roman"/>
                <w:sz w:val="20"/>
                <w:szCs w:val="20"/>
              </w:rPr>
            </w:pPr>
          </w:p>
          <w:p w14:paraId="2023DB35" w14:textId="497FBCFA" w:rsidR="00DA7456" w:rsidRDefault="00DA7456" w:rsidP="00DA7456">
            <w:pPr>
              <w:spacing w:before="0" w:line="240" w:lineRule="auto"/>
              <w:ind w:left="571" w:right="144" w:firstLine="0"/>
              <w:jc w:val="left"/>
              <w:rPr>
                <w:rFonts w:eastAsia="Times New Roman"/>
                <w:sz w:val="20"/>
                <w:szCs w:val="20"/>
              </w:rPr>
            </w:pPr>
          </w:p>
        </w:tc>
      </w:tr>
    </w:tbl>
    <w:p w14:paraId="1DB38924" w14:textId="77777777" w:rsidR="009D49BD" w:rsidRDefault="009D49BD"/>
    <w:p w14:paraId="0BA0E38D" w14:textId="77777777" w:rsidR="009D49BD" w:rsidRDefault="009D49BD"/>
    <w:p w14:paraId="364657EA" w14:textId="77777777" w:rsidR="009D49BD" w:rsidRDefault="009D49BD"/>
    <w:p w14:paraId="43A76E9F" w14:textId="77777777" w:rsidR="009D49BD" w:rsidRDefault="009D49BD"/>
    <w:tbl>
      <w:tblPr>
        <w:tblStyle w:val="Style24"/>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3BCE1778" w14:textId="77777777" w:rsidTr="00D474F5">
        <w:trPr>
          <w:cantSplit/>
          <w:trHeight w:val="553"/>
        </w:trPr>
        <w:tc>
          <w:tcPr>
            <w:tcW w:w="1843" w:type="dxa"/>
            <w:shd w:val="clear" w:color="auto" w:fill="DEEAF6"/>
          </w:tcPr>
          <w:p w14:paraId="094B8F99" w14:textId="77777777" w:rsidR="009D49BD" w:rsidRDefault="0035686A">
            <w:pPr>
              <w:pStyle w:val="Normal1"/>
              <w:spacing w:before="206"/>
              <w:ind w:left="198" w:right="192" w:firstLine="0"/>
              <w:jc w:val="center"/>
              <w:rPr>
                <w:b/>
                <w:color w:val="000000"/>
                <w:sz w:val="20"/>
                <w:szCs w:val="20"/>
              </w:rPr>
            </w:pPr>
            <w:r>
              <w:rPr>
                <w:b/>
                <w:color w:val="000000"/>
                <w:sz w:val="20"/>
                <w:szCs w:val="20"/>
              </w:rPr>
              <w:t>Unidades de Trabajo</w:t>
            </w:r>
          </w:p>
        </w:tc>
        <w:tc>
          <w:tcPr>
            <w:tcW w:w="3544" w:type="dxa"/>
            <w:shd w:val="clear" w:color="auto" w:fill="DEEAF6"/>
          </w:tcPr>
          <w:p w14:paraId="32D09F26" w14:textId="77777777" w:rsidR="009D49BD" w:rsidRDefault="0035686A">
            <w:pPr>
              <w:pStyle w:val="Normal1"/>
              <w:spacing w:before="206"/>
              <w:ind w:right="956" w:firstLine="0"/>
              <w:jc w:val="right"/>
              <w:rPr>
                <w:b/>
                <w:color w:val="000000"/>
                <w:sz w:val="20"/>
                <w:szCs w:val="20"/>
              </w:rPr>
            </w:pPr>
            <w:r>
              <w:rPr>
                <w:b/>
                <w:color w:val="000000"/>
                <w:sz w:val="20"/>
                <w:szCs w:val="20"/>
              </w:rPr>
              <w:t>Contenidos</w:t>
            </w:r>
          </w:p>
        </w:tc>
        <w:tc>
          <w:tcPr>
            <w:tcW w:w="4252" w:type="dxa"/>
            <w:shd w:val="clear" w:color="auto" w:fill="DEEAF6"/>
          </w:tcPr>
          <w:p w14:paraId="087641FC" w14:textId="77777777" w:rsidR="009D49BD" w:rsidRDefault="0035686A">
            <w:pPr>
              <w:pStyle w:val="Normal1"/>
              <w:spacing w:before="206"/>
              <w:ind w:left="11" w:right="6" w:firstLine="0"/>
              <w:jc w:val="center"/>
              <w:rPr>
                <w:b/>
                <w:color w:val="000000"/>
                <w:sz w:val="20"/>
                <w:szCs w:val="20"/>
              </w:rPr>
            </w:pPr>
            <w:proofErr w:type="spellStart"/>
            <w:r>
              <w:rPr>
                <w:b/>
                <w:color w:val="000000"/>
                <w:sz w:val="20"/>
                <w:szCs w:val="20"/>
              </w:rPr>
              <w:t>RAyCE</w:t>
            </w:r>
            <w:proofErr w:type="spellEnd"/>
          </w:p>
        </w:tc>
      </w:tr>
      <w:tr w:rsidR="009D49BD" w14:paraId="1BA48503" w14:textId="77777777">
        <w:trPr>
          <w:cantSplit/>
          <w:trHeight w:val="1573"/>
          <w:tblHeader/>
        </w:trPr>
        <w:tc>
          <w:tcPr>
            <w:tcW w:w="1843" w:type="dxa"/>
            <w:vAlign w:val="center"/>
          </w:tcPr>
          <w:p w14:paraId="6357BCD9" w14:textId="77777777" w:rsidR="00A236C7" w:rsidRDefault="00A236C7">
            <w:pPr>
              <w:pStyle w:val="Normal1"/>
              <w:spacing w:before="0"/>
              <w:ind w:right="-5" w:firstLine="0"/>
              <w:jc w:val="center"/>
              <w:rPr>
                <w:b/>
                <w:bCs/>
                <w:color w:val="000000"/>
              </w:rPr>
            </w:pPr>
          </w:p>
          <w:p w14:paraId="6C6735E6" w14:textId="67FCABCD" w:rsidR="009D49BD" w:rsidRDefault="0035686A">
            <w:pPr>
              <w:pStyle w:val="Normal1"/>
              <w:spacing w:before="0"/>
              <w:ind w:right="-5" w:firstLine="0"/>
              <w:jc w:val="center"/>
              <w:rPr>
                <w:b/>
                <w:bCs/>
                <w:color w:val="000000"/>
              </w:rPr>
            </w:pPr>
            <w:r>
              <w:rPr>
                <w:b/>
                <w:bCs/>
                <w:color w:val="000000"/>
              </w:rPr>
              <w:t xml:space="preserve">UNIDAD DE TRABAJO </w:t>
            </w:r>
            <w:proofErr w:type="spellStart"/>
            <w:r>
              <w:rPr>
                <w:b/>
                <w:bCs/>
                <w:color w:val="000000"/>
              </w:rPr>
              <w:t>Nº</w:t>
            </w:r>
            <w:proofErr w:type="spellEnd"/>
            <w:r>
              <w:rPr>
                <w:b/>
                <w:bCs/>
                <w:color w:val="000000"/>
              </w:rPr>
              <w:t xml:space="preserve"> </w:t>
            </w:r>
            <w:r w:rsidR="00A236C7">
              <w:rPr>
                <w:b/>
                <w:bCs/>
                <w:color w:val="000000"/>
              </w:rPr>
              <w:t>5</w:t>
            </w:r>
          </w:p>
          <w:p w14:paraId="3C4D6DC5" w14:textId="26A2CB8E" w:rsidR="00A236C7" w:rsidRDefault="00B73393">
            <w:pPr>
              <w:pStyle w:val="Normal1"/>
              <w:spacing w:before="0"/>
              <w:ind w:right="-5" w:firstLine="0"/>
              <w:jc w:val="center"/>
              <w:rPr>
                <w:color w:val="000000"/>
              </w:rPr>
            </w:pPr>
            <w:r>
              <w:rPr>
                <w:color w:val="000000"/>
              </w:rPr>
              <w:t>Las prestaciones de la Seguridad Social.</w:t>
            </w:r>
          </w:p>
          <w:p w14:paraId="6180B91E" w14:textId="71B45179" w:rsidR="009D49BD" w:rsidRPr="00A236C7" w:rsidRDefault="00B73393">
            <w:pPr>
              <w:pStyle w:val="Normal1"/>
              <w:spacing w:before="0"/>
              <w:ind w:right="-5" w:firstLine="0"/>
              <w:jc w:val="center"/>
              <w:rPr>
                <w:color w:val="FF0000"/>
              </w:rPr>
            </w:pPr>
            <w:r>
              <w:rPr>
                <w:color w:val="FF0000"/>
              </w:rPr>
              <w:t>2</w:t>
            </w:r>
            <w:r w:rsidR="0035686A" w:rsidRPr="00A236C7">
              <w:rPr>
                <w:color w:val="FF0000"/>
              </w:rPr>
              <w:t>ª EVALUACIÓN</w:t>
            </w:r>
          </w:p>
          <w:p w14:paraId="224AA471" w14:textId="49E73C41" w:rsidR="009D49BD" w:rsidRPr="00A236C7" w:rsidRDefault="003A043B">
            <w:pPr>
              <w:pStyle w:val="Normal1"/>
              <w:spacing w:before="0"/>
              <w:ind w:right="-5" w:firstLine="0"/>
              <w:jc w:val="center"/>
              <w:rPr>
                <w:color w:val="FF0000"/>
              </w:rPr>
            </w:pPr>
            <w:r>
              <w:rPr>
                <w:color w:val="FF0000"/>
              </w:rPr>
              <w:t>7</w:t>
            </w:r>
            <w:r w:rsidR="00B73393">
              <w:rPr>
                <w:color w:val="FF0000"/>
              </w:rPr>
              <w:t xml:space="preserve"> </w:t>
            </w:r>
            <w:r w:rsidR="0035686A" w:rsidRPr="00A236C7">
              <w:rPr>
                <w:color w:val="FF0000"/>
              </w:rPr>
              <w:t>HORAS</w:t>
            </w:r>
          </w:p>
          <w:p w14:paraId="24935626" w14:textId="77777777" w:rsidR="009D49BD" w:rsidRDefault="009D49BD">
            <w:pPr>
              <w:pStyle w:val="Normal1"/>
              <w:ind w:left="774" w:right="766" w:firstLine="0"/>
              <w:jc w:val="center"/>
              <w:rPr>
                <w:color w:val="000000"/>
                <w:sz w:val="20"/>
                <w:szCs w:val="20"/>
                <w:highlight w:val="yellow"/>
              </w:rPr>
            </w:pPr>
          </w:p>
          <w:p w14:paraId="435CB424" w14:textId="77777777" w:rsidR="009D49BD" w:rsidRDefault="009D49BD">
            <w:pPr>
              <w:pStyle w:val="Normal1"/>
              <w:ind w:left="774" w:right="766" w:firstLine="0"/>
              <w:jc w:val="center"/>
              <w:rPr>
                <w:b/>
                <w:color w:val="000000"/>
                <w:sz w:val="20"/>
                <w:szCs w:val="20"/>
                <w:highlight w:val="yellow"/>
              </w:rPr>
            </w:pPr>
          </w:p>
        </w:tc>
        <w:tc>
          <w:tcPr>
            <w:tcW w:w="3544" w:type="dxa"/>
            <w:vAlign w:val="center"/>
          </w:tcPr>
          <w:p w14:paraId="567795BB" w14:textId="3BC80A18" w:rsidR="009D49BD" w:rsidRDefault="00B73393">
            <w:pPr>
              <w:pStyle w:val="Prrafodelista"/>
              <w:numPr>
                <w:ilvl w:val="0"/>
                <w:numId w:val="32"/>
              </w:numPr>
              <w:spacing w:before="0" w:after="120" w:line="240" w:lineRule="auto"/>
              <w:ind w:left="427"/>
              <w:contextualSpacing w:val="0"/>
              <w:jc w:val="left"/>
              <w:rPr>
                <w:bCs/>
              </w:rPr>
            </w:pPr>
            <w:r>
              <w:rPr>
                <w:bCs/>
              </w:rPr>
              <w:t>Financiación de la Seguridad Social.</w:t>
            </w:r>
          </w:p>
          <w:p w14:paraId="00175CD7" w14:textId="2CBEFC85" w:rsidR="00A236C7" w:rsidRDefault="00B73393">
            <w:pPr>
              <w:pStyle w:val="Prrafodelista"/>
              <w:numPr>
                <w:ilvl w:val="0"/>
                <w:numId w:val="32"/>
              </w:numPr>
              <w:spacing w:before="0" w:after="120" w:line="240" w:lineRule="auto"/>
              <w:ind w:left="427"/>
              <w:contextualSpacing w:val="0"/>
              <w:jc w:val="left"/>
              <w:rPr>
                <w:bCs/>
              </w:rPr>
            </w:pPr>
            <w:r>
              <w:rPr>
                <w:bCs/>
              </w:rPr>
              <w:t>Prestaciones de la Seguridad Social.</w:t>
            </w:r>
          </w:p>
          <w:p w14:paraId="52A760D8" w14:textId="70BBF48B" w:rsidR="00A236C7" w:rsidRDefault="00B73393">
            <w:pPr>
              <w:pStyle w:val="Prrafodelista"/>
              <w:numPr>
                <w:ilvl w:val="0"/>
                <w:numId w:val="32"/>
              </w:numPr>
              <w:spacing w:before="0" w:after="120" w:line="240" w:lineRule="auto"/>
              <w:ind w:left="427"/>
              <w:contextualSpacing w:val="0"/>
              <w:jc w:val="left"/>
              <w:rPr>
                <w:bCs/>
              </w:rPr>
            </w:pPr>
            <w:r>
              <w:rPr>
                <w:bCs/>
              </w:rPr>
              <w:t>Sistemas complementarios.</w:t>
            </w:r>
          </w:p>
          <w:p w14:paraId="5E5D6521" w14:textId="0CD82CD6" w:rsidR="00A236C7" w:rsidRDefault="00A236C7" w:rsidP="00B73393">
            <w:pPr>
              <w:pStyle w:val="Prrafodelista"/>
              <w:spacing w:before="0" w:after="120" w:line="240" w:lineRule="auto"/>
              <w:ind w:left="427"/>
              <w:contextualSpacing w:val="0"/>
              <w:jc w:val="left"/>
              <w:rPr>
                <w:bCs/>
              </w:rPr>
            </w:pPr>
          </w:p>
          <w:p w14:paraId="5AC02D37" w14:textId="77777777" w:rsidR="009D49BD" w:rsidRDefault="009D49BD" w:rsidP="00A236C7">
            <w:pPr>
              <w:pStyle w:val="Prrafodelista"/>
              <w:spacing w:before="0" w:after="120" w:line="240" w:lineRule="auto"/>
              <w:ind w:left="427"/>
              <w:contextualSpacing w:val="0"/>
              <w:jc w:val="left"/>
              <w:rPr>
                <w:color w:val="000000"/>
                <w:highlight w:val="yellow"/>
              </w:rPr>
            </w:pPr>
          </w:p>
        </w:tc>
        <w:tc>
          <w:tcPr>
            <w:tcW w:w="4252" w:type="dxa"/>
            <w:vAlign w:val="center"/>
          </w:tcPr>
          <w:p w14:paraId="199385CD" w14:textId="7348959E" w:rsidR="00015E34" w:rsidRPr="00D474F5" w:rsidRDefault="00B73393">
            <w:pPr>
              <w:pStyle w:val="Normal1"/>
              <w:spacing w:before="0" w:line="240" w:lineRule="auto"/>
              <w:ind w:left="145" w:right="1" w:firstLine="0"/>
              <w:jc w:val="left"/>
              <w:rPr>
                <w:b/>
                <w:color w:val="000000"/>
                <w:sz w:val="20"/>
                <w:szCs w:val="20"/>
              </w:rPr>
            </w:pPr>
            <w:r w:rsidRPr="00D474F5">
              <w:rPr>
                <w:b/>
                <w:bCs/>
                <w:sz w:val="20"/>
                <w:szCs w:val="20"/>
              </w:rPr>
              <w:t>RA3</w:t>
            </w:r>
            <w:r w:rsidRPr="00D474F5">
              <w:rPr>
                <w:sz w:val="20"/>
                <w:szCs w:val="20"/>
              </w:rPr>
              <w:t>. Caracteriza las obligaciones administrativas del empresario con la Seguridad Social, tramitando la documentación y realizando los cálculos procedentes.</w:t>
            </w:r>
          </w:p>
          <w:p w14:paraId="23FAF9EE" w14:textId="7BE2E45C" w:rsidR="00B73393" w:rsidRPr="00D474F5" w:rsidRDefault="00B73393">
            <w:pPr>
              <w:pStyle w:val="Normal1"/>
              <w:spacing w:before="0" w:line="240" w:lineRule="auto"/>
              <w:ind w:left="145" w:right="1" w:firstLine="0"/>
              <w:jc w:val="left"/>
              <w:rPr>
                <w:b/>
                <w:color w:val="000000"/>
                <w:sz w:val="20"/>
                <w:szCs w:val="20"/>
              </w:rPr>
            </w:pPr>
            <w:r w:rsidRPr="00D474F5">
              <w:rPr>
                <w:b/>
                <w:color w:val="000000"/>
                <w:sz w:val="20"/>
                <w:szCs w:val="20"/>
              </w:rPr>
              <w:t>CE.</w:t>
            </w:r>
          </w:p>
          <w:p w14:paraId="4EBC3110" w14:textId="5937BB7A" w:rsidR="00B73393" w:rsidRPr="00D474F5" w:rsidRDefault="00B73393">
            <w:pPr>
              <w:pStyle w:val="Normal1"/>
              <w:spacing w:before="0" w:line="240" w:lineRule="auto"/>
              <w:ind w:left="145" w:right="1" w:firstLine="0"/>
              <w:jc w:val="left"/>
              <w:rPr>
                <w:bCs/>
                <w:color w:val="000000"/>
                <w:sz w:val="20"/>
                <w:szCs w:val="20"/>
              </w:rPr>
            </w:pPr>
            <w:r w:rsidRPr="00D474F5">
              <w:rPr>
                <w:bCs/>
                <w:color w:val="000000"/>
                <w:sz w:val="20"/>
                <w:szCs w:val="20"/>
              </w:rPr>
              <w:t>a) Se han reconocido los trámites obligatorios para el empresario ante la Seguridad Social.</w:t>
            </w:r>
          </w:p>
          <w:p w14:paraId="4C4D5769" w14:textId="4A33A0E1" w:rsidR="00B73393" w:rsidRPr="00D474F5" w:rsidRDefault="00B73393">
            <w:pPr>
              <w:pStyle w:val="Normal1"/>
              <w:spacing w:before="0" w:line="240" w:lineRule="auto"/>
              <w:ind w:left="145" w:right="1" w:firstLine="0"/>
              <w:jc w:val="left"/>
              <w:rPr>
                <w:sz w:val="20"/>
                <w:szCs w:val="20"/>
              </w:rPr>
            </w:pPr>
            <w:r w:rsidRPr="00D474F5">
              <w:rPr>
                <w:sz w:val="20"/>
                <w:szCs w:val="20"/>
              </w:rPr>
              <w:t>b) Se ha seleccionado y analizado la normativa que regula las bases de cotización y la determinación de aportaciones a la Seguridad Social.</w:t>
            </w:r>
          </w:p>
          <w:p w14:paraId="24DA6554" w14:textId="57C2B8D2" w:rsidR="00B73393" w:rsidRPr="00D474F5" w:rsidRDefault="00B73393">
            <w:pPr>
              <w:pStyle w:val="Normal1"/>
              <w:spacing w:before="0" w:line="240" w:lineRule="auto"/>
              <w:ind w:left="145" w:right="1" w:firstLine="0"/>
              <w:jc w:val="left"/>
              <w:rPr>
                <w:sz w:val="20"/>
                <w:szCs w:val="20"/>
              </w:rPr>
            </w:pPr>
            <w:r w:rsidRPr="00D474F5">
              <w:rPr>
                <w:sz w:val="20"/>
                <w:szCs w:val="20"/>
              </w:rPr>
              <w:t>c) Se han calculado las principales prestaciones económicas de la Seguridad Social.</w:t>
            </w:r>
          </w:p>
          <w:p w14:paraId="01DB111A" w14:textId="482A5804" w:rsidR="00B73393" w:rsidRPr="00D474F5" w:rsidRDefault="00B73393">
            <w:pPr>
              <w:pStyle w:val="Normal1"/>
              <w:spacing w:before="0" w:line="240" w:lineRule="auto"/>
              <w:ind w:left="145" w:right="1" w:firstLine="0"/>
              <w:jc w:val="left"/>
              <w:rPr>
                <w:sz w:val="20"/>
                <w:szCs w:val="20"/>
              </w:rPr>
            </w:pPr>
            <w:r w:rsidRPr="00D474F5">
              <w:rPr>
                <w:sz w:val="20"/>
                <w:szCs w:val="20"/>
              </w:rPr>
              <w:t>g) Se han reconocido sistemas complementarios de previsión social.</w:t>
            </w:r>
          </w:p>
          <w:p w14:paraId="034C6206" w14:textId="3CE8D7B9" w:rsidR="00B73393" w:rsidRPr="00D474F5" w:rsidRDefault="00B73393">
            <w:pPr>
              <w:pStyle w:val="Normal1"/>
              <w:spacing w:before="0" w:line="240" w:lineRule="auto"/>
              <w:ind w:left="145" w:right="1" w:firstLine="0"/>
              <w:jc w:val="left"/>
              <w:rPr>
                <w:sz w:val="20"/>
                <w:szCs w:val="20"/>
              </w:rPr>
            </w:pPr>
            <w:r w:rsidRPr="00D474F5">
              <w:rPr>
                <w:sz w:val="20"/>
                <w:szCs w:val="20"/>
              </w:rPr>
              <w:t>h) Se han empleado programas informáticos específicos para la confección, registro y archivo de la información y documentación relevante generada en la tramitación documental con la Seguridad Social.</w:t>
            </w:r>
          </w:p>
          <w:p w14:paraId="1F246B50" w14:textId="77777777" w:rsidR="00B73393" w:rsidRPr="00D474F5" w:rsidRDefault="00B73393">
            <w:pPr>
              <w:pStyle w:val="Normal1"/>
              <w:spacing w:before="0" w:line="240" w:lineRule="auto"/>
              <w:ind w:left="145" w:right="1" w:firstLine="0"/>
              <w:jc w:val="left"/>
              <w:rPr>
                <w:bCs/>
                <w:color w:val="000000"/>
                <w:sz w:val="20"/>
                <w:szCs w:val="20"/>
              </w:rPr>
            </w:pPr>
          </w:p>
          <w:p w14:paraId="4B80D5C0" w14:textId="5C3CCFC1" w:rsidR="009D49BD" w:rsidRPr="00D474F5" w:rsidRDefault="0035686A">
            <w:pPr>
              <w:pStyle w:val="Normal1"/>
              <w:spacing w:before="0" w:line="240" w:lineRule="auto"/>
              <w:ind w:left="145" w:right="1" w:firstLine="0"/>
              <w:jc w:val="left"/>
              <w:rPr>
                <w:sz w:val="20"/>
                <w:szCs w:val="20"/>
              </w:rPr>
            </w:pPr>
            <w:r w:rsidRPr="00D474F5">
              <w:rPr>
                <w:b/>
                <w:color w:val="000000"/>
                <w:sz w:val="20"/>
                <w:szCs w:val="20"/>
              </w:rPr>
              <w:t>RA</w:t>
            </w:r>
            <w:r w:rsidR="00A236C7" w:rsidRPr="00D474F5">
              <w:rPr>
                <w:b/>
                <w:color w:val="000000"/>
                <w:sz w:val="20"/>
                <w:szCs w:val="20"/>
              </w:rPr>
              <w:t>4</w:t>
            </w:r>
            <w:r w:rsidRPr="00D474F5">
              <w:rPr>
                <w:b/>
                <w:color w:val="000000"/>
                <w:sz w:val="20"/>
                <w:szCs w:val="20"/>
              </w:rPr>
              <w:t xml:space="preserve">. </w:t>
            </w:r>
            <w:r w:rsidR="00A236C7" w:rsidRPr="00D474F5">
              <w:rPr>
                <w:sz w:val="20"/>
                <w:szCs w:val="20"/>
              </w:rPr>
              <w:t>Confecciona los documentos derivados del proceso de retribución de recursos humanos y las obligaciones de pagos, aplicando la normativa vigente.</w:t>
            </w:r>
          </w:p>
          <w:p w14:paraId="2894FD25" w14:textId="77777777" w:rsidR="009D49BD" w:rsidRPr="00D474F5" w:rsidRDefault="0035686A">
            <w:pPr>
              <w:pStyle w:val="Normal1"/>
              <w:spacing w:before="0" w:line="240" w:lineRule="auto"/>
              <w:ind w:left="571" w:right="1" w:hanging="426"/>
              <w:jc w:val="left"/>
              <w:rPr>
                <w:b/>
                <w:color w:val="000000"/>
                <w:sz w:val="20"/>
                <w:szCs w:val="20"/>
              </w:rPr>
            </w:pPr>
            <w:r w:rsidRPr="00D474F5">
              <w:rPr>
                <w:b/>
                <w:color w:val="000000"/>
                <w:sz w:val="20"/>
                <w:szCs w:val="20"/>
              </w:rPr>
              <w:t>CA</w:t>
            </w:r>
          </w:p>
          <w:p w14:paraId="37E6329C" w14:textId="56CC26A0" w:rsidR="00A236C7" w:rsidRPr="00D474F5" w:rsidRDefault="00A236C7" w:rsidP="00A236C7">
            <w:pPr>
              <w:pStyle w:val="Normal1"/>
              <w:spacing w:before="0" w:line="240" w:lineRule="auto"/>
              <w:ind w:left="278" w:right="1" w:hanging="9"/>
              <w:jc w:val="left"/>
              <w:rPr>
                <w:bCs/>
                <w:color w:val="000000"/>
                <w:sz w:val="20"/>
                <w:szCs w:val="20"/>
              </w:rPr>
            </w:pPr>
            <w:r w:rsidRPr="00D474F5">
              <w:rPr>
                <w:bCs/>
                <w:color w:val="000000"/>
                <w:sz w:val="20"/>
                <w:szCs w:val="20"/>
              </w:rPr>
              <w:t>e) Se han elaborado las nóminas calculando el importe de los conceptos retributivos, las aportaciones a la seguridad Social y las retenciones a cuenta del IRPF.</w:t>
            </w:r>
          </w:p>
          <w:p w14:paraId="292D9C08" w14:textId="4B575016" w:rsidR="00A236C7" w:rsidRPr="00D474F5" w:rsidRDefault="00A236C7" w:rsidP="00A236C7">
            <w:pPr>
              <w:pStyle w:val="Normal1"/>
              <w:spacing w:before="0" w:line="240" w:lineRule="auto"/>
              <w:ind w:left="278" w:right="1" w:hanging="9"/>
              <w:jc w:val="left"/>
              <w:rPr>
                <w:bCs/>
                <w:color w:val="000000"/>
                <w:sz w:val="20"/>
                <w:szCs w:val="20"/>
              </w:rPr>
            </w:pPr>
            <w:r w:rsidRPr="00D474F5">
              <w:rPr>
                <w:bCs/>
                <w:color w:val="000000"/>
                <w:sz w:val="20"/>
                <w:szCs w:val="20"/>
              </w:rPr>
              <w:t>h) Se ha confeccionado la declaración-liquidación de las aportaciones a la Seguridad Social y los ingresos a cuenta de las retenciones del IRPF.</w:t>
            </w:r>
          </w:p>
          <w:p w14:paraId="4AAD9D56" w14:textId="359FB0FD" w:rsidR="00B73393" w:rsidRPr="00D474F5" w:rsidRDefault="00B73393" w:rsidP="00A236C7">
            <w:pPr>
              <w:pStyle w:val="Normal1"/>
              <w:spacing w:before="0" w:line="240" w:lineRule="auto"/>
              <w:ind w:left="278" w:right="1" w:hanging="9"/>
              <w:jc w:val="left"/>
              <w:rPr>
                <w:bCs/>
                <w:color w:val="000000"/>
                <w:sz w:val="20"/>
                <w:szCs w:val="20"/>
              </w:rPr>
            </w:pPr>
            <w:r w:rsidRPr="00D474F5">
              <w:rPr>
                <w:sz w:val="20"/>
                <w:szCs w:val="20"/>
              </w:rPr>
              <w:t>i) Se han empleado programas informáticos específicos para la confección, registro y archivo de la información y documentación relevante generada en el proceso de retribución.</w:t>
            </w:r>
          </w:p>
          <w:p w14:paraId="3BA748E6" w14:textId="77777777" w:rsidR="009D49BD" w:rsidRDefault="009D49BD">
            <w:pPr>
              <w:spacing w:before="0" w:line="240" w:lineRule="auto"/>
              <w:ind w:left="571" w:hanging="426"/>
              <w:jc w:val="left"/>
              <w:rPr>
                <w:color w:val="000000"/>
              </w:rPr>
            </w:pPr>
          </w:p>
        </w:tc>
      </w:tr>
    </w:tbl>
    <w:p w14:paraId="4BAD60AE" w14:textId="77777777" w:rsidR="009D49BD" w:rsidRDefault="009D49BD"/>
    <w:p w14:paraId="5432418A" w14:textId="77777777" w:rsidR="00172EB6" w:rsidRDefault="00172EB6"/>
    <w:p w14:paraId="242CDE05" w14:textId="77777777" w:rsidR="00172EB6" w:rsidRDefault="00172EB6"/>
    <w:tbl>
      <w:tblPr>
        <w:tblStyle w:val="Style24"/>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523B4B4A" w14:textId="77777777">
        <w:trPr>
          <w:cantSplit/>
          <w:trHeight w:val="553"/>
          <w:tblHeader/>
        </w:trPr>
        <w:tc>
          <w:tcPr>
            <w:tcW w:w="1843" w:type="dxa"/>
            <w:shd w:val="clear" w:color="auto" w:fill="DEEAF6"/>
          </w:tcPr>
          <w:p w14:paraId="4C0D8A20" w14:textId="77777777" w:rsidR="009D49BD" w:rsidRPr="00D678EA" w:rsidRDefault="0035686A">
            <w:pPr>
              <w:pStyle w:val="Normal1"/>
              <w:spacing w:before="206"/>
              <w:ind w:left="198" w:right="192" w:firstLine="0"/>
              <w:jc w:val="center"/>
              <w:rPr>
                <w:b/>
                <w:color w:val="000000"/>
                <w:sz w:val="18"/>
                <w:szCs w:val="18"/>
              </w:rPr>
            </w:pPr>
            <w:r w:rsidRPr="00D678EA">
              <w:rPr>
                <w:b/>
                <w:color w:val="000000"/>
                <w:sz w:val="18"/>
                <w:szCs w:val="18"/>
              </w:rPr>
              <w:t>Unidades de Trabajo</w:t>
            </w:r>
          </w:p>
        </w:tc>
        <w:tc>
          <w:tcPr>
            <w:tcW w:w="3544" w:type="dxa"/>
            <w:shd w:val="clear" w:color="auto" w:fill="DEEAF6"/>
          </w:tcPr>
          <w:p w14:paraId="3E78C6CA" w14:textId="627F049A" w:rsidR="009D49BD" w:rsidRPr="00D678EA" w:rsidRDefault="0035686A">
            <w:pPr>
              <w:pStyle w:val="Normal1"/>
              <w:spacing w:before="206"/>
              <w:ind w:right="956" w:firstLine="0"/>
              <w:jc w:val="right"/>
              <w:rPr>
                <w:b/>
                <w:color w:val="000000"/>
                <w:sz w:val="18"/>
                <w:szCs w:val="18"/>
              </w:rPr>
            </w:pPr>
            <w:r w:rsidRPr="00D678EA">
              <w:rPr>
                <w:b/>
                <w:color w:val="000000"/>
                <w:sz w:val="18"/>
                <w:szCs w:val="18"/>
              </w:rPr>
              <w:t>Con</w:t>
            </w:r>
            <w:r w:rsidR="00A236C7" w:rsidRPr="00D678EA">
              <w:rPr>
                <w:b/>
                <w:color w:val="000000"/>
                <w:sz w:val="18"/>
                <w:szCs w:val="18"/>
              </w:rPr>
              <w:t>t</w:t>
            </w:r>
            <w:r w:rsidRPr="00D678EA">
              <w:rPr>
                <w:b/>
                <w:color w:val="000000"/>
                <w:sz w:val="18"/>
                <w:szCs w:val="18"/>
              </w:rPr>
              <w:t>enidos</w:t>
            </w:r>
          </w:p>
        </w:tc>
        <w:tc>
          <w:tcPr>
            <w:tcW w:w="4252" w:type="dxa"/>
            <w:shd w:val="clear" w:color="auto" w:fill="DEEAF6"/>
          </w:tcPr>
          <w:p w14:paraId="3A6F1311" w14:textId="77777777" w:rsidR="009D49BD" w:rsidRPr="00D678EA" w:rsidRDefault="0035686A">
            <w:pPr>
              <w:pStyle w:val="Normal1"/>
              <w:spacing w:before="206"/>
              <w:ind w:left="11" w:right="6" w:firstLine="0"/>
              <w:jc w:val="center"/>
              <w:rPr>
                <w:b/>
                <w:color w:val="000000"/>
                <w:sz w:val="18"/>
                <w:szCs w:val="18"/>
              </w:rPr>
            </w:pPr>
            <w:proofErr w:type="spellStart"/>
            <w:r w:rsidRPr="00D678EA">
              <w:rPr>
                <w:b/>
                <w:color w:val="000000"/>
                <w:sz w:val="18"/>
                <w:szCs w:val="18"/>
              </w:rPr>
              <w:t>RAyCE</w:t>
            </w:r>
            <w:proofErr w:type="spellEnd"/>
          </w:p>
        </w:tc>
      </w:tr>
      <w:tr w:rsidR="009D49BD" w14:paraId="4B005EE2" w14:textId="77777777">
        <w:trPr>
          <w:cantSplit/>
          <w:trHeight w:val="1573"/>
          <w:tblHeader/>
        </w:trPr>
        <w:tc>
          <w:tcPr>
            <w:tcW w:w="1843" w:type="dxa"/>
            <w:vAlign w:val="center"/>
          </w:tcPr>
          <w:p w14:paraId="47C44719" w14:textId="4B3DA97C" w:rsidR="009D49BD" w:rsidRDefault="0035686A">
            <w:pPr>
              <w:pStyle w:val="Normal1"/>
              <w:spacing w:before="0"/>
              <w:ind w:right="-5" w:firstLine="0"/>
              <w:jc w:val="center"/>
              <w:rPr>
                <w:b/>
                <w:bCs/>
                <w:color w:val="000000"/>
              </w:rPr>
            </w:pPr>
            <w:r>
              <w:rPr>
                <w:b/>
                <w:bCs/>
                <w:color w:val="000000"/>
              </w:rPr>
              <w:t xml:space="preserve">UNIDAD DE TRABAJO </w:t>
            </w:r>
            <w:proofErr w:type="spellStart"/>
            <w:r>
              <w:rPr>
                <w:b/>
                <w:bCs/>
                <w:color w:val="000000"/>
              </w:rPr>
              <w:t>Nº</w:t>
            </w:r>
            <w:proofErr w:type="spellEnd"/>
            <w:r>
              <w:rPr>
                <w:b/>
                <w:bCs/>
                <w:color w:val="000000"/>
              </w:rPr>
              <w:t xml:space="preserve"> </w:t>
            </w:r>
            <w:r w:rsidR="00172EB6">
              <w:rPr>
                <w:b/>
                <w:bCs/>
                <w:color w:val="000000"/>
              </w:rPr>
              <w:t>6</w:t>
            </w:r>
          </w:p>
          <w:p w14:paraId="4999941B" w14:textId="30C6E6D8" w:rsidR="00172EB6" w:rsidRDefault="00F4523A">
            <w:pPr>
              <w:pStyle w:val="Normal1"/>
              <w:spacing w:before="0"/>
              <w:ind w:right="-5" w:firstLine="0"/>
              <w:jc w:val="center"/>
              <w:rPr>
                <w:color w:val="000000"/>
              </w:rPr>
            </w:pPr>
            <w:r>
              <w:rPr>
                <w:color w:val="000000"/>
              </w:rPr>
              <w:t>Liquidación de cotizaciones y retenciones con las Administraciones Públicas.</w:t>
            </w:r>
          </w:p>
          <w:p w14:paraId="23F1A804" w14:textId="768AE5AA" w:rsidR="009D49BD" w:rsidRPr="00172EB6" w:rsidRDefault="0035686A">
            <w:pPr>
              <w:pStyle w:val="Normal1"/>
              <w:spacing w:before="0"/>
              <w:ind w:right="-5" w:firstLine="0"/>
              <w:jc w:val="center"/>
              <w:rPr>
                <w:color w:val="FF0000"/>
              </w:rPr>
            </w:pPr>
            <w:r w:rsidRPr="00172EB6">
              <w:rPr>
                <w:color w:val="FF0000"/>
              </w:rPr>
              <w:t>2ª EVALUACIÓN</w:t>
            </w:r>
          </w:p>
          <w:p w14:paraId="08C7717B" w14:textId="4CA4954F" w:rsidR="009D49BD" w:rsidRPr="00172EB6" w:rsidRDefault="00C023A5">
            <w:pPr>
              <w:pStyle w:val="Normal1"/>
              <w:spacing w:before="0"/>
              <w:ind w:right="-5" w:firstLine="0"/>
              <w:jc w:val="center"/>
              <w:rPr>
                <w:color w:val="FF0000"/>
              </w:rPr>
            </w:pPr>
            <w:r>
              <w:rPr>
                <w:color w:val="FF0000"/>
              </w:rPr>
              <w:t>6</w:t>
            </w:r>
            <w:r w:rsidR="0035686A" w:rsidRPr="00172EB6">
              <w:rPr>
                <w:color w:val="FF0000"/>
              </w:rPr>
              <w:t xml:space="preserve"> HORAS</w:t>
            </w:r>
          </w:p>
          <w:p w14:paraId="66592EDC" w14:textId="77777777" w:rsidR="009D49BD" w:rsidRDefault="009D49BD">
            <w:pPr>
              <w:pStyle w:val="Normal1"/>
              <w:ind w:left="774" w:right="766" w:firstLine="0"/>
              <w:jc w:val="center"/>
              <w:rPr>
                <w:color w:val="000000"/>
                <w:sz w:val="20"/>
                <w:szCs w:val="20"/>
                <w:highlight w:val="yellow"/>
              </w:rPr>
            </w:pPr>
          </w:p>
          <w:p w14:paraId="06678A16" w14:textId="77777777" w:rsidR="009D49BD" w:rsidRDefault="009D49BD">
            <w:pPr>
              <w:pStyle w:val="Normal1"/>
              <w:ind w:left="774" w:right="766" w:firstLine="0"/>
              <w:jc w:val="center"/>
              <w:rPr>
                <w:b/>
                <w:color w:val="000000"/>
                <w:sz w:val="20"/>
                <w:szCs w:val="20"/>
                <w:highlight w:val="yellow"/>
              </w:rPr>
            </w:pPr>
          </w:p>
        </w:tc>
        <w:tc>
          <w:tcPr>
            <w:tcW w:w="3544" w:type="dxa"/>
            <w:vAlign w:val="center"/>
          </w:tcPr>
          <w:p w14:paraId="4D293181" w14:textId="057D18D4" w:rsidR="009D49BD" w:rsidRDefault="00F4523A">
            <w:pPr>
              <w:pStyle w:val="Prrafodelista"/>
              <w:numPr>
                <w:ilvl w:val="0"/>
                <w:numId w:val="34"/>
              </w:numPr>
              <w:spacing w:before="0" w:after="120" w:line="240" w:lineRule="auto"/>
              <w:ind w:left="428"/>
              <w:contextualSpacing w:val="0"/>
              <w:jc w:val="left"/>
              <w:rPr>
                <w:color w:val="000000"/>
              </w:rPr>
            </w:pPr>
            <w:r>
              <w:rPr>
                <w:color w:val="000000"/>
              </w:rPr>
              <w:t>Liquidaciones con la Seguridad Social.</w:t>
            </w:r>
          </w:p>
          <w:p w14:paraId="044DB039" w14:textId="52D6418A" w:rsidR="00172EB6" w:rsidRDefault="00F4523A">
            <w:pPr>
              <w:pStyle w:val="Prrafodelista"/>
              <w:numPr>
                <w:ilvl w:val="0"/>
                <w:numId w:val="34"/>
              </w:numPr>
              <w:spacing w:before="0" w:after="120" w:line="240" w:lineRule="auto"/>
              <w:ind w:left="428"/>
              <w:contextualSpacing w:val="0"/>
              <w:jc w:val="left"/>
              <w:rPr>
                <w:color w:val="000000"/>
              </w:rPr>
            </w:pPr>
            <w:r>
              <w:rPr>
                <w:color w:val="000000"/>
              </w:rPr>
              <w:t>Liquidación e ingreso de las retenciones a cuenta del IRPF.</w:t>
            </w:r>
          </w:p>
          <w:p w14:paraId="754576CD" w14:textId="58690E96" w:rsidR="00172EB6" w:rsidRPr="00F4523A" w:rsidRDefault="00172EB6" w:rsidP="00F4523A">
            <w:pPr>
              <w:spacing w:before="0" w:line="240" w:lineRule="auto"/>
              <w:ind w:left="68" w:firstLine="0"/>
              <w:jc w:val="left"/>
              <w:rPr>
                <w:color w:val="000000"/>
              </w:rPr>
            </w:pPr>
          </w:p>
          <w:p w14:paraId="0402FBFB" w14:textId="77777777" w:rsidR="009D49BD" w:rsidRDefault="009D49BD" w:rsidP="00172EB6">
            <w:pPr>
              <w:pStyle w:val="Prrafodelista"/>
              <w:spacing w:before="0" w:after="120" w:line="240" w:lineRule="auto"/>
              <w:ind w:left="428"/>
              <w:contextualSpacing w:val="0"/>
              <w:jc w:val="left"/>
              <w:rPr>
                <w:color w:val="000000"/>
              </w:rPr>
            </w:pPr>
          </w:p>
        </w:tc>
        <w:tc>
          <w:tcPr>
            <w:tcW w:w="4252" w:type="dxa"/>
            <w:vAlign w:val="center"/>
          </w:tcPr>
          <w:p w14:paraId="01896BBC" w14:textId="685B4398" w:rsidR="009D49BD" w:rsidRPr="00D678EA" w:rsidRDefault="0035686A">
            <w:pPr>
              <w:pStyle w:val="Normal1"/>
              <w:spacing w:before="0" w:line="240" w:lineRule="auto"/>
              <w:ind w:left="144" w:right="1" w:firstLine="0"/>
              <w:jc w:val="left"/>
              <w:rPr>
                <w:sz w:val="18"/>
                <w:szCs w:val="18"/>
              </w:rPr>
            </w:pPr>
            <w:r w:rsidRPr="00D678EA">
              <w:rPr>
                <w:b/>
                <w:color w:val="000000"/>
                <w:sz w:val="18"/>
                <w:szCs w:val="18"/>
              </w:rPr>
              <w:t xml:space="preserve">RA3. </w:t>
            </w:r>
            <w:r w:rsidR="00F4523A" w:rsidRPr="00D678EA">
              <w:rPr>
                <w:sz w:val="18"/>
                <w:szCs w:val="18"/>
              </w:rPr>
              <w:t>Caracteriza las obligaciones administrativas del empresario con la Seguridad Social, tramitando la documentación y realizando los cálculos procedentes.</w:t>
            </w:r>
          </w:p>
          <w:p w14:paraId="0FF6AA78" w14:textId="2E37430A" w:rsidR="009D49BD" w:rsidRPr="00D678EA" w:rsidRDefault="0035686A">
            <w:pPr>
              <w:pStyle w:val="Normal1"/>
              <w:spacing w:before="0" w:line="240" w:lineRule="auto"/>
              <w:ind w:left="144" w:right="1" w:firstLine="0"/>
              <w:jc w:val="left"/>
              <w:rPr>
                <w:b/>
                <w:color w:val="000000"/>
                <w:sz w:val="18"/>
                <w:szCs w:val="18"/>
              </w:rPr>
            </w:pPr>
            <w:r w:rsidRPr="00D678EA">
              <w:rPr>
                <w:b/>
                <w:color w:val="000000"/>
                <w:sz w:val="18"/>
                <w:szCs w:val="18"/>
              </w:rPr>
              <w:t>C</w:t>
            </w:r>
            <w:r w:rsidR="00F4523A" w:rsidRPr="00D678EA">
              <w:rPr>
                <w:b/>
                <w:color w:val="000000"/>
                <w:sz w:val="18"/>
                <w:szCs w:val="18"/>
              </w:rPr>
              <w:t>E</w:t>
            </w:r>
          </w:p>
          <w:p w14:paraId="742BFAAA" w14:textId="782766C8" w:rsidR="009D49BD" w:rsidRPr="00D678EA" w:rsidRDefault="00F4523A" w:rsidP="00D678EA">
            <w:pPr>
              <w:spacing w:after="0" w:line="240" w:lineRule="auto"/>
              <w:ind w:left="268" w:firstLine="236"/>
              <w:jc w:val="left"/>
              <w:rPr>
                <w:sz w:val="18"/>
                <w:szCs w:val="18"/>
              </w:rPr>
            </w:pPr>
            <w:r w:rsidRPr="00D678EA">
              <w:rPr>
                <w:sz w:val="18"/>
                <w:szCs w:val="18"/>
              </w:rPr>
              <w:t>a) Se han reconocido los trámites obligatorios para el empresario ante la Seguridad Social.</w:t>
            </w:r>
          </w:p>
          <w:p w14:paraId="60306A9A" w14:textId="7009C195" w:rsidR="00F4523A" w:rsidRPr="00D678EA" w:rsidRDefault="00F4523A" w:rsidP="00D678EA">
            <w:pPr>
              <w:spacing w:after="0" w:line="240" w:lineRule="auto"/>
              <w:ind w:left="268" w:firstLine="236"/>
              <w:jc w:val="left"/>
              <w:rPr>
                <w:sz w:val="18"/>
                <w:szCs w:val="18"/>
              </w:rPr>
            </w:pPr>
            <w:r w:rsidRPr="00D678EA">
              <w:rPr>
                <w:sz w:val="18"/>
                <w:szCs w:val="18"/>
              </w:rPr>
              <w:t>b) Se ha seleccionado y analizado la normativa que regula las bases de cotización y la determinación de aportaciones a la Seguridad Social.</w:t>
            </w:r>
          </w:p>
          <w:p w14:paraId="5B176F0B" w14:textId="297998DC" w:rsidR="00F4523A" w:rsidRPr="00D678EA" w:rsidRDefault="00F4523A" w:rsidP="00D678EA">
            <w:pPr>
              <w:spacing w:after="0" w:line="240" w:lineRule="auto"/>
              <w:ind w:left="268" w:firstLine="236"/>
              <w:jc w:val="left"/>
              <w:rPr>
                <w:sz w:val="18"/>
                <w:szCs w:val="18"/>
              </w:rPr>
            </w:pPr>
            <w:r w:rsidRPr="00D678EA">
              <w:rPr>
                <w:sz w:val="18"/>
                <w:szCs w:val="18"/>
              </w:rPr>
              <w:t>c) Se han calculado las principales prestaciones económicas de la Seguridad Social.</w:t>
            </w:r>
          </w:p>
          <w:p w14:paraId="055A3175" w14:textId="5FEB78B5" w:rsidR="00F4523A" w:rsidRPr="00D678EA" w:rsidRDefault="00F4523A" w:rsidP="00D678EA">
            <w:pPr>
              <w:spacing w:after="0" w:line="240" w:lineRule="auto"/>
              <w:ind w:left="268" w:firstLine="236"/>
              <w:jc w:val="left"/>
              <w:rPr>
                <w:sz w:val="18"/>
                <w:szCs w:val="18"/>
              </w:rPr>
            </w:pPr>
            <w:r w:rsidRPr="00D678EA">
              <w:rPr>
                <w:sz w:val="18"/>
                <w:szCs w:val="18"/>
              </w:rPr>
              <w:t>d) Se ha elaborado la documentación para los trámites de afiliación, alta, baja y variación de datos en los distintos regímenes de la Seguridad Social.</w:t>
            </w:r>
          </w:p>
          <w:p w14:paraId="1D025334" w14:textId="387A9483" w:rsidR="00F4523A" w:rsidRPr="00D678EA" w:rsidRDefault="00F4523A" w:rsidP="00D678EA">
            <w:pPr>
              <w:spacing w:after="0" w:line="240" w:lineRule="auto"/>
              <w:ind w:left="268" w:firstLine="236"/>
              <w:jc w:val="left"/>
              <w:rPr>
                <w:rFonts w:eastAsia="Times New Roman"/>
                <w:sz w:val="18"/>
                <w:szCs w:val="18"/>
              </w:rPr>
            </w:pPr>
            <w:r w:rsidRPr="00D678EA">
              <w:rPr>
                <w:sz w:val="18"/>
                <w:szCs w:val="18"/>
              </w:rPr>
              <w:t>h) Se han empleado programas informáticos específicos para la confección, registro y archivo de la información y documentación relevante generada en la tramitación documental con la Seguridad Social.</w:t>
            </w:r>
          </w:p>
          <w:p w14:paraId="563C3991" w14:textId="18D71A7E" w:rsidR="009D49BD" w:rsidRPr="00D678EA" w:rsidRDefault="00E2304F" w:rsidP="00D678EA">
            <w:pPr>
              <w:pStyle w:val="Normal1"/>
              <w:spacing w:after="0" w:line="240" w:lineRule="auto"/>
              <w:ind w:left="268" w:right="1" w:firstLine="236"/>
              <w:jc w:val="left"/>
              <w:rPr>
                <w:bCs/>
                <w:color w:val="000000"/>
                <w:sz w:val="18"/>
                <w:szCs w:val="18"/>
              </w:rPr>
            </w:pPr>
            <w:r w:rsidRPr="00D678EA">
              <w:rPr>
                <w:b/>
                <w:color w:val="000000"/>
                <w:sz w:val="18"/>
                <w:szCs w:val="18"/>
              </w:rPr>
              <w:t xml:space="preserve">RA4. </w:t>
            </w:r>
            <w:r w:rsidRPr="00D678EA">
              <w:rPr>
                <w:bCs/>
                <w:color w:val="000000"/>
                <w:sz w:val="18"/>
                <w:szCs w:val="18"/>
              </w:rPr>
              <w:t>Confecciona los documentos derivados del proceso de retribución de recursos humanos y las obligaciones de pagos, aplicando la normativa vigente.</w:t>
            </w:r>
          </w:p>
          <w:p w14:paraId="2DDEF594" w14:textId="0DA9586C" w:rsidR="00E2304F" w:rsidRPr="00D678EA" w:rsidRDefault="00E2304F" w:rsidP="00D678EA">
            <w:pPr>
              <w:pStyle w:val="Normal1"/>
              <w:spacing w:after="0" w:line="240" w:lineRule="auto"/>
              <w:ind w:left="268" w:right="1" w:firstLine="236"/>
              <w:jc w:val="left"/>
              <w:rPr>
                <w:b/>
                <w:color w:val="000000"/>
                <w:sz w:val="18"/>
                <w:szCs w:val="18"/>
              </w:rPr>
            </w:pPr>
            <w:r w:rsidRPr="00D678EA">
              <w:rPr>
                <w:b/>
                <w:color w:val="000000"/>
                <w:sz w:val="18"/>
                <w:szCs w:val="18"/>
              </w:rPr>
              <w:t>CE.</w:t>
            </w:r>
          </w:p>
          <w:p w14:paraId="28762EE4" w14:textId="23E1C51A" w:rsidR="00E2304F" w:rsidRPr="00D678EA" w:rsidRDefault="00E2304F" w:rsidP="00D678EA">
            <w:pPr>
              <w:spacing w:after="0" w:line="240" w:lineRule="auto"/>
              <w:ind w:left="268" w:firstLine="236"/>
              <w:jc w:val="left"/>
              <w:rPr>
                <w:sz w:val="18"/>
                <w:szCs w:val="18"/>
              </w:rPr>
            </w:pPr>
            <w:r w:rsidRPr="00D678EA">
              <w:rPr>
                <w:sz w:val="18"/>
                <w:szCs w:val="18"/>
              </w:rPr>
              <w:t>f) Se han analizado y calculado las aportaciones de la empresa y del conjunto de trabajadores a la Seguridad Social.</w:t>
            </w:r>
          </w:p>
          <w:p w14:paraId="75AF086B" w14:textId="64A3D5F2" w:rsidR="00E2304F" w:rsidRPr="00D678EA" w:rsidRDefault="00E2304F" w:rsidP="00D678EA">
            <w:pPr>
              <w:spacing w:after="0" w:line="240" w:lineRule="auto"/>
              <w:ind w:left="268" w:firstLine="236"/>
              <w:jc w:val="left"/>
              <w:rPr>
                <w:sz w:val="18"/>
                <w:szCs w:val="18"/>
              </w:rPr>
            </w:pPr>
            <w:r w:rsidRPr="00D678EA">
              <w:rPr>
                <w:sz w:val="18"/>
                <w:szCs w:val="18"/>
              </w:rPr>
              <w:t>g) Se han identificado los modelos de formularios y los plazos establecidos de declaración-liquidación de las aportaciones a la Seguridad Social e ingresos a cuenta de las retenciones del IRPF.</w:t>
            </w:r>
          </w:p>
          <w:p w14:paraId="2D90DCFD" w14:textId="009EDCA5" w:rsidR="00E2304F" w:rsidRPr="00D678EA" w:rsidRDefault="00E2304F" w:rsidP="00D678EA">
            <w:pPr>
              <w:spacing w:after="0" w:line="240" w:lineRule="auto"/>
              <w:ind w:left="268" w:firstLine="236"/>
              <w:jc w:val="left"/>
              <w:rPr>
                <w:sz w:val="18"/>
                <w:szCs w:val="18"/>
              </w:rPr>
            </w:pPr>
            <w:r w:rsidRPr="00D678EA">
              <w:rPr>
                <w:sz w:val="18"/>
                <w:szCs w:val="18"/>
              </w:rPr>
              <w:t>h) Se ha confeccionado la declaración-liquidación de las aportaciones a la Seguridad Social y los ingresos a cuenta de las retenciones del IRPF.</w:t>
            </w:r>
          </w:p>
          <w:p w14:paraId="6CCB4968" w14:textId="475B5FC4" w:rsidR="00E2304F" w:rsidRPr="00D678EA" w:rsidRDefault="00E2304F" w:rsidP="00D678EA">
            <w:pPr>
              <w:spacing w:after="0" w:line="240" w:lineRule="auto"/>
              <w:ind w:left="268" w:firstLine="236"/>
              <w:jc w:val="left"/>
              <w:rPr>
                <w:sz w:val="18"/>
                <w:szCs w:val="18"/>
              </w:rPr>
            </w:pPr>
            <w:r w:rsidRPr="00D678EA">
              <w:rPr>
                <w:sz w:val="18"/>
                <w:szCs w:val="18"/>
              </w:rPr>
              <w:t>i) Se han reconocido las vías de comunicación, convencionales y telemáticas, con las personas y organismos oficiales que intervienen en el proceso de retribución e ingreso de la declaración-liquidación.</w:t>
            </w:r>
          </w:p>
          <w:p w14:paraId="1BF235B4" w14:textId="13220AC3" w:rsidR="00E2304F" w:rsidRPr="00D474F5" w:rsidRDefault="00E2304F" w:rsidP="00D678EA">
            <w:pPr>
              <w:spacing w:after="0" w:line="240" w:lineRule="auto"/>
              <w:ind w:left="268" w:firstLine="236"/>
              <w:jc w:val="left"/>
              <w:rPr>
                <w:sz w:val="20"/>
                <w:szCs w:val="20"/>
              </w:rPr>
            </w:pPr>
            <w:r w:rsidRPr="00D678EA">
              <w:rPr>
                <w:sz w:val="18"/>
                <w:szCs w:val="18"/>
              </w:rPr>
              <w:t>j) Se han empleado programas informáticos específicos para la confección, registro y archivo de la información y documentación relevante generada en el proceso de retribución.</w:t>
            </w:r>
          </w:p>
          <w:p w14:paraId="5F79495D" w14:textId="77777777" w:rsidR="009D49BD" w:rsidRDefault="009D49BD">
            <w:pPr>
              <w:spacing w:before="0" w:line="240" w:lineRule="auto"/>
              <w:ind w:left="144" w:firstLine="0"/>
              <w:jc w:val="left"/>
              <w:rPr>
                <w:color w:val="000000"/>
              </w:rPr>
            </w:pPr>
          </w:p>
        </w:tc>
      </w:tr>
    </w:tbl>
    <w:p w14:paraId="37F7C0FF" w14:textId="77777777" w:rsidR="009D49BD" w:rsidRDefault="009D49BD"/>
    <w:tbl>
      <w:tblPr>
        <w:tblStyle w:val="Style24"/>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090B205D" w14:textId="77777777">
        <w:trPr>
          <w:cantSplit/>
          <w:trHeight w:val="553"/>
          <w:tblHeader/>
        </w:trPr>
        <w:tc>
          <w:tcPr>
            <w:tcW w:w="1843" w:type="dxa"/>
            <w:shd w:val="clear" w:color="auto" w:fill="DEEAF6"/>
          </w:tcPr>
          <w:p w14:paraId="36B3BF9E" w14:textId="77777777" w:rsidR="009D49BD" w:rsidRDefault="0035686A">
            <w:pPr>
              <w:pStyle w:val="Normal1"/>
              <w:spacing w:before="206"/>
              <w:ind w:left="198" w:right="192" w:firstLine="0"/>
              <w:jc w:val="center"/>
              <w:rPr>
                <w:b/>
                <w:color w:val="000000"/>
                <w:sz w:val="20"/>
                <w:szCs w:val="20"/>
              </w:rPr>
            </w:pPr>
            <w:r>
              <w:rPr>
                <w:b/>
                <w:color w:val="000000"/>
                <w:sz w:val="20"/>
                <w:szCs w:val="20"/>
              </w:rPr>
              <w:t>Unidades de Trabajo</w:t>
            </w:r>
          </w:p>
        </w:tc>
        <w:tc>
          <w:tcPr>
            <w:tcW w:w="3544" w:type="dxa"/>
            <w:shd w:val="clear" w:color="auto" w:fill="DEEAF6"/>
          </w:tcPr>
          <w:p w14:paraId="28CAE718" w14:textId="77777777" w:rsidR="009D49BD" w:rsidRDefault="0035686A">
            <w:pPr>
              <w:pStyle w:val="Normal1"/>
              <w:spacing w:before="206"/>
              <w:ind w:right="956" w:firstLine="0"/>
              <w:jc w:val="right"/>
              <w:rPr>
                <w:b/>
                <w:color w:val="000000"/>
                <w:sz w:val="20"/>
                <w:szCs w:val="20"/>
              </w:rPr>
            </w:pPr>
            <w:r>
              <w:rPr>
                <w:b/>
                <w:color w:val="000000"/>
                <w:sz w:val="20"/>
                <w:szCs w:val="20"/>
              </w:rPr>
              <w:t>Contenidos</w:t>
            </w:r>
          </w:p>
        </w:tc>
        <w:tc>
          <w:tcPr>
            <w:tcW w:w="4252" w:type="dxa"/>
            <w:shd w:val="clear" w:color="auto" w:fill="DEEAF6"/>
          </w:tcPr>
          <w:p w14:paraId="0B103D44" w14:textId="77777777" w:rsidR="009D49BD" w:rsidRDefault="0035686A">
            <w:pPr>
              <w:pStyle w:val="Normal1"/>
              <w:spacing w:before="206"/>
              <w:ind w:left="11" w:right="6" w:firstLine="0"/>
              <w:jc w:val="center"/>
              <w:rPr>
                <w:b/>
                <w:color w:val="000000"/>
                <w:sz w:val="20"/>
                <w:szCs w:val="20"/>
              </w:rPr>
            </w:pPr>
            <w:proofErr w:type="spellStart"/>
            <w:r>
              <w:rPr>
                <w:b/>
                <w:color w:val="000000"/>
                <w:sz w:val="20"/>
                <w:szCs w:val="20"/>
              </w:rPr>
              <w:t>RAyCE</w:t>
            </w:r>
            <w:proofErr w:type="spellEnd"/>
          </w:p>
        </w:tc>
      </w:tr>
      <w:tr w:rsidR="009D49BD" w14:paraId="1E4ECE52" w14:textId="77777777">
        <w:trPr>
          <w:cantSplit/>
          <w:trHeight w:val="1573"/>
          <w:tblHeader/>
        </w:trPr>
        <w:tc>
          <w:tcPr>
            <w:tcW w:w="1843" w:type="dxa"/>
            <w:vAlign w:val="center"/>
          </w:tcPr>
          <w:p w14:paraId="0AE54E47" w14:textId="4FFEA505" w:rsidR="009D49BD" w:rsidRDefault="0035686A">
            <w:pPr>
              <w:pStyle w:val="Normal1"/>
              <w:spacing w:before="0"/>
              <w:ind w:right="-5" w:firstLine="0"/>
              <w:jc w:val="center"/>
              <w:rPr>
                <w:b/>
                <w:bCs/>
                <w:color w:val="000000"/>
              </w:rPr>
            </w:pPr>
            <w:r>
              <w:rPr>
                <w:b/>
                <w:bCs/>
                <w:color w:val="000000"/>
              </w:rPr>
              <w:t xml:space="preserve">UNIDAD DE TRABAJO </w:t>
            </w:r>
            <w:proofErr w:type="spellStart"/>
            <w:r>
              <w:rPr>
                <w:b/>
                <w:bCs/>
                <w:color w:val="000000"/>
              </w:rPr>
              <w:t>Nº</w:t>
            </w:r>
            <w:proofErr w:type="spellEnd"/>
            <w:r>
              <w:rPr>
                <w:b/>
                <w:bCs/>
                <w:color w:val="000000"/>
              </w:rPr>
              <w:t xml:space="preserve"> </w:t>
            </w:r>
            <w:r w:rsidR="00E2304F">
              <w:rPr>
                <w:b/>
                <w:bCs/>
                <w:color w:val="000000"/>
              </w:rPr>
              <w:t>7</w:t>
            </w:r>
          </w:p>
          <w:p w14:paraId="19F8C001" w14:textId="7565B83A" w:rsidR="009D49BD" w:rsidRDefault="00E2304F">
            <w:pPr>
              <w:pStyle w:val="Normal1"/>
              <w:spacing w:before="0"/>
              <w:ind w:right="-5" w:hanging="1"/>
              <w:jc w:val="center"/>
            </w:pPr>
            <w:r>
              <w:t>Modificación y suspensión del contrato de trabajo.</w:t>
            </w:r>
          </w:p>
          <w:p w14:paraId="76EAA167" w14:textId="77777777" w:rsidR="009D49BD" w:rsidRPr="00E2304F" w:rsidRDefault="0035686A">
            <w:pPr>
              <w:pStyle w:val="Normal1"/>
              <w:spacing w:before="0"/>
              <w:ind w:right="-5" w:firstLine="0"/>
              <w:jc w:val="center"/>
              <w:rPr>
                <w:color w:val="EE0000"/>
              </w:rPr>
            </w:pPr>
            <w:r w:rsidRPr="00E2304F">
              <w:rPr>
                <w:color w:val="EE0000"/>
              </w:rPr>
              <w:t>2ª EVALUACIÓN</w:t>
            </w:r>
          </w:p>
          <w:p w14:paraId="223EF1B8" w14:textId="3D9D6B01" w:rsidR="009D49BD" w:rsidRDefault="003A043B">
            <w:pPr>
              <w:pStyle w:val="Normal1"/>
              <w:spacing w:before="0"/>
              <w:ind w:right="-5" w:firstLine="0"/>
              <w:jc w:val="center"/>
              <w:rPr>
                <w:b/>
                <w:bCs/>
                <w:color w:val="000000"/>
              </w:rPr>
            </w:pPr>
            <w:r>
              <w:rPr>
                <w:color w:val="EE0000"/>
              </w:rPr>
              <w:t>6</w:t>
            </w:r>
            <w:r w:rsidR="0035686A" w:rsidRPr="00E2304F">
              <w:rPr>
                <w:color w:val="EE0000"/>
              </w:rPr>
              <w:t xml:space="preserve"> HORAS</w:t>
            </w:r>
          </w:p>
        </w:tc>
        <w:tc>
          <w:tcPr>
            <w:tcW w:w="3544" w:type="dxa"/>
            <w:vAlign w:val="center"/>
          </w:tcPr>
          <w:p w14:paraId="57D6FF2B" w14:textId="1D1F9BB3" w:rsidR="009D49BD" w:rsidRDefault="00E2304F" w:rsidP="00E2304F">
            <w:pPr>
              <w:pStyle w:val="Prrafodelista"/>
              <w:numPr>
                <w:ilvl w:val="0"/>
                <w:numId w:val="94"/>
              </w:numPr>
              <w:spacing w:before="0" w:after="120" w:line="240" w:lineRule="auto"/>
              <w:ind w:hanging="228"/>
              <w:contextualSpacing w:val="0"/>
              <w:jc w:val="left"/>
              <w:rPr>
                <w:color w:val="000000"/>
              </w:rPr>
            </w:pPr>
            <w:r>
              <w:rPr>
                <w:color w:val="000000"/>
              </w:rPr>
              <w:t>La modificación del contrato de trabajo.</w:t>
            </w:r>
          </w:p>
          <w:p w14:paraId="498B9B72" w14:textId="6DF190F7" w:rsidR="00E2304F" w:rsidRPr="00E2304F" w:rsidRDefault="00E2304F" w:rsidP="00E2304F">
            <w:pPr>
              <w:pStyle w:val="Prrafodelista"/>
              <w:numPr>
                <w:ilvl w:val="0"/>
                <w:numId w:val="94"/>
              </w:numPr>
              <w:spacing w:before="0" w:after="120" w:line="240" w:lineRule="auto"/>
              <w:ind w:left="415" w:hanging="296"/>
              <w:contextualSpacing w:val="0"/>
              <w:jc w:val="left"/>
              <w:rPr>
                <w:color w:val="000000"/>
              </w:rPr>
            </w:pPr>
            <w:r>
              <w:rPr>
                <w:color w:val="000000"/>
              </w:rPr>
              <w:t>Suspensión del contrato de trabajo.</w:t>
            </w:r>
          </w:p>
        </w:tc>
        <w:tc>
          <w:tcPr>
            <w:tcW w:w="4252" w:type="dxa"/>
            <w:vAlign w:val="center"/>
          </w:tcPr>
          <w:p w14:paraId="72E97A68" w14:textId="77777777" w:rsidR="009D49BD" w:rsidRDefault="00E2304F" w:rsidP="00E2304F">
            <w:pPr>
              <w:pStyle w:val="Normal1"/>
              <w:spacing w:before="0" w:line="240" w:lineRule="auto"/>
              <w:ind w:left="144" w:right="1" w:firstLine="0"/>
              <w:jc w:val="left"/>
              <w:rPr>
                <w:bCs/>
                <w:color w:val="000000"/>
              </w:rPr>
            </w:pPr>
            <w:r w:rsidRPr="00E2304F">
              <w:rPr>
                <w:b/>
                <w:color w:val="000000"/>
              </w:rPr>
              <w:t xml:space="preserve">RA2. </w:t>
            </w:r>
            <w:r w:rsidRPr="003A5F47">
              <w:rPr>
                <w:bCs/>
                <w:color w:val="000000"/>
              </w:rPr>
              <w:t>Programa las tareas administrativas correspondientes a la modificación, suspensión y extinción del contrato de trabajo, aplicando la normativa vigente y cumplimentando la documentación aparejada.</w:t>
            </w:r>
          </w:p>
          <w:p w14:paraId="2E8F7C2E" w14:textId="77777777" w:rsidR="003A5F47" w:rsidRDefault="003A5F47" w:rsidP="00E2304F">
            <w:pPr>
              <w:pStyle w:val="Normal1"/>
              <w:spacing w:before="0" w:line="240" w:lineRule="auto"/>
              <w:ind w:left="144" w:right="1" w:firstLine="0"/>
              <w:jc w:val="left"/>
            </w:pPr>
            <w:r>
              <w:rPr>
                <w:b/>
                <w:color w:val="000000"/>
              </w:rPr>
              <w:t>CE.</w:t>
            </w:r>
          </w:p>
          <w:p w14:paraId="5E40C09B" w14:textId="77777777" w:rsidR="003A5F47" w:rsidRDefault="003A5F47" w:rsidP="00E2304F">
            <w:pPr>
              <w:pStyle w:val="Normal1"/>
              <w:spacing w:before="0" w:line="240" w:lineRule="auto"/>
              <w:ind w:left="144" w:right="1" w:firstLine="0"/>
              <w:jc w:val="left"/>
            </w:pPr>
            <w:r>
              <w:t>a) Se ha seleccionado la normativa en vigor que regula la modificación, suspensión y extinción del contrato de trabajo.</w:t>
            </w:r>
          </w:p>
          <w:p w14:paraId="6B1D6F62" w14:textId="77777777" w:rsidR="003A5F47" w:rsidRDefault="003A5F47" w:rsidP="00E2304F">
            <w:pPr>
              <w:pStyle w:val="Normal1"/>
              <w:spacing w:before="0" w:line="240" w:lineRule="auto"/>
              <w:ind w:left="144" w:right="1" w:firstLine="0"/>
              <w:jc w:val="left"/>
            </w:pPr>
            <w:r>
              <w:t>b) Se han efectuado los cálculos sobre los conceptos retributivos derivados de las situaciones de modificación, suspensión y extinción del contrato de trabajo.</w:t>
            </w:r>
          </w:p>
          <w:p w14:paraId="0D4BA2FC" w14:textId="77777777" w:rsidR="003A5F47" w:rsidRDefault="003A5F47" w:rsidP="00E2304F">
            <w:pPr>
              <w:pStyle w:val="Normal1"/>
              <w:spacing w:before="0" w:line="240" w:lineRule="auto"/>
              <w:ind w:left="144" w:right="1" w:firstLine="0"/>
              <w:jc w:val="left"/>
            </w:pPr>
            <w:r>
              <w:t>c) Se ha identificado y cumplimentado la documentación que se genera en los procesos de modificación, suspensión y extinción del contrato de trabajo.</w:t>
            </w:r>
          </w:p>
          <w:p w14:paraId="3ABE9FBC" w14:textId="77777777" w:rsidR="003A5F47" w:rsidRDefault="003A5F47" w:rsidP="00E2304F">
            <w:pPr>
              <w:pStyle w:val="Normal1"/>
              <w:spacing w:before="0" w:line="240" w:lineRule="auto"/>
              <w:ind w:left="144" w:right="1" w:firstLine="0"/>
              <w:jc w:val="left"/>
            </w:pPr>
            <w:r>
              <w:t>d) Se han reconocido las vías de comunicación, convencionales y telemáticas, con las personas y organismos oficiales implicadas en un proceso de modificación, suspensión o extinción de contrato de trabajo.</w:t>
            </w:r>
          </w:p>
          <w:p w14:paraId="09531344" w14:textId="2193A452" w:rsidR="003A5F47" w:rsidRDefault="003A5F47" w:rsidP="00E2304F">
            <w:pPr>
              <w:pStyle w:val="Normal1"/>
              <w:spacing w:before="0" w:line="240" w:lineRule="auto"/>
              <w:ind w:left="144" w:right="1" w:firstLine="0"/>
              <w:jc w:val="left"/>
            </w:pPr>
            <w:r>
              <w:t>e) Se ha comunicado, en tiempo y forma, a los trabajadores los cambios producidos por la modificación, suspensión o extinción del contrato laboral.</w:t>
            </w:r>
          </w:p>
          <w:p w14:paraId="63901A2A" w14:textId="7D05550E" w:rsidR="003A5F47" w:rsidRDefault="003A5F47" w:rsidP="00E2304F">
            <w:pPr>
              <w:pStyle w:val="Normal1"/>
              <w:spacing w:before="0" w:line="240" w:lineRule="auto"/>
              <w:ind w:left="144" w:right="1" w:firstLine="0"/>
              <w:jc w:val="left"/>
            </w:pPr>
            <w:r>
              <w:t>f) Se han empleado programas informáticos específicos para la confección, registro y archivo de la información y documentación relevante en el proceso de proceso de modificación, suspensión o extinción de contrato de trabajo.</w:t>
            </w:r>
          </w:p>
          <w:p w14:paraId="483B1985" w14:textId="2CCFBAE2" w:rsidR="003A5F47" w:rsidRDefault="003A5F47" w:rsidP="00E2304F">
            <w:pPr>
              <w:pStyle w:val="Normal1"/>
              <w:spacing w:before="0" w:line="240" w:lineRule="auto"/>
              <w:ind w:left="144" w:right="1" w:firstLine="0"/>
              <w:jc w:val="left"/>
            </w:pPr>
          </w:p>
        </w:tc>
      </w:tr>
    </w:tbl>
    <w:p w14:paraId="504DF2CF" w14:textId="77777777" w:rsidR="009D49BD" w:rsidRDefault="009D49BD"/>
    <w:tbl>
      <w:tblPr>
        <w:tblStyle w:val="Style24"/>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4252"/>
      </w:tblGrid>
      <w:tr w:rsidR="009D49BD" w14:paraId="7603DC16" w14:textId="77777777">
        <w:trPr>
          <w:cantSplit/>
          <w:trHeight w:val="553"/>
          <w:tblHeader/>
        </w:trPr>
        <w:tc>
          <w:tcPr>
            <w:tcW w:w="1843" w:type="dxa"/>
            <w:shd w:val="clear" w:color="auto" w:fill="DEEAF6"/>
          </w:tcPr>
          <w:p w14:paraId="2FE9DD50" w14:textId="77777777" w:rsidR="009D49BD" w:rsidRDefault="0035686A">
            <w:pPr>
              <w:pStyle w:val="Normal1"/>
              <w:spacing w:before="206"/>
              <w:ind w:left="198" w:right="192" w:firstLine="0"/>
              <w:jc w:val="center"/>
              <w:rPr>
                <w:b/>
                <w:color w:val="000000"/>
                <w:sz w:val="20"/>
                <w:szCs w:val="20"/>
              </w:rPr>
            </w:pPr>
            <w:r>
              <w:rPr>
                <w:b/>
                <w:color w:val="000000"/>
                <w:sz w:val="20"/>
                <w:szCs w:val="20"/>
              </w:rPr>
              <w:t>Unidades de Trabajo</w:t>
            </w:r>
          </w:p>
        </w:tc>
        <w:tc>
          <w:tcPr>
            <w:tcW w:w="3544" w:type="dxa"/>
            <w:shd w:val="clear" w:color="auto" w:fill="DEEAF6"/>
          </w:tcPr>
          <w:p w14:paraId="39DC22C0" w14:textId="77777777" w:rsidR="009D49BD" w:rsidRDefault="0035686A">
            <w:pPr>
              <w:pStyle w:val="Normal1"/>
              <w:spacing w:before="206"/>
              <w:ind w:right="956" w:firstLine="0"/>
              <w:jc w:val="right"/>
              <w:rPr>
                <w:b/>
                <w:color w:val="000000"/>
                <w:sz w:val="20"/>
                <w:szCs w:val="20"/>
              </w:rPr>
            </w:pPr>
            <w:r>
              <w:rPr>
                <w:b/>
                <w:color w:val="000000"/>
                <w:sz w:val="20"/>
                <w:szCs w:val="20"/>
              </w:rPr>
              <w:t>Contenidos</w:t>
            </w:r>
          </w:p>
        </w:tc>
        <w:tc>
          <w:tcPr>
            <w:tcW w:w="4252" w:type="dxa"/>
            <w:shd w:val="clear" w:color="auto" w:fill="DEEAF6"/>
          </w:tcPr>
          <w:p w14:paraId="4D2DEDAD" w14:textId="77777777" w:rsidR="009D49BD" w:rsidRDefault="0035686A">
            <w:pPr>
              <w:pStyle w:val="Normal1"/>
              <w:spacing w:before="206"/>
              <w:ind w:left="11" w:right="6" w:firstLine="0"/>
              <w:jc w:val="center"/>
              <w:rPr>
                <w:b/>
                <w:color w:val="000000"/>
                <w:sz w:val="20"/>
                <w:szCs w:val="20"/>
              </w:rPr>
            </w:pPr>
            <w:proofErr w:type="spellStart"/>
            <w:r>
              <w:rPr>
                <w:b/>
                <w:color w:val="000000"/>
                <w:sz w:val="20"/>
                <w:szCs w:val="20"/>
              </w:rPr>
              <w:t>RAyCE</w:t>
            </w:r>
            <w:proofErr w:type="spellEnd"/>
          </w:p>
        </w:tc>
      </w:tr>
      <w:tr w:rsidR="009D49BD" w14:paraId="163D5278" w14:textId="77777777">
        <w:trPr>
          <w:cantSplit/>
          <w:trHeight w:val="1573"/>
          <w:tblHeader/>
        </w:trPr>
        <w:tc>
          <w:tcPr>
            <w:tcW w:w="1843" w:type="dxa"/>
            <w:vAlign w:val="center"/>
          </w:tcPr>
          <w:p w14:paraId="0D1F3AD2" w14:textId="77777777" w:rsidR="009D49BD" w:rsidRDefault="009D49BD">
            <w:pPr>
              <w:pStyle w:val="Normal1"/>
              <w:tabs>
                <w:tab w:val="left" w:pos="1843"/>
              </w:tabs>
              <w:ind w:left="284" w:right="567" w:firstLine="0"/>
              <w:jc w:val="center"/>
              <w:rPr>
                <w:color w:val="000000"/>
                <w:highlight w:val="yellow"/>
                <w:u w:val="single"/>
              </w:rPr>
            </w:pPr>
          </w:p>
          <w:p w14:paraId="02204377" w14:textId="06F9CACE" w:rsidR="009D49BD" w:rsidRDefault="0035686A">
            <w:pPr>
              <w:pStyle w:val="Normal1"/>
              <w:spacing w:before="0"/>
              <w:ind w:right="-5" w:firstLine="0"/>
              <w:jc w:val="center"/>
              <w:rPr>
                <w:b/>
                <w:bCs/>
                <w:color w:val="000000"/>
              </w:rPr>
            </w:pPr>
            <w:r>
              <w:rPr>
                <w:b/>
                <w:bCs/>
                <w:color w:val="000000"/>
              </w:rPr>
              <w:t xml:space="preserve">UNIDAD DE TRABAJO </w:t>
            </w:r>
            <w:proofErr w:type="spellStart"/>
            <w:r>
              <w:rPr>
                <w:b/>
                <w:bCs/>
                <w:color w:val="000000"/>
              </w:rPr>
              <w:t>Nº</w:t>
            </w:r>
            <w:proofErr w:type="spellEnd"/>
            <w:r>
              <w:rPr>
                <w:b/>
                <w:bCs/>
                <w:color w:val="000000"/>
              </w:rPr>
              <w:t xml:space="preserve"> </w:t>
            </w:r>
            <w:r w:rsidR="003A5F47">
              <w:rPr>
                <w:b/>
                <w:bCs/>
                <w:color w:val="000000"/>
              </w:rPr>
              <w:t>8</w:t>
            </w:r>
          </w:p>
          <w:p w14:paraId="2AC8D00C" w14:textId="1267FB49" w:rsidR="009D49BD" w:rsidRDefault="003A5F47">
            <w:pPr>
              <w:pStyle w:val="Normal1"/>
              <w:spacing w:before="0"/>
              <w:ind w:right="-5" w:hanging="1"/>
              <w:jc w:val="center"/>
            </w:pPr>
            <w:r>
              <w:t>Gestión de la extinción del contrato de trabajo.</w:t>
            </w:r>
          </w:p>
          <w:p w14:paraId="74E22F74" w14:textId="77777777" w:rsidR="009D49BD" w:rsidRPr="003A5F47" w:rsidRDefault="00BC25D0">
            <w:pPr>
              <w:pStyle w:val="Normal1"/>
              <w:spacing w:before="0"/>
              <w:ind w:right="-5" w:firstLine="0"/>
              <w:jc w:val="center"/>
              <w:rPr>
                <w:color w:val="EE0000"/>
              </w:rPr>
            </w:pPr>
            <w:r w:rsidRPr="003A5F47">
              <w:rPr>
                <w:color w:val="EE0000"/>
              </w:rPr>
              <w:t>2</w:t>
            </w:r>
            <w:r w:rsidR="0035686A" w:rsidRPr="003A5F47">
              <w:rPr>
                <w:color w:val="EE0000"/>
              </w:rPr>
              <w:t>ª EVALUACIÓN</w:t>
            </w:r>
          </w:p>
          <w:p w14:paraId="244376D8" w14:textId="164DF7A6" w:rsidR="009D49BD" w:rsidRDefault="009B2F26">
            <w:pPr>
              <w:pStyle w:val="Normal1"/>
              <w:spacing w:before="0"/>
              <w:ind w:right="-5" w:firstLine="0"/>
              <w:jc w:val="center"/>
              <w:rPr>
                <w:color w:val="000000"/>
                <w:highlight w:val="yellow"/>
                <w:u w:val="single"/>
              </w:rPr>
            </w:pPr>
            <w:r>
              <w:rPr>
                <w:color w:val="EE0000"/>
              </w:rPr>
              <w:t>6</w:t>
            </w:r>
            <w:r w:rsidR="0035686A" w:rsidRPr="003A5F47">
              <w:rPr>
                <w:color w:val="EE0000"/>
              </w:rPr>
              <w:t xml:space="preserve"> HORAS</w:t>
            </w:r>
          </w:p>
        </w:tc>
        <w:tc>
          <w:tcPr>
            <w:tcW w:w="3544" w:type="dxa"/>
            <w:vAlign w:val="center"/>
          </w:tcPr>
          <w:p w14:paraId="0355D7F3" w14:textId="00D0F629" w:rsidR="009D49BD" w:rsidRDefault="003A5F47" w:rsidP="00905D92">
            <w:pPr>
              <w:spacing w:before="0" w:line="240" w:lineRule="auto"/>
              <w:ind w:left="415" w:hanging="141"/>
              <w:jc w:val="left"/>
              <w:rPr>
                <w:color w:val="000000"/>
              </w:rPr>
            </w:pPr>
            <w:r>
              <w:rPr>
                <w:color w:val="000000"/>
              </w:rPr>
              <w:t>1. La extinción del contrato de trabajo.</w:t>
            </w:r>
          </w:p>
          <w:p w14:paraId="4E3EB5D7" w14:textId="77777777" w:rsidR="003A5F47" w:rsidRDefault="003A5F47" w:rsidP="00905D92">
            <w:pPr>
              <w:spacing w:before="0" w:line="240" w:lineRule="auto"/>
              <w:ind w:left="415" w:hanging="141"/>
              <w:jc w:val="left"/>
              <w:rPr>
                <w:color w:val="000000"/>
              </w:rPr>
            </w:pPr>
            <w:r>
              <w:rPr>
                <w:color w:val="000000"/>
              </w:rPr>
              <w:t>2. Extinción del contrato por mutuo acuerdo.</w:t>
            </w:r>
          </w:p>
          <w:p w14:paraId="55ED972C" w14:textId="03AA9C2C" w:rsidR="003A5F47" w:rsidRDefault="003A5F47" w:rsidP="00905D92">
            <w:pPr>
              <w:spacing w:before="0" w:line="240" w:lineRule="auto"/>
              <w:ind w:left="415" w:hanging="141"/>
              <w:jc w:val="left"/>
              <w:rPr>
                <w:color w:val="000000"/>
              </w:rPr>
            </w:pPr>
            <w:r>
              <w:rPr>
                <w:color w:val="000000"/>
              </w:rPr>
              <w:t>3. Extinción del contrato por voluntad de la persona trabajadora.</w:t>
            </w:r>
          </w:p>
          <w:p w14:paraId="7BC11843" w14:textId="77777777" w:rsidR="003A5F47" w:rsidRDefault="003A5F47" w:rsidP="00905D92">
            <w:pPr>
              <w:spacing w:before="0" w:line="240" w:lineRule="auto"/>
              <w:ind w:left="415" w:hanging="141"/>
              <w:jc w:val="left"/>
              <w:rPr>
                <w:color w:val="000000"/>
              </w:rPr>
            </w:pPr>
            <w:r>
              <w:rPr>
                <w:color w:val="000000"/>
              </w:rPr>
              <w:t>4. Extinción del contrato por voluntad de la empresa.</w:t>
            </w:r>
          </w:p>
          <w:p w14:paraId="1B76460C" w14:textId="77777777" w:rsidR="003A5F47" w:rsidRDefault="003A5F47" w:rsidP="00905D92">
            <w:pPr>
              <w:spacing w:before="0" w:line="240" w:lineRule="auto"/>
              <w:ind w:left="415" w:hanging="141"/>
              <w:jc w:val="left"/>
              <w:rPr>
                <w:color w:val="000000"/>
              </w:rPr>
            </w:pPr>
            <w:r>
              <w:rPr>
                <w:color w:val="000000"/>
              </w:rPr>
              <w:t>5</w:t>
            </w:r>
            <w:r w:rsidR="00905D92">
              <w:rPr>
                <w:color w:val="000000"/>
              </w:rPr>
              <w:t>. Cálculo de la liquidación.</w:t>
            </w:r>
          </w:p>
          <w:p w14:paraId="68F5D1BF" w14:textId="3B3C7A29" w:rsidR="00905D92" w:rsidRPr="003A5F47" w:rsidRDefault="00905D92" w:rsidP="003A5F47">
            <w:pPr>
              <w:spacing w:before="0" w:line="240" w:lineRule="auto"/>
              <w:ind w:firstLine="274"/>
              <w:jc w:val="left"/>
              <w:rPr>
                <w:color w:val="000000"/>
              </w:rPr>
            </w:pPr>
          </w:p>
        </w:tc>
        <w:tc>
          <w:tcPr>
            <w:tcW w:w="4252" w:type="dxa"/>
            <w:vAlign w:val="center"/>
          </w:tcPr>
          <w:p w14:paraId="10874220" w14:textId="77777777" w:rsidR="009D49BD" w:rsidRDefault="00905D92" w:rsidP="00905D92">
            <w:pPr>
              <w:pStyle w:val="Normal1"/>
              <w:spacing w:before="0" w:line="240" w:lineRule="auto"/>
              <w:ind w:left="144" w:right="1" w:firstLine="0"/>
              <w:jc w:val="left"/>
              <w:rPr>
                <w:bCs/>
                <w:color w:val="000000"/>
              </w:rPr>
            </w:pPr>
            <w:r w:rsidRPr="00905D92">
              <w:rPr>
                <w:b/>
                <w:color w:val="000000"/>
              </w:rPr>
              <w:t xml:space="preserve">RA2. </w:t>
            </w:r>
            <w:r w:rsidRPr="00905D92">
              <w:rPr>
                <w:bCs/>
                <w:color w:val="000000"/>
              </w:rPr>
              <w:t>Programa las tareas administrativas correspondientes a la modificación, suspensión y extinción del contrato de trabajo, aplicando la normativa vigente y cumplimentando la documentación aparejada.</w:t>
            </w:r>
          </w:p>
          <w:p w14:paraId="267B33A9" w14:textId="77777777" w:rsidR="00905D92" w:rsidRDefault="00905D92" w:rsidP="00905D92">
            <w:pPr>
              <w:pStyle w:val="Normal1"/>
              <w:spacing w:before="0" w:line="240" w:lineRule="auto"/>
              <w:ind w:left="144" w:right="1" w:firstLine="0"/>
              <w:jc w:val="left"/>
              <w:rPr>
                <w:color w:val="000000"/>
              </w:rPr>
            </w:pPr>
            <w:r>
              <w:rPr>
                <w:b/>
                <w:color w:val="000000"/>
              </w:rPr>
              <w:t>CE.</w:t>
            </w:r>
          </w:p>
          <w:p w14:paraId="4824E560" w14:textId="77777777" w:rsidR="00905D92" w:rsidRDefault="00905D92" w:rsidP="00905D92">
            <w:pPr>
              <w:pStyle w:val="Normal1"/>
              <w:spacing w:before="0" w:line="240" w:lineRule="auto"/>
              <w:ind w:left="144" w:right="1" w:firstLine="0"/>
              <w:jc w:val="left"/>
            </w:pPr>
            <w:r>
              <w:t>a) Se ha seleccionado la normativa en vigor que regula la modificación, suspensión y extinción del contrato de trabajo.</w:t>
            </w:r>
          </w:p>
          <w:p w14:paraId="480BF6A9" w14:textId="77777777" w:rsidR="00905D92" w:rsidRDefault="00905D92" w:rsidP="00905D92">
            <w:pPr>
              <w:pStyle w:val="Normal1"/>
              <w:spacing w:before="0" w:line="240" w:lineRule="auto"/>
              <w:ind w:left="144" w:right="1" w:firstLine="0"/>
              <w:jc w:val="left"/>
            </w:pPr>
            <w:r>
              <w:t>b) Se han efectuado los cálculos sobre los conceptos retributivos derivados de las situaciones de modificación, suspensión y extinción del contrato de trabajo.</w:t>
            </w:r>
          </w:p>
          <w:p w14:paraId="683401F0" w14:textId="77777777" w:rsidR="00905D92" w:rsidRDefault="00905D92" w:rsidP="00905D92">
            <w:pPr>
              <w:pStyle w:val="Normal1"/>
              <w:spacing w:before="0" w:line="240" w:lineRule="auto"/>
              <w:ind w:left="144" w:right="1" w:firstLine="0"/>
              <w:jc w:val="left"/>
            </w:pPr>
            <w:r>
              <w:t>c) Se ha identificado y cumplimentado la documentación que se genera en los procesos de modificación, suspensión y extinción del contrato de trabajo.</w:t>
            </w:r>
          </w:p>
          <w:p w14:paraId="3795AE7F" w14:textId="77777777" w:rsidR="00905D92" w:rsidRDefault="00905D92" w:rsidP="00905D92">
            <w:pPr>
              <w:pStyle w:val="Normal1"/>
              <w:spacing w:before="0" w:line="240" w:lineRule="auto"/>
              <w:ind w:left="144" w:right="1" w:firstLine="0"/>
              <w:jc w:val="left"/>
            </w:pPr>
            <w:r>
              <w:t>d) Se han reconocido las vías de comunicación, convencionales y telemáticas, con las personas y organismos oficiales implicadas en un proceso de modificación, suspensión o extinción de contrato de trabajo.</w:t>
            </w:r>
          </w:p>
          <w:p w14:paraId="086FCD14" w14:textId="77777777" w:rsidR="00905D92" w:rsidRDefault="00905D92" w:rsidP="00905D92">
            <w:pPr>
              <w:pStyle w:val="Normal1"/>
              <w:spacing w:before="0" w:line="240" w:lineRule="auto"/>
              <w:ind w:left="144" w:right="1" w:firstLine="0"/>
              <w:jc w:val="left"/>
            </w:pPr>
            <w:r>
              <w:t>e) Se ha comunicado, en tiempo y forma, a los trabajadores los cambios producidos por la modificación, suspensión o extinción del contrato laboral.</w:t>
            </w:r>
          </w:p>
          <w:p w14:paraId="5FD77BCD" w14:textId="263013EF" w:rsidR="00905D92" w:rsidRDefault="00905D92" w:rsidP="00905D92">
            <w:pPr>
              <w:pStyle w:val="Normal1"/>
              <w:spacing w:before="0" w:line="240" w:lineRule="auto"/>
              <w:ind w:left="144" w:right="1" w:firstLine="0"/>
              <w:jc w:val="left"/>
            </w:pPr>
            <w:r>
              <w:t>f) Se han empleado programas informáticos específicos para la confección, registro y archivo de la información y documentación relevante en el proceso de proceso de modificación, suspensión o extinción de contrato de trabajo.</w:t>
            </w:r>
          </w:p>
          <w:p w14:paraId="706CBA8B" w14:textId="5EE429FB" w:rsidR="00905D92" w:rsidRDefault="00905D92" w:rsidP="00905D92">
            <w:pPr>
              <w:pStyle w:val="Normal1"/>
              <w:spacing w:before="0" w:line="240" w:lineRule="auto"/>
              <w:ind w:right="1"/>
              <w:jc w:val="left"/>
              <w:rPr>
                <w:color w:val="000000"/>
              </w:rPr>
            </w:pPr>
          </w:p>
        </w:tc>
      </w:tr>
    </w:tbl>
    <w:p w14:paraId="6A576F63" w14:textId="77777777" w:rsidR="009D49BD" w:rsidRDefault="009D49BD"/>
    <w:p w14:paraId="375923C7" w14:textId="77777777" w:rsidR="009D49BD" w:rsidRDefault="009D49BD"/>
    <w:p w14:paraId="41368433" w14:textId="77777777" w:rsidR="009D49BD" w:rsidRDefault="009D49BD">
      <w:pPr>
        <w:pStyle w:val="Normal1"/>
        <w:sectPr w:rsidR="009D49BD">
          <w:pgSz w:w="11910" w:h="16840"/>
          <w:pgMar w:top="1418" w:right="1418" w:bottom="1418" w:left="1701" w:header="510" w:footer="0" w:gutter="0"/>
          <w:cols w:space="720"/>
          <w:docGrid w:linePitch="299"/>
        </w:sectPr>
      </w:pPr>
    </w:p>
    <w:p w14:paraId="1C9D8F6A" w14:textId="77777777" w:rsidR="005C4293" w:rsidRDefault="005C4293" w:rsidP="00190B1B">
      <w:pPr>
        <w:pStyle w:val="Ttulo1"/>
      </w:pPr>
      <w:bookmarkStart w:id="16" w:name="_Toc179452857"/>
      <w:bookmarkStart w:id="17" w:name="_Hlk212282508"/>
    </w:p>
    <w:p w14:paraId="6B8A7BE7" w14:textId="77777777" w:rsidR="007423B2" w:rsidRPr="00BA1AC4" w:rsidRDefault="007423B2" w:rsidP="007423B2">
      <w:pPr>
        <w:ind w:firstLine="0"/>
        <w:contextualSpacing/>
        <w:outlineLvl w:val="0"/>
        <w:rPr>
          <w:b/>
          <w:bCs/>
          <w:lang w:eastAsia="en-US"/>
        </w:rPr>
      </w:pPr>
      <w:bookmarkStart w:id="18" w:name="_Toc181000023"/>
      <w:bookmarkStart w:id="19" w:name="_Toc212662622"/>
      <w:r w:rsidRPr="00BA1AC4">
        <w:rPr>
          <w:b/>
          <w:bCs/>
          <w:lang w:eastAsia="en-US"/>
        </w:rPr>
        <w:t>DISTRIBUCIÓN TEMPORAL DE UNIDADES DE TRABAJO</w:t>
      </w:r>
      <w:bookmarkEnd w:id="18"/>
      <w:bookmarkEnd w:id="19"/>
    </w:p>
    <w:tbl>
      <w:tblPr>
        <w:tblW w:w="8140" w:type="dxa"/>
        <w:tblCellMar>
          <w:left w:w="70" w:type="dxa"/>
          <w:right w:w="70" w:type="dxa"/>
        </w:tblCellMar>
        <w:tblLook w:val="04A0" w:firstRow="1" w:lastRow="0" w:firstColumn="1" w:lastColumn="0" w:noHBand="0" w:noVBand="1"/>
      </w:tblPr>
      <w:tblGrid>
        <w:gridCol w:w="1440"/>
        <w:gridCol w:w="2580"/>
        <w:gridCol w:w="2080"/>
        <w:gridCol w:w="2040"/>
      </w:tblGrid>
      <w:tr w:rsidR="007423B2" w:rsidRPr="00E70B81" w14:paraId="63AF7FE1" w14:textId="77777777" w:rsidTr="00815DF5">
        <w:trPr>
          <w:trHeight w:val="850"/>
        </w:trPr>
        <w:tc>
          <w:tcPr>
            <w:tcW w:w="144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3AC04B19" w14:textId="77777777" w:rsidR="007423B2" w:rsidRPr="00E70B81" w:rsidRDefault="007423B2" w:rsidP="00815DF5">
            <w:pPr>
              <w:spacing w:before="0" w:after="0" w:line="240" w:lineRule="auto"/>
              <w:ind w:firstLine="0"/>
              <w:rPr>
                <w:rFonts w:eastAsia="Times New Roman"/>
                <w:color w:val="000000"/>
              </w:rPr>
            </w:pPr>
            <w:r w:rsidRPr="00E70B81">
              <w:rPr>
                <w:rFonts w:eastAsia="Times New Roman"/>
                <w:color w:val="000000"/>
                <w:spacing w:val="-2"/>
              </w:rPr>
              <w:t> </w:t>
            </w:r>
          </w:p>
        </w:tc>
        <w:tc>
          <w:tcPr>
            <w:tcW w:w="4660" w:type="dxa"/>
            <w:gridSpan w:val="2"/>
            <w:tcBorders>
              <w:top w:val="single" w:sz="8" w:space="0" w:color="auto"/>
              <w:left w:val="nil"/>
              <w:bottom w:val="single" w:sz="8" w:space="0" w:color="auto"/>
              <w:right w:val="single" w:sz="8" w:space="0" w:color="000000"/>
            </w:tcBorders>
            <w:shd w:val="clear" w:color="000000" w:fill="DEEAF6"/>
            <w:vAlign w:val="center"/>
            <w:hideMark/>
          </w:tcPr>
          <w:p w14:paraId="7E0DD36C" w14:textId="77777777" w:rsidR="007423B2" w:rsidRPr="00E70B81" w:rsidRDefault="007423B2" w:rsidP="00815DF5">
            <w:pPr>
              <w:spacing w:before="0" w:after="0" w:line="240" w:lineRule="auto"/>
              <w:ind w:firstLine="0"/>
              <w:jc w:val="center"/>
              <w:rPr>
                <w:rFonts w:eastAsia="Times New Roman"/>
                <w:b/>
                <w:bCs/>
                <w:color w:val="000000"/>
              </w:rPr>
            </w:pPr>
            <w:r w:rsidRPr="00E70B81">
              <w:rPr>
                <w:rFonts w:eastAsia="Times New Roman"/>
                <w:b/>
                <w:bCs/>
                <w:spacing w:val="-2"/>
              </w:rPr>
              <w:t>UNIDADES DE TRABAJO</w:t>
            </w:r>
          </w:p>
        </w:tc>
        <w:tc>
          <w:tcPr>
            <w:tcW w:w="2040" w:type="dxa"/>
            <w:tcBorders>
              <w:top w:val="single" w:sz="8" w:space="0" w:color="auto"/>
              <w:left w:val="nil"/>
              <w:bottom w:val="single" w:sz="8" w:space="0" w:color="auto"/>
              <w:right w:val="single" w:sz="8" w:space="0" w:color="auto"/>
            </w:tcBorders>
            <w:shd w:val="clear" w:color="000000" w:fill="DEEAF6"/>
            <w:vAlign w:val="center"/>
            <w:hideMark/>
          </w:tcPr>
          <w:p w14:paraId="7374D22A" w14:textId="77777777" w:rsidR="007423B2" w:rsidRPr="00E70B81" w:rsidRDefault="007423B2" w:rsidP="00815DF5">
            <w:pPr>
              <w:spacing w:before="0" w:after="0" w:line="240" w:lineRule="auto"/>
              <w:ind w:firstLine="0"/>
              <w:jc w:val="center"/>
              <w:rPr>
                <w:rFonts w:eastAsia="Times New Roman"/>
                <w:b/>
                <w:bCs/>
                <w:color w:val="000000"/>
              </w:rPr>
            </w:pPr>
            <w:r w:rsidRPr="00E70B81">
              <w:rPr>
                <w:rFonts w:eastAsia="Times New Roman"/>
                <w:b/>
                <w:bCs/>
              </w:rPr>
              <w:t>ASIGNACIÓN HORARIA</w:t>
            </w:r>
          </w:p>
        </w:tc>
      </w:tr>
      <w:tr w:rsidR="007423B2" w:rsidRPr="00E70B81" w14:paraId="38786D6F" w14:textId="77777777" w:rsidTr="00815DF5">
        <w:trPr>
          <w:trHeight w:val="560"/>
        </w:trPr>
        <w:tc>
          <w:tcPr>
            <w:tcW w:w="1440" w:type="dxa"/>
            <w:vMerge w:val="restart"/>
            <w:tcBorders>
              <w:top w:val="nil"/>
              <w:left w:val="single" w:sz="8" w:space="0" w:color="auto"/>
              <w:bottom w:val="nil"/>
              <w:right w:val="single" w:sz="8" w:space="0" w:color="auto"/>
            </w:tcBorders>
            <w:textDirection w:val="btLr"/>
            <w:vAlign w:val="center"/>
            <w:hideMark/>
          </w:tcPr>
          <w:p w14:paraId="5EC9C6DC" w14:textId="77777777" w:rsidR="007423B2" w:rsidRPr="00E70B81" w:rsidRDefault="007423B2" w:rsidP="00815DF5">
            <w:pPr>
              <w:spacing w:before="0" w:after="0" w:line="240" w:lineRule="auto"/>
              <w:ind w:firstLine="0"/>
              <w:jc w:val="center"/>
              <w:rPr>
                <w:rFonts w:eastAsia="Times New Roman"/>
                <w:b/>
                <w:bCs/>
                <w:color w:val="000000"/>
              </w:rPr>
            </w:pPr>
            <w:r w:rsidRPr="00E70B81">
              <w:rPr>
                <w:rFonts w:eastAsia="Times New Roman"/>
                <w:b/>
                <w:bCs/>
                <w:color w:val="000000"/>
              </w:rPr>
              <w:t>DISTRIBUCIÓN TEMPORAL DE UNIDADES DE TRABAJO</w:t>
            </w:r>
          </w:p>
        </w:tc>
        <w:tc>
          <w:tcPr>
            <w:tcW w:w="2580" w:type="dxa"/>
            <w:vMerge w:val="restart"/>
            <w:tcBorders>
              <w:top w:val="nil"/>
              <w:left w:val="single" w:sz="8" w:space="0" w:color="auto"/>
              <w:bottom w:val="single" w:sz="8" w:space="0" w:color="000000"/>
              <w:right w:val="single" w:sz="8" w:space="0" w:color="auto"/>
            </w:tcBorders>
            <w:vAlign w:val="center"/>
            <w:hideMark/>
          </w:tcPr>
          <w:p w14:paraId="7DDEC3E1" w14:textId="77777777" w:rsidR="007423B2" w:rsidRPr="00E70B81" w:rsidRDefault="007423B2" w:rsidP="00815DF5">
            <w:pPr>
              <w:spacing w:before="0" w:after="0" w:line="240" w:lineRule="auto"/>
              <w:ind w:firstLine="0"/>
              <w:jc w:val="center"/>
              <w:rPr>
                <w:rFonts w:eastAsia="Times New Roman"/>
                <w:color w:val="000000"/>
              </w:rPr>
            </w:pPr>
            <w:r w:rsidRPr="00E70B81">
              <w:rPr>
                <w:rFonts w:eastAsia="Times New Roman"/>
                <w:color w:val="000000"/>
              </w:rPr>
              <w:t>1ª EVALUACIÓN</w:t>
            </w:r>
          </w:p>
        </w:tc>
        <w:tc>
          <w:tcPr>
            <w:tcW w:w="2080" w:type="dxa"/>
            <w:tcBorders>
              <w:top w:val="nil"/>
              <w:left w:val="nil"/>
              <w:bottom w:val="single" w:sz="8" w:space="0" w:color="auto"/>
              <w:right w:val="single" w:sz="8" w:space="0" w:color="auto"/>
            </w:tcBorders>
            <w:vAlign w:val="center"/>
            <w:hideMark/>
          </w:tcPr>
          <w:p w14:paraId="660D8666" w14:textId="77777777" w:rsidR="007423B2" w:rsidRPr="00E70B81" w:rsidRDefault="007423B2" w:rsidP="00815DF5">
            <w:pPr>
              <w:spacing w:before="0" w:after="0" w:line="240" w:lineRule="auto"/>
              <w:ind w:firstLine="0"/>
              <w:jc w:val="center"/>
              <w:rPr>
                <w:rFonts w:eastAsia="Times New Roman"/>
                <w:color w:val="000000"/>
              </w:rPr>
            </w:pPr>
            <w:r w:rsidRPr="00E70B81">
              <w:rPr>
                <w:rFonts w:eastAsia="Times New Roman"/>
                <w:color w:val="000000"/>
                <w:spacing w:val="-2"/>
              </w:rPr>
              <w:t>UT1: RA1</w:t>
            </w:r>
          </w:p>
        </w:tc>
        <w:tc>
          <w:tcPr>
            <w:tcW w:w="2040" w:type="dxa"/>
            <w:tcBorders>
              <w:top w:val="nil"/>
              <w:left w:val="nil"/>
              <w:bottom w:val="single" w:sz="8" w:space="0" w:color="auto"/>
              <w:right w:val="single" w:sz="8" w:space="0" w:color="auto"/>
            </w:tcBorders>
            <w:vAlign w:val="center"/>
            <w:hideMark/>
          </w:tcPr>
          <w:p w14:paraId="2FE9D40B" w14:textId="482B9812" w:rsidR="007423B2" w:rsidRPr="00E70B81" w:rsidRDefault="0033516D" w:rsidP="00815DF5">
            <w:pPr>
              <w:spacing w:before="0" w:after="0" w:line="240" w:lineRule="auto"/>
              <w:ind w:firstLine="0"/>
              <w:jc w:val="center"/>
              <w:rPr>
                <w:rFonts w:eastAsia="Times New Roman"/>
                <w:color w:val="000000"/>
              </w:rPr>
            </w:pPr>
            <w:r>
              <w:rPr>
                <w:rFonts w:eastAsia="Times New Roman"/>
                <w:color w:val="000000"/>
                <w:spacing w:val="-2"/>
              </w:rPr>
              <w:t xml:space="preserve">3 </w:t>
            </w:r>
            <w:r w:rsidR="007423B2" w:rsidRPr="00E70B81">
              <w:rPr>
                <w:rFonts w:eastAsia="Times New Roman"/>
                <w:color w:val="000000"/>
                <w:spacing w:val="-2"/>
              </w:rPr>
              <w:t>horas</w:t>
            </w:r>
          </w:p>
        </w:tc>
      </w:tr>
      <w:tr w:rsidR="007423B2" w:rsidRPr="00E70B81" w14:paraId="644FD906" w14:textId="77777777" w:rsidTr="00815DF5">
        <w:trPr>
          <w:trHeight w:val="560"/>
        </w:trPr>
        <w:tc>
          <w:tcPr>
            <w:tcW w:w="1440" w:type="dxa"/>
            <w:vMerge/>
            <w:tcBorders>
              <w:top w:val="nil"/>
              <w:left w:val="single" w:sz="8" w:space="0" w:color="auto"/>
              <w:bottom w:val="nil"/>
              <w:right w:val="single" w:sz="8" w:space="0" w:color="auto"/>
            </w:tcBorders>
            <w:textDirection w:val="btLr"/>
            <w:vAlign w:val="center"/>
          </w:tcPr>
          <w:p w14:paraId="7F0B0114" w14:textId="77777777" w:rsidR="007423B2" w:rsidRPr="00E70B81" w:rsidRDefault="007423B2" w:rsidP="00815DF5">
            <w:pPr>
              <w:spacing w:before="0" w:after="0" w:line="240" w:lineRule="auto"/>
              <w:ind w:firstLine="0"/>
              <w:jc w:val="center"/>
              <w:rPr>
                <w:rFonts w:eastAsia="Times New Roman"/>
                <w:b/>
                <w:bCs/>
                <w:color w:val="000000"/>
              </w:rPr>
            </w:pPr>
          </w:p>
        </w:tc>
        <w:tc>
          <w:tcPr>
            <w:tcW w:w="2580" w:type="dxa"/>
            <w:vMerge/>
            <w:tcBorders>
              <w:top w:val="nil"/>
              <w:left w:val="single" w:sz="8" w:space="0" w:color="auto"/>
              <w:bottom w:val="single" w:sz="8" w:space="0" w:color="000000"/>
              <w:right w:val="single" w:sz="8" w:space="0" w:color="auto"/>
            </w:tcBorders>
            <w:vAlign w:val="center"/>
          </w:tcPr>
          <w:p w14:paraId="64356096" w14:textId="77777777" w:rsidR="007423B2" w:rsidRPr="00E70B81" w:rsidRDefault="007423B2" w:rsidP="00815DF5">
            <w:pPr>
              <w:spacing w:before="0" w:after="0" w:line="240" w:lineRule="auto"/>
              <w:ind w:firstLine="0"/>
              <w:jc w:val="center"/>
              <w:rPr>
                <w:rFonts w:eastAsia="Times New Roman"/>
                <w:color w:val="000000"/>
              </w:rPr>
            </w:pPr>
          </w:p>
        </w:tc>
        <w:tc>
          <w:tcPr>
            <w:tcW w:w="2080" w:type="dxa"/>
            <w:tcBorders>
              <w:top w:val="nil"/>
              <w:left w:val="nil"/>
              <w:bottom w:val="single" w:sz="8" w:space="0" w:color="auto"/>
              <w:right w:val="single" w:sz="8" w:space="0" w:color="auto"/>
            </w:tcBorders>
            <w:vAlign w:val="center"/>
          </w:tcPr>
          <w:p w14:paraId="6EC7524D" w14:textId="21A5E5AC" w:rsidR="007423B2" w:rsidRPr="00E70B81" w:rsidRDefault="007423B2" w:rsidP="00815DF5">
            <w:pPr>
              <w:spacing w:before="0" w:after="0" w:line="240" w:lineRule="auto"/>
              <w:ind w:firstLine="0"/>
              <w:jc w:val="center"/>
              <w:rPr>
                <w:rFonts w:eastAsia="Times New Roman"/>
                <w:color w:val="000000"/>
                <w:spacing w:val="-2"/>
              </w:rPr>
            </w:pPr>
            <w:r w:rsidRPr="00E70B81">
              <w:rPr>
                <w:rFonts w:eastAsia="Times New Roman"/>
                <w:color w:val="000000"/>
                <w:spacing w:val="-2"/>
              </w:rPr>
              <w:t>UT2: RA</w:t>
            </w:r>
            <w:r w:rsidR="00694C15">
              <w:rPr>
                <w:rFonts w:eastAsia="Times New Roman"/>
                <w:color w:val="000000"/>
                <w:spacing w:val="-2"/>
              </w:rPr>
              <w:t>1</w:t>
            </w:r>
          </w:p>
        </w:tc>
        <w:tc>
          <w:tcPr>
            <w:tcW w:w="2040" w:type="dxa"/>
            <w:tcBorders>
              <w:top w:val="nil"/>
              <w:left w:val="nil"/>
              <w:bottom w:val="single" w:sz="8" w:space="0" w:color="auto"/>
              <w:right w:val="single" w:sz="8" w:space="0" w:color="auto"/>
            </w:tcBorders>
            <w:vAlign w:val="center"/>
          </w:tcPr>
          <w:p w14:paraId="6FAD3ED1" w14:textId="0B3D3153" w:rsidR="007423B2" w:rsidRDefault="004253F6" w:rsidP="00815DF5">
            <w:pPr>
              <w:spacing w:before="0" w:after="0" w:line="240" w:lineRule="auto"/>
              <w:ind w:firstLine="0"/>
              <w:jc w:val="center"/>
              <w:rPr>
                <w:rFonts w:eastAsia="Times New Roman"/>
                <w:color w:val="000000"/>
                <w:spacing w:val="-2"/>
              </w:rPr>
            </w:pPr>
            <w:r>
              <w:rPr>
                <w:rFonts w:eastAsia="Times New Roman"/>
                <w:color w:val="000000"/>
                <w:spacing w:val="-2"/>
              </w:rPr>
              <w:t>4</w:t>
            </w:r>
            <w:r w:rsidR="007423B2">
              <w:rPr>
                <w:rFonts w:eastAsia="Times New Roman"/>
                <w:color w:val="000000"/>
                <w:spacing w:val="-2"/>
              </w:rPr>
              <w:t xml:space="preserve"> horas</w:t>
            </w:r>
          </w:p>
        </w:tc>
      </w:tr>
      <w:tr w:rsidR="007423B2" w:rsidRPr="00E70B81" w14:paraId="10D941CE" w14:textId="77777777" w:rsidTr="00815DF5">
        <w:trPr>
          <w:trHeight w:val="560"/>
        </w:trPr>
        <w:tc>
          <w:tcPr>
            <w:tcW w:w="1440" w:type="dxa"/>
            <w:vMerge/>
            <w:tcBorders>
              <w:top w:val="nil"/>
              <w:left w:val="single" w:sz="8" w:space="0" w:color="auto"/>
              <w:bottom w:val="nil"/>
              <w:right w:val="single" w:sz="8" w:space="0" w:color="auto"/>
            </w:tcBorders>
            <w:textDirection w:val="btLr"/>
            <w:vAlign w:val="center"/>
          </w:tcPr>
          <w:p w14:paraId="6645BA2E" w14:textId="77777777" w:rsidR="007423B2" w:rsidRPr="00E70B81" w:rsidRDefault="007423B2" w:rsidP="00815DF5">
            <w:pPr>
              <w:spacing w:before="0" w:after="0" w:line="240" w:lineRule="auto"/>
              <w:ind w:firstLine="0"/>
              <w:jc w:val="center"/>
              <w:rPr>
                <w:rFonts w:eastAsia="Times New Roman"/>
                <w:b/>
                <w:bCs/>
                <w:color w:val="000000"/>
              </w:rPr>
            </w:pPr>
          </w:p>
        </w:tc>
        <w:tc>
          <w:tcPr>
            <w:tcW w:w="2580" w:type="dxa"/>
            <w:vMerge/>
            <w:tcBorders>
              <w:top w:val="nil"/>
              <w:left w:val="single" w:sz="8" w:space="0" w:color="auto"/>
              <w:bottom w:val="single" w:sz="8" w:space="0" w:color="000000"/>
              <w:right w:val="single" w:sz="8" w:space="0" w:color="auto"/>
            </w:tcBorders>
            <w:vAlign w:val="center"/>
          </w:tcPr>
          <w:p w14:paraId="1C047258" w14:textId="77777777" w:rsidR="007423B2" w:rsidRPr="00E70B81" w:rsidRDefault="007423B2" w:rsidP="00815DF5">
            <w:pPr>
              <w:spacing w:before="0" w:after="0" w:line="240" w:lineRule="auto"/>
              <w:ind w:firstLine="0"/>
              <w:jc w:val="center"/>
              <w:rPr>
                <w:rFonts w:eastAsia="Times New Roman"/>
                <w:color w:val="000000"/>
              </w:rPr>
            </w:pPr>
          </w:p>
        </w:tc>
        <w:tc>
          <w:tcPr>
            <w:tcW w:w="2080" w:type="dxa"/>
            <w:tcBorders>
              <w:top w:val="nil"/>
              <w:left w:val="nil"/>
              <w:bottom w:val="single" w:sz="8" w:space="0" w:color="auto"/>
              <w:right w:val="single" w:sz="8" w:space="0" w:color="auto"/>
            </w:tcBorders>
            <w:vAlign w:val="center"/>
          </w:tcPr>
          <w:p w14:paraId="71A36891" w14:textId="533AAB82" w:rsidR="007423B2" w:rsidRPr="00E70B81" w:rsidRDefault="007423B2" w:rsidP="00815DF5">
            <w:pPr>
              <w:spacing w:before="0" w:after="0" w:line="240" w:lineRule="auto"/>
              <w:ind w:firstLine="0"/>
              <w:jc w:val="center"/>
              <w:rPr>
                <w:rFonts w:eastAsia="Times New Roman"/>
                <w:color w:val="000000"/>
                <w:spacing w:val="-2"/>
              </w:rPr>
            </w:pPr>
            <w:r>
              <w:rPr>
                <w:rFonts w:eastAsia="Times New Roman"/>
                <w:color w:val="000000"/>
                <w:spacing w:val="-2"/>
              </w:rPr>
              <w:t>UT</w:t>
            </w:r>
            <w:r w:rsidR="001F331E">
              <w:rPr>
                <w:rFonts w:eastAsia="Times New Roman"/>
                <w:color w:val="000000"/>
                <w:spacing w:val="-2"/>
              </w:rPr>
              <w:t xml:space="preserve">3: </w:t>
            </w:r>
            <w:r w:rsidR="008B7A69">
              <w:rPr>
                <w:rFonts w:eastAsia="Times New Roman"/>
                <w:color w:val="000000"/>
                <w:spacing w:val="-2"/>
              </w:rPr>
              <w:t>RA3 y RA4</w:t>
            </w:r>
          </w:p>
        </w:tc>
        <w:tc>
          <w:tcPr>
            <w:tcW w:w="2040" w:type="dxa"/>
            <w:tcBorders>
              <w:top w:val="nil"/>
              <w:left w:val="nil"/>
              <w:bottom w:val="single" w:sz="8" w:space="0" w:color="auto"/>
              <w:right w:val="single" w:sz="8" w:space="0" w:color="auto"/>
            </w:tcBorders>
            <w:vAlign w:val="center"/>
          </w:tcPr>
          <w:p w14:paraId="24EF7146" w14:textId="01C6D5D3" w:rsidR="007423B2" w:rsidRDefault="007423B2" w:rsidP="00815DF5">
            <w:pPr>
              <w:spacing w:before="0" w:after="0" w:line="240" w:lineRule="auto"/>
              <w:ind w:firstLine="0"/>
              <w:jc w:val="center"/>
              <w:rPr>
                <w:rFonts w:eastAsia="Times New Roman"/>
                <w:color w:val="000000"/>
                <w:spacing w:val="-2"/>
              </w:rPr>
            </w:pPr>
            <w:r>
              <w:rPr>
                <w:rFonts w:eastAsia="Times New Roman"/>
                <w:color w:val="000000"/>
                <w:spacing w:val="-2"/>
              </w:rPr>
              <w:t>1</w:t>
            </w:r>
            <w:r w:rsidR="008B7A69">
              <w:rPr>
                <w:rFonts w:eastAsia="Times New Roman"/>
                <w:color w:val="000000"/>
                <w:spacing w:val="-2"/>
              </w:rPr>
              <w:t>0</w:t>
            </w:r>
            <w:r>
              <w:rPr>
                <w:rFonts w:eastAsia="Times New Roman"/>
                <w:color w:val="000000"/>
                <w:spacing w:val="-2"/>
              </w:rPr>
              <w:t xml:space="preserve"> horas</w:t>
            </w:r>
          </w:p>
        </w:tc>
      </w:tr>
      <w:tr w:rsidR="007423B2" w:rsidRPr="00E70B81" w14:paraId="1EACA5D0" w14:textId="77777777" w:rsidTr="00815DF5">
        <w:trPr>
          <w:trHeight w:val="560"/>
        </w:trPr>
        <w:tc>
          <w:tcPr>
            <w:tcW w:w="1440" w:type="dxa"/>
            <w:vMerge/>
            <w:tcBorders>
              <w:top w:val="nil"/>
              <w:left w:val="single" w:sz="8" w:space="0" w:color="auto"/>
              <w:bottom w:val="nil"/>
              <w:right w:val="single" w:sz="8" w:space="0" w:color="auto"/>
            </w:tcBorders>
            <w:vAlign w:val="center"/>
            <w:hideMark/>
          </w:tcPr>
          <w:p w14:paraId="79BE383A" w14:textId="77777777" w:rsidR="007423B2" w:rsidRPr="00E70B81" w:rsidRDefault="007423B2" w:rsidP="00815DF5">
            <w:pPr>
              <w:spacing w:before="0" w:after="0" w:line="240" w:lineRule="auto"/>
              <w:ind w:firstLine="0"/>
              <w:jc w:val="left"/>
              <w:rPr>
                <w:rFonts w:eastAsia="Times New Roman"/>
                <w:b/>
                <w:bCs/>
                <w:color w:val="000000"/>
              </w:rPr>
            </w:pPr>
          </w:p>
        </w:tc>
        <w:tc>
          <w:tcPr>
            <w:tcW w:w="2580" w:type="dxa"/>
            <w:vMerge/>
            <w:tcBorders>
              <w:top w:val="nil"/>
              <w:left w:val="single" w:sz="8" w:space="0" w:color="auto"/>
              <w:bottom w:val="single" w:sz="8" w:space="0" w:color="000000"/>
              <w:right w:val="single" w:sz="8" w:space="0" w:color="auto"/>
            </w:tcBorders>
            <w:vAlign w:val="center"/>
            <w:hideMark/>
          </w:tcPr>
          <w:p w14:paraId="117FF259" w14:textId="77777777" w:rsidR="007423B2" w:rsidRPr="00E70B81" w:rsidRDefault="007423B2" w:rsidP="00815DF5">
            <w:pPr>
              <w:spacing w:before="0" w:after="0" w:line="240" w:lineRule="auto"/>
              <w:ind w:firstLine="0"/>
              <w:jc w:val="left"/>
              <w:rPr>
                <w:rFonts w:eastAsia="Times New Roman"/>
                <w:color w:val="000000"/>
              </w:rPr>
            </w:pPr>
          </w:p>
        </w:tc>
        <w:tc>
          <w:tcPr>
            <w:tcW w:w="2080" w:type="dxa"/>
            <w:tcBorders>
              <w:top w:val="nil"/>
              <w:left w:val="nil"/>
              <w:bottom w:val="single" w:sz="8" w:space="0" w:color="auto"/>
              <w:right w:val="single" w:sz="8" w:space="0" w:color="auto"/>
            </w:tcBorders>
            <w:vAlign w:val="center"/>
            <w:hideMark/>
          </w:tcPr>
          <w:p w14:paraId="7480FBBF" w14:textId="2ED7A5E6" w:rsidR="007423B2" w:rsidRPr="00E70B81" w:rsidRDefault="007423B2" w:rsidP="00815DF5">
            <w:pPr>
              <w:spacing w:before="0" w:after="0" w:line="240" w:lineRule="auto"/>
              <w:ind w:firstLine="0"/>
              <w:jc w:val="center"/>
              <w:rPr>
                <w:rFonts w:eastAsia="Times New Roman"/>
                <w:color w:val="000000"/>
                <w:spacing w:val="-2"/>
              </w:rPr>
            </w:pPr>
            <w:r>
              <w:rPr>
                <w:rFonts w:eastAsia="Times New Roman"/>
                <w:color w:val="000000"/>
                <w:spacing w:val="-2"/>
              </w:rPr>
              <w:t>UT</w:t>
            </w:r>
            <w:r w:rsidR="00225232">
              <w:rPr>
                <w:rFonts w:eastAsia="Times New Roman"/>
                <w:color w:val="000000"/>
                <w:spacing w:val="-2"/>
              </w:rPr>
              <w:t>4: RA4</w:t>
            </w:r>
          </w:p>
        </w:tc>
        <w:tc>
          <w:tcPr>
            <w:tcW w:w="2040" w:type="dxa"/>
            <w:tcBorders>
              <w:top w:val="nil"/>
              <w:left w:val="nil"/>
              <w:bottom w:val="single" w:sz="8" w:space="0" w:color="auto"/>
              <w:right w:val="single" w:sz="8" w:space="0" w:color="auto"/>
            </w:tcBorders>
            <w:vAlign w:val="center"/>
            <w:hideMark/>
          </w:tcPr>
          <w:p w14:paraId="1346D02A" w14:textId="778BB38C" w:rsidR="007423B2" w:rsidRPr="00E70B81" w:rsidRDefault="00225232" w:rsidP="00815DF5">
            <w:pPr>
              <w:spacing w:before="0" w:after="0" w:line="240" w:lineRule="auto"/>
              <w:ind w:firstLine="0"/>
              <w:jc w:val="center"/>
              <w:rPr>
                <w:rFonts w:eastAsia="Times New Roman"/>
                <w:color w:val="000000"/>
              </w:rPr>
            </w:pPr>
            <w:r>
              <w:rPr>
                <w:rFonts w:eastAsia="Times New Roman"/>
                <w:color w:val="000000"/>
                <w:spacing w:val="-2"/>
              </w:rPr>
              <w:t>8</w:t>
            </w:r>
            <w:r w:rsidR="007423B2">
              <w:rPr>
                <w:rFonts w:eastAsia="Times New Roman"/>
                <w:color w:val="000000"/>
                <w:spacing w:val="-2"/>
              </w:rPr>
              <w:t xml:space="preserve"> horas</w:t>
            </w:r>
          </w:p>
        </w:tc>
      </w:tr>
      <w:tr w:rsidR="007423B2" w:rsidRPr="00E70B81" w14:paraId="56BEA83C" w14:textId="77777777" w:rsidTr="00815DF5">
        <w:trPr>
          <w:trHeight w:val="560"/>
        </w:trPr>
        <w:tc>
          <w:tcPr>
            <w:tcW w:w="1440" w:type="dxa"/>
            <w:vMerge/>
            <w:tcBorders>
              <w:top w:val="nil"/>
              <w:left w:val="single" w:sz="8" w:space="0" w:color="auto"/>
              <w:bottom w:val="nil"/>
              <w:right w:val="single" w:sz="8" w:space="0" w:color="auto"/>
            </w:tcBorders>
            <w:vAlign w:val="center"/>
            <w:hideMark/>
          </w:tcPr>
          <w:p w14:paraId="6061EC22" w14:textId="77777777" w:rsidR="007423B2" w:rsidRPr="00E70B81" w:rsidRDefault="007423B2" w:rsidP="00815DF5">
            <w:pPr>
              <w:spacing w:before="0" w:after="0" w:line="240" w:lineRule="auto"/>
              <w:ind w:firstLine="0"/>
              <w:jc w:val="left"/>
              <w:rPr>
                <w:rFonts w:eastAsia="Times New Roman"/>
                <w:b/>
                <w:bCs/>
                <w:color w:val="000000"/>
              </w:rPr>
            </w:pPr>
          </w:p>
        </w:tc>
        <w:tc>
          <w:tcPr>
            <w:tcW w:w="2580" w:type="dxa"/>
            <w:vMerge w:val="restart"/>
            <w:tcBorders>
              <w:top w:val="nil"/>
              <w:left w:val="single" w:sz="8" w:space="0" w:color="auto"/>
              <w:bottom w:val="single" w:sz="8" w:space="0" w:color="000000"/>
              <w:right w:val="single" w:sz="8" w:space="0" w:color="auto"/>
            </w:tcBorders>
            <w:vAlign w:val="center"/>
            <w:hideMark/>
          </w:tcPr>
          <w:p w14:paraId="27ACD0CF" w14:textId="77777777" w:rsidR="007423B2" w:rsidRPr="00E70B81" w:rsidRDefault="007423B2" w:rsidP="00815DF5">
            <w:pPr>
              <w:spacing w:before="0" w:after="0" w:line="240" w:lineRule="auto"/>
              <w:ind w:firstLine="0"/>
              <w:jc w:val="center"/>
              <w:rPr>
                <w:rFonts w:eastAsia="Times New Roman"/>
                <w:color w:val="000000"/>
              </w:rPr>
            </w:pPr>
            <w:r w:rsidRPr="00E70B81">
              <w:rPr>
                <w:rFonts w:eastAsia="Times New Roman"/>
                <w:color w:val="000000"/>
              </w:rPr>
              <w:t>2ª EVALUACIÓN</w:t>
            </w:r>
          </w:p>
        </w:tc>
        <w:tc>
          <w:tcPr>
            <w:tcW w:w="2080" w:type="dxa"/>
            <w:tcBorders>
              <w:top w:val="nil"/>
              <w:left w:val="nil"/>
              <w:bottom w:val="single" w:sz="8" w:space="0" w:color="auto"/>
              <w:right w:val="single" w:sz="8" w:space="0" w:color="auto"/>
            </w:tcBorders>
            <w:vAlign w:val="center"/>
            <w:hideMark/>
          </w:tcPr>
          <w:p w14:paraId="2BD363BA" w14:textId="003D2B6C" w:rsidR="007423B2" w:rsidRPr="00E70B81" w:rsidRDefault="00F52460" w:rsidP="00815DF5">
            <w:pPr>
              <w:spacing w:before="0" w:after="0" w:line="240" w:lineRule="auto"/>
              <w:ind w:firstLine="0"/>
              <w:jc w:val="center"/>
              <w:rPr>
                <w:rFonts w:eastAsia="Times New Roman"/>
                <w:color w:val="000000"/>
              </w:rPr>
            </w:pPr>
            <w:r>
              <w:rPr>
                <w:rFonts w:eastAsia="Times New Roman"/>
                <w:color w:val="000000"/>
              </w:rPr>
              <w:t>UT5: RA3 y RA4</w:t>
            </w:r>
          </w:p>
        </w:tc>
        <w:tc>
          <w:tcPr>
            <w:tcW w:w="2040" w:type="dxa"/>
            <w:tcBorders>
              <w:top w:val="nil"/>
              <w:left w:val="nil"/>
              <w:bottom w:val="single" w:sz="8" w:space="0" w:color="auto"/>
              <w:right w:val="single" w:sz="8" w:space="0" w:color="auto"/>
            </w:tcBorders>
            <w:vAlign w:val="center"/>
            <w:hideMark/>
          </w:tcPr>
          <w:p w14:paraId="67A597D5" w14:textId="59EF78C5" w:rsidR="007423B2" w:rsidRPr="00E70B81" w:rsidRDefault="000E37A4" w:rsidP="00815DF5">
            <w:pPr>
              <w:spacing w:before="0" w:after="0" w:line="240" w:lineRule="auto"/>
              <w:ind w:firstLine="0"/>
              <w:jc w:val="center"/>
              <w:rPr>
                <w:rFonts w:eastAsia="Times New Roman"/>
                <w:color w:val="000000"/>
              </w:rPr>
            </w:pPr>
            <w:r>
              <w:rPr>
                <w:rFonts w:eastAsia="Times New Roman"/>
                <w:color w:val="000000"/>
                <w:spacing w:val="-2"/>
              </w:rPr>
              <w:t>7</w:t>
            </w:r>
            <w:r w:rsidR="007423B2" w:rsidRPr="00E70B81">
              <w:rPr>
                <w:rFonts w:eastAsia="Times New Roman"/>
                <w:color w:val="000000"/>
                <w:spacing w:val="-2"/>
              </w:rPr>
              <w:t xml:space="preserve"> horas</w:t>
            </w:r>
          </w:p>
        </w:tc>
      </w:tr>
      <w:tr w:rsidR="007423B2" w:rsidRPr="00E70B81" w14:paraId="0A4D5FD7" w14:textId="77777777" w:rsidTr="00815DF5">
        <w:trPr>
          <w:trHeight w:val="560"/>
        </w:trPr>
        <w:tc>
          <w:tcPr>
            <w:tcW w:w="1440" w:type="dxa"/>
            <w:vMerge/>
            <w:tcBorders>
              <w:top w:val="nil"/>
              <w:left w:val="single" w:sz="8" w:space="0" w:color="auto"/>
              <w:bottom w:val="nil"/>
              <w:right w:val="single" w:sz="8" w:space="0" w:color="auto"/>
            </w:tcBorders>
            <w:vAlign w:val="center"/>
          </w:tcPr>
          <w:p w14:paraId="6B48E82D" w14:textId="77777777" w:rsidR="007423B2" w:rsidRPr="00E70B81" w:rsidRDefault="007423B2" w:rsidP="00815DF5">
            <w:pPr>
              <w:spacing w:before="0" w:after="0" w:line="240" w:lineRule="auto"/>
              <w:ind w:firstLine="0"/>
              <w:jc w:val="left"/>
              <w:rPr>
                <w:rFonts w:eastAsia="Times New Roman"/>
                <w:b/>
                <w:bCs/>
                <w:color w:val="000000"/>
              </w:rPr>
            </w:pPr>
          </w:p>
        </w:tc>
        <w:tc>
          <w:tcPr>
            <w:tcW w:w="2580" w:type="dxa"/>
            <w:vMerge/>
            <w:tcBorders>
              <w:top w:val="nil"/>
              <w:left w:val="single" w:sz="8" w:space="0" w:color="auto"/>
              <w:bottom w:val="single" w:sz="8" w:space="0" w:color="000000"/>
              <w:right w:val="single" w:sz="8" w:space="0" w:color="auto"/>
            </w:tcBorders>
            <w:vAlign w:val="center"/>
          </w:tcPr>
          <w:p w14:paraId="66FFF324" w14:textId="77777777" w:rsidR="007423B2" w:rsidRPr="00E70B81" w:rsidRDefault="007423B2" w:rsidP="00815DF5">
            <w:pPr>
              <w:spacing w:before="0" w:after="0" w:line="240" w:lineRule="auto"/>
              <w:ind w:firstLine="0"/>
              <w:jc w:val="center"/>
              <w:rPr>
                <w:rFonts w:eastAsia="Times New Roman"/>
                <w:color w:val="000000"/>
              </w:rPr>
            </w:pPr>
          </w:p>
        </w:tc>
        <w:tc>
          <w:tcPr>
            <w:tcW w:w="2080" w:type="dxa"/>
            <w:tcBorders>
              <w:top w:val="nil"/>
              <w:left w:val="nil"/>
              <w:bottom w:val="single" w:sz="8" w:space="0" w:color="auto"/>
              <w:right w:val="single" w:sz="8" w:space="0" w:color="auto"/>
            </w:tcBorders>
            <w:vAlign w:val="center"/>
          </w:tcPr>
          <w:p w14:paraId="041FA265" w14:textId="7BA5004C" w:rsidR="007423B2" w:rsidRPr="00E70B81" w:rsidRDefault="007423B2" w:rsidP="00815DF5">
            <w:pPr>
              <w:spacing w:before="0" w:after="0" w:line="240" w:lineRule="auto"/>
              <w:ind w:firstLine="0"/>
              <w:jc w:val="center"/>
              <w:rPr>
                <w:rFonts w:eastAsia="Times New Roman"/>
                <w:color w:val="000000"/>
                <w:spacing w:val="-2"/>
              </w:rPr>
            </w:pPr>
            <w:r w:rsidRPr="00E70B81">
              <w:rPr>
                <w:rFonts w:eastAsia="Times New Roman"/>
                <w:color w:val="000000"/>
                <w:spacing w:val="-2"/>
              </w:rPr>
              <w:t>UT</w:t>
            </w:r>
            <w:r w:rsidR="000E37A4">
              <w:rPr>
                <w:rFonts w:eastAsia="Times New Roman"/>
                <w:color w:val="000000"/>
                <w:spacing w:val="-2"/>
              </w:rPr>
              <w:t>6: RA3 y RA4</w:t>
            </w:r>
          </w:p>
        </w:tc>
        <w:tc>
          <w:tcPr>
            <w:tcW w:w="2040" w:type="dxa"/>
            <w:tcBorders>
              <w:top w:val="nil"/>
              <w:left w:val="nil"/>
              <w:bottom w:val="single" w:sz="8" w:space="0" w:color="auto"/>
              <w:right w:val="single" w:sz="8" w:space="0" w:color="auto"/>
            </w:tcBorders>
            <w:vAlign w:val="center"/>
          </w:tcPr>
          <w:p w14:paraId="4CA5A8E6" w14:textId="78DC41FF" w:rsidR="007423B2" w:rsidRPr="00E70B81" w:rsidRDefault="000E37A4" w:rsidP="00815DF5">
            <w:pPr>
              <w:spacing w:before="0" w:after="0" w:line="240" w:lineRule="auto"/>
              <w:ind w:firstLine="0"/>
              <w:jc w:val="center"/>
              <w:rPr>
                <w:rFonts w:eastAsia="Times New Roman"/>
                <w:color w:val="000000"/>
                <w:spacing w:val="-2"/>
              </w:rPr>
            </w:pPr>
            <w:r>
              <w:rPr>
                <w:rFonts w:eastAsia="Times New Roman"/>
                <w:color w:val="000000"/>
                <w:spacing w:val="-2"/>
              </w:rPr>
              <w:t>6</w:t>
            </w:r>
            <w:r w:rsidR="007423B2">
              <w:rPr>
                <w:rFonts w:eastAsia="Times New Roman"/>
                <w:color w:val="000000"/>
                <w:spacing w:val="-2"/>
              </w:rPr>
              <w:t xml:space="preserve"> horas</w:t>
            </w:r>
          </w:p>
        </w:tc>
      </w:tr>
      <w:tr w:rsidR="007423B2" w:rsidRPr="00E70B81" w14:paraId="6E9E5D89" w14:textId="77777777" w:rsidTr="00815DF5">
        <w:trPr>
          <w:trHeight w:val="560"/>
        </w:trPr>
        <w:tc>
          <w:tcPr>
            <w:tcW w:w="1440" w:type="dxa"/>
            <w:vMerge/>
            <w:tcBorders>
              <w:top w:val="nil"/>
              <w:left w:val="single" w:sz="8" w:space="0" w:color="auto"/>
              <w:bottom w:val="nil"/>
              <w:right w:val="single" w:sz="8" w:space="0" w:color="auto"/>
            </w:tcBorders>
            <w:vAlign w:val="center"/>
          </w:tcPr>
          <w:p w14:paraId="55627E3E" w14:textId="77777777" w:rsidR="007423B2" w:rsidRPr="00E70B81" w:rsidRDefault="007423B2" w:rsidP="00815DF5">
            <w:pPr>
              <w:spacing w:before="0" w:after="0" w:line="240" w:lineRule="auto"/>
              <w:ind w:firstLine="0"/>
              <w:jc w:val="left"/>
              <w:rPr>
                <w:rFonts w:eastAsia="Times New Roman"/>
                <w:b/>
                <w:bCs/>
                <w:color w:val="000000"/>
              </w:rPr>
            </w:pPr>
          </w:p>
        </w:tc>
        <w:tc>
          <w:tcPr>
            <w:tcW w:w="2580" w:type="dxa"/>
            <w:vMerge/>
            <w:tcBorders>
              <w:top w:val="nil"/>
              <w:left w:val="single" w:sz="8" w:space="0" w:color="auto"/>
              <w:bottom w:val="single" w:sz="8" w:space="0" w:color="000000"/>
              <w:right w:val="single" w:sz="8" w:space="0" w:color="auto"/>
            </w:tcBorders>
            <w:vAlign w:val="center"/>
          </w:tcPr>
          <w:p w14:paraId="3E91E0C6" w14:textId="77777777" w:rsidR="007423B2" w:rsidRPr="00E70B81" w:rsidRDefault="007423B2" w:rsidP="00815DF5">
            <w:pPr>
              <w:spacing w:before="0" w:after="0" w:line="240" w:lineRule="auto"/>
              <w:ind w:firstLine="0"/>
              <w:jc w:val="center"/>
              <w:rPr>
                <w:rFonts w:eastAsia="Times New Roman"/>
                <w:color w:val="000000"/>
              </w:rPr>
            </w:pPr>
          </w:p>
        </w:tc>
        <w:tc>
          <w:tcPr>
            <w:tcW w:w="2080" w:type="dxa"/>
            <w:tcBorders>
              <w:top w:val="nil"/>
              <w:left w:val="nil"/>
              <w:bottom w:val="single" w:sz="8" w:space="0" w:color="auto"/>
              <w:right w:val="single" w:sz="8" w:space="0" w:color="auto"/>
            </w:tcBorders>
            <w:vAlign w:val="center"/>
          </w:tcPr>
          <w:p w14:paraId="7D68D402" w14:textId="74FDB1CB" w:rsidR="007423B2" w:rsidRPr="00E70B81" w:rsidRDefault="007423B2" w:rsidP="00815DF5">
            <w:pPr>
              <w:spacing w:before="0" w:after="0" w:line="240" w:lineRule="auto"/>
              <w:ind w:firstLine="0"/>
              <w:jc w:val="center"/>
              <w:rPr>
                <w:rFonts w:eastAsia="Times New Roman"/>
                <w:color w:val="000000"/>
                <w:spacing w:val="-2"/>
              </w:rPr>
            </w:pPr>
            <w:r>
              <w:rPr>
                <w:rFonts w:eastAsia="Times New Roman"/>
                <w:color w:val="000000"/>
                <w:spacing w:val="-2"/>
              </w:rPr>
              <w:t>UT</w:t>
            </w:r>
            <w:r w:rsidR="00EC559D">
              <w:rPr>
                <w:rFonts w:eastAsia="Times New Roman"/>
                <w:color w:val="000000"/>
                <w:spacing w:val="-2"/>
              </w:rPr>
              <w:t>7: RA2</w:t>
            </w:r>
          </w:p>
        </w:tc>
        <w:tc>
          <w:tcPr>
            <w:tcW w:w="2040" w:type="dxa"/>
            <w:tcBorders>
              <w:top w:val="nil"/>
              <w:left w:val="nil"/>
              <w:bottom w:val="single" w:sz="8" w:space="0" w:color="auto"/>
              <w:right w:val="single" w:sz="8" w:space="0" w:color="auto"/>
            </w:tcBorders>
            <w:vAlign w:val="center"/>
          </w:tcPr>
          <w:p w14:paraId="399A46E4" w14:textId="4C1EE583" w:rsidR="007423B2" w:rsidRPr="00E70B81" w:rsidRDefault="00586937" w:rsidP="00815DF5">
            <w:pPr>
              <w:spacing w:before="0" w:after="0" w:line="240" w:lineRule="auto"/>
              <w:ind w:firstLine="0"/>
              <w:jc w:val="center"/>
              <w:rPr>
                <w:rFonts w:eastAsia="Times New Roman"/>
                <w:color w:val="000000"/>
                <w:spacing w:val="-2"/>
              </w:rPr>
            </w:pPr>
            <w:r>
              <w:rPr>
                <w:rFonts w:eastAsia="Times New Roman"/>
                <w:color w:val="000000"/>
                <w:spacing w:val="-2"/>
              </w:rPr>
              <w:t xml:space="preserve">6 </w:t>
            </w:r>
            <w:r w:rsidR="007423B2">
              <w:rPr>
                <w:rFonts w:eastAsia="Times New Roman"/>
                <w:color w:val="000000"/>
                <w:spacing w:val="-2"/>
              </w:rPr>
              <w:t>horas</w:t>
            </w:r>
          </w:p>
        </w:tc>
      </w:tr>
      <w:tr w:rsidR="007423B2" w:rsidRPr="00E70B81" w14:paraId="3CD5FDB3" w14:textId="77777777" w:rsidTr="00815DF5">
        <w:trPr>
          <w:trHeight w:val="560"/>
        </w:trPr>
        <w:tc>
          <w:tcPr>
            <w:tcW w:w="1440" w:type="dxa"/>
            <w:vMerge/>
            <w:tcBorders>
              <w:top w:val="nil"/>
              <w:left w:val="single" w:sz="8" w:space="0" w:color="auto"/>
              <w:bottom w:val="nil"/>
              <w:right w:val="single" w:sz="8" w:space="0" w:color="auto"/>
            </w:tcBorders>
            <w:vAlign w:val="center"/>
            <w:hideMark/>
          </w:tcPr>
          <w:p w14:paraId="4C774043" w14:textId="77777777" w:rsidR="007423B2" w:rsidRPr="00E70B81" w:rsidRDefault="007423B2" w:rsidP="00815DF5">
            <w:pPr>
              <w:spacing w:before="0" w:after="0" w:line="240" w:lineRule="auto"/>
              <w:ind w:firstLine="0"/>
              <w:jc w:val="left"/>
              <w:rPr>
                <w:rFonts w:eastAsia="Times New Roman"/>
                <w:b/>
                <w:bCs/>
                <w:color w:val="000000"/>
              </w:rPr>
            </w:pPr>
          </w:p>
        </w:tc>
        <w:tc>
          <w:tcPr>
            <w:tcW w:w="2580" w:type="dxa"/>
            <w:vMerge/>
            <w:tcBorders>
              <w:top w:val="nil"/>
              <w:left w:val="single" w:sz="8" w:space="0" w:color="auto"/>
              <w:bottom w:val="single" w:sz="8" w:space="0" w:color="000000"/>
              <w:right w:val="single" w:sz="8" w:space="0" w:color="auto"/>
            </w:tcBorders>
            <w:vAlign w:val="center"/>
            <w:hideMark/>
          </w:tcPr>
          <w:p w14:paraId="15E92EF9" w14:textId="77777777" w:rsidR="007423B2" w:rsidRPr="00E70B81" w:rsidRDefault="007423B2" w:rsidP="00815DF5">
            <w:pPr>
              <w:spacing w:before="0" w:after="0" w:line="240" w:lineRule="auto"/>
              <w:ind w:firstLine="0"/>
              <w:jc w:val="left"/>
              <w:rPr>
                <w:rFonts w:eastAsia="Times New Roman"/>
                <w:color w:val="000000"/>
              </w:rPr>
            </w:pPr>
          </w:p>
        </w:tc>
        <w:tc>
          <w:tcPr>
            <w:tcW w:w="2080" w:type="dxa"/>
            <w:tcBorders>
              <w:top w:val="nil"/>
              <w:left w:val="nil"/>
              <w:bottom w:val="single" w:sz="8" w:space="0" w:color="auto"/>
              <w:right w:val="single" w:sz="8" w:space="0" w:color="auto"/>
            </w:tcBorders>
            <w:vAlign w:val="center"/>
            <w:hideMark/>
          </w:tcPr>
          <w:p w14:paraId="2DBBB7C3" w14:textId="59A19C5B" w:rsidR="007423B2" w:rsidRPr="00E70B81" w:rsidRDefault="007423B2" w:rsidP="00815DF5">
            <w:pPr>
              <w:spacing w:before="0" w:after="0" w:line="240" w:lineRule="auto"/>
              <w:ind w:firstLine="0"/>
              <w:jc w:val="center"/>
              <w:rPr>
                <w:rFonts w:eastAsia="Times New Roman"/>
                <w:color w:val="000000"/>
              </w:rPr>
            </w:pPr>
            <w:r>
              <w:rPr>
                <w:rFonts w:eastAsia="Times New Roman"/>
                <w:color w:val="000000"/>
              </w:rPr>
              <w:t>UT</w:t>
            </w:r>
            <w:r w:rsidR="00586937">
              <w:rPr>
                <w:rFonts w:eastAsia="Times New Roman"/>
                <w:color w:val="000000"/>
              </w:rPr>
              <w:t>8</w:t>
            </w:r>
            <w:r>
              <w:rPr>
                <w:rFonts w:eastAsia="Times New Roman"/>
                <w:color w:val="000000"/>
              </w:rPr>
              <w:t>: RA</w:t>
            </w:r>
            <w:r w:rsidR="00586937">
              <w:rPr>
                <w:rFonts w:eastAsia="Times New Roman"/>
                <w:color w:val="000000"/>
              </w:rPr>
              <w:t>2</w:t>
            </w:r>
          </w:p>
        </w:tc>
        <w:tc>
          <w:tcPr>
            <w:tcW w:w="2040" w:type="dxa"/>
            <w:tcBorders>
              <w:top w:val="nil"/>
              <w:left w:val="nil"/>
              <w:bottom w:val="single" w:sz="8" w:space="0" w:color="auto"/>
              <w:right w:val="single" w:sz="8" w:space="0" w:color="auto"/>
            </w:tcBorders>
            <w:vAlign w:val="center"/>
            <w:hideMark/>
          </w:tcPr>
          <w:p w14:paraId="15857B40" w14:textId="0BE934B8" w:rsidR="007423B2" w:rsidRPr="00E70B81" w:rsidRDefault="00586937" w:rsidP="00815DF5">
            <w:pPr>
              <w:spacing w:before="0" w:after="0" w:line="240" w:lineRule="auto"/>
              <w:ind w:firstLine="0"/>
              <w:jc w:val="center"/>
              <w:rPr>
                <w:rFonts w:eastAsia="Times New Roman"/>
                <w:color w:val="000000"/>
              </w:rPr>
            </w:pPr>
            <w:r>
              <w:rPr>
                <w:rFonts w:eastAsia="Times New Roman"/>
                <w:color w:val="000000"/>
                <w:spacing w:val="-2"/>
              </w:rPr>
              <w:t xml:space="preserve">6 </w:t>
            </w:r>
            <w:r w:rsidR="007423B2" w:rsidRPr="00E70B81">
              <w:rPr>
                <w:rFonts w:eastAsia="Times New Roman"/>
                <w:color w:val="000000"/>
                <w:spacing w:val="-2"/>
              </w:rPr>
              <w:t>horas</w:t>
            </w:r>
          </w:p>
        </w:tc>
      </w:tr>
      <w:tr w:rsidR="007423B2" w:rsidRPr="00E70B81" w14:paraId="359C7BFB" w14:textId="77777777" w:rsidTr="00815DF5">
        <w:trPr>
          <w:trHeight w:val="560"/>
        </w:trPr>
        <w:tc>
          <w:tcPr>
            <w:tcW w:w="6100" w:type="dxa"/>
            <w:gridSpan w:val="3"/>
            <w:tcBorders>
              <w:top w:val="single" w:sz="8" w:space="0" w:color="auto"/>
              <w:left w:val="single" w:sz="8" w:space="0" w:color="auto"/>
              <w:bottom w:val="single" w:sz="8" w:space="0" w:color="auto"/>
              <w:right w:val="single" w:sz="8" w:space="0" w:color="000000"/>
            </w:tcBorders>
            <w:vAlign w:val="center"/>
            <w:hideMark/>
          </w:tcPr>
          <w:p w14:paraId="6F2BB3BD" w14:textId="77777777" w:rsidR="007423B2" w:rsidRPr="00E70B81" w:rsidRDefault="007423B2" w:rsidP="00815DF5">
            <w:pPr>
              <w:spacing w:before="0" w:after="0" w:line="240" w:lineRule="auto"/>
              <w:ind w:firstLine="0"/>
              <w:jc w:val="right"/>
              <w:rPr>
                <w:rFonts w:eastAsia="Times New Roman"/>
                <w:b/>
                <w:bCs/>
                <w:color w:val="000000"/>
              </w:rPr>
            </w:pPr>
            <w:r w:rsidRPr="00E70B81">
              <w:rPr>
                <w:rFonts w:eastAsia="Times New Roman"/>
                <w:b/>
                <w:bCs/>
                <w:color w:val="000000"/>
              </w:rPr>
              <w:t>TOTAL HORAS</w:t>
            </w:r>
          </w:p>
        </w:tc>
        <w:tc>
          <w:tcPr>
            <w:tcW w:w="2040" w:type="dxa"/>
            <w:tcBorders>
              <w:top w:val="nil"/>
              <w:left w:val="nil"/>
              <w:bottom w:val="single" w:sz="8" w:space="0" w:color="auto"/>
              <w:right w:val="single" w:sz="8" w:space="0" w:color="auto"/>
            </w:tcBorders>
            <w:vAlign w:val="center"/>
            <w:hideMark/>
          </w:tcPr>
          <w:p w14:paraId="7A9B5F1B" w14:textId="58F5A85C" w:rsidR="007423B2" w:rsidRPr="00E70B81" w:rsidRDefault="00CD1D10" w:rsidP="00815DF5">
            <w:pPr>
              <w:spacing w:before="0" w:after="0" w:line="240" w:lineRule="auto"/>
              <w:ind w:firstLine="0"/>
              <w:jc w:val="center"/>
              <w:rPr>
                <w:rFonts w:eastAsia="Times New Roman"/>
                <w:b/>
                <w:bCs/>
                <w:color w:val="000000"/>
              </w:rPr>
            </w:pPr>
            <w:r>
              <w:rPr>
                <w:rFonts w:eastAsia="Times New Roman"/>
                <w:b/>
                <w:bCs/>
                <w:color w:val="000000"/>
              </w:rPr>
              <w:t>5</w:t>
            </w:r>
            <w:r w:rsidR="007423B2" w:rsidRPr="00E70B81">
              <w:rPr>
                <w:rFonts w:eastAsia="Times New Roman"/>
                <w:b/>
                <w:bCs/>
                <w:color w:val="000000"/>
              </w:rPr>
              <w:t>0 horas</w:t>
            </w:r>
          </w:p>
        </w:tc>
      </w:tr>
    </w:tbl>
    <w:p w14:paraId="7C936923" w14:textId="77777777" w:rsidR="00CC1B74" w:rsidRDefault="00CC1B74" w:rsidP="00CC1B74">
      <w:pPr>
        <w:pStyle w:val="Normal1"/>
      </w:pPr>
    </w:p>
    <w:p w14:paraId="1ECC2952" w14:textId="77777777" w:rsidR="00530EE9" w:rsidRDefault="00530EE9" w:rsidP="00CC1B74">
      <w:pPr>
        <w:pStyle w:val="Normal1"/>
      </w:pPr>
    </w:p>
    <w:p w14:paraId="2BD67382" w14:textId="77777777" w:rsidR="00530EE9" w:rsidRDefault="00530EE9" w:rsidP="00CC1B74">
      <w:pPr>
        <w:pStyle w:val="Normal1"/>
      </w:pPr>
    </w:p>
    <w:p w14:paraId="4DF2C700" w14:textId="77777777" w:rsidR="00530EE9" w:rsidRDefault="00530EE9" w:rsidP="00CC1B74">
      <w:pPr>
        <w:pStyle w:val="Normal1"/>
      </w:pPr>
    </w:p>
    <w:p w14:paraId="442EF465" w14:textId="77777777" w:rsidR="00530EE9" w:rsidRDefault="00530EE9" w:rsidP="00CC1B74">
      <w:pPr>
        <w:pStyle w:val="Normal1"/>
      </w:pPr>
    </w:p>
    <w:p w14:paraId="5881EC6D" w14:textId="77777777" w:rsidR="00530EE9" w:rsidRDefault="00530EE9" w:rsidP="00CC1B74">
      <w:pPr>
        <w:pStyle w:val="Normal1"/>
      </w:pPr>
    </w:p>
    <w:p w14:paraId="472F3684" w14:textId="77777777" w:rsidR="00530EE9" w:rsidRDefault="00530EE9" w:rsidP="00CC1B74">
      <w:pPr>
        <w:pStyle w:val="Normal1"/>
      </w:pPr>
    </w:p>
    <w:p w14:paraId="54B3393F" w14:textId="77777777" w:rsidR="00530EE9" w:rsidRDefault="00530EE9" w:rsidP="00CC1B74">
      <w:pPr>
        <w:pStyle w:val="Normal1"/>
      </w:pPr>
    </w:p>
    <w:p w14:paraId="1D96AB61" w14:textId="77777777" w:rsidR="00530EE9" w:rsidRDefault="00530EE9" w:rsidP="00CC1B74">
      <w:pPr>
        <w:pStyle w:val="Normal1"/>
      </w:pPr>
    </w:p>
    <w:p w14:paraId="0BC54A0D" w14:textId="77777777" w:rsidR="00530EE9" w:rsidRDefault="00530EE9" w:rsidP="00CC1B74">
      <w:pPr>
        <w:pStyle w:val="Normal1"/>
      </w:pPr>
    </w:p>
    <w:p w14:paraId="39EF830B" w14:textId="77777777" w:rsidR="00530EE9" w:rsidRDefault="00530EE9" w:rsidP="00CC1B74">
      <w:pPr>
        <w:pStyle w:val="Normal1"/>
      </w:pPr>
    </w:p>
    <w:p w14:paraId="20C8872E" w14:textId="77777777" w:rsidR="00530EE9" w:rsidRDefault="00530EE9" w:rsidP="00CC1B74">
      <w:pPr>
        <w:pStyle w:val="Normal1"/>
      </w:pPr>
    </w:p>
    <w:p w14:paraId="5DEA6292" w14:textId="77777777" w:rsidR="00530EE9" w:rsidRDefault="00530EE9" w:rsidP="00CC1B74">
      <w:pPr>
        <w:pStyle w:val="Normal1"/>
      </w:pPr>
    </w:p>
    <w:p w14:paraId="3E470168" w14:textId="41ED7713" w:rsidR="00000355" w:rsidRPr="00000355" w:rsidRDefault="00000355" w:rsidP="00000355">
      <w:pPr>
        <w:pStyle w:val="Normal1"/>
        <w:ind w:firstLine="0"/>
        <w:rPr>
          <w:b/>
          <w:bCs/>
        </w:rPr>
      </w:pPr>
      <w:r w:rsidRPr="00000355">
        <w:rPr>
          <w:b/>
          <w:bCs/>
        </w:rPr>
        <w:t>UNIDADES DE TRABAJO</w:t>
      </w: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530EE9" w:rsidRPr="00FB67C5" w14:paraId="75822E78" w14:textId="77777777" w:rsidTr="00815DF5">
        <w:trPr>
          <w:trHeight w:val="45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407C241C" w14:textId="571B79C3" w:rsidR="00530EE9" w:rsidRPr="00FB67C5" w:rsidRDefault="00530EE9" w:rsidP="00815DF5">
            <w:pPr>
              <w:pStyle w:val="Normal1"/>
              <w:spacing w:before="0"/>
              <w:ind w:right="130" w:hanging="1"/>
              <w:jc w:val="center"/>
              <w:rPr>
                <w:color w:val="000000"/>
              </w:rPr>
            </w:pPr>
            <w:r w:rsidRPr="00FB67C5">
              <w:rPr>
                <w:rFonts w:eastAsia="Times New Roman"/>
                <w:b/>
                <w:bCs/>
                <w:color w:val="000000"/>
                <w:sz w:val="18"/>
                <w:szCs w:val="18"/>
              </w:rPr>
              <w:t xml:space="preserve">UT1. </w:t>
            </w:r>
            <w:r w:rsidR="00210531">
              <w:rPr>
                <w:rFonts w:eastAsia="Times New Roman"/>
                <w:b/>
                <w:bCs/>
                <w:color w:val="000000"/>
                <w:sz w:val="18"/>
                <w:szCs w:val="18"/>
              </w:rPr>
              <w:t>LA CONTRATACIÓN LABORAL</w:t>
            </w:r>
          </w:p>
        </w:tc>
      </w:tr>
      <w:tr w:rsidR="00530EE9" w:rsidRPr="00FB67C5" w14:paraId="4DBE8AAA"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1E3DABCE"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3EF4BB34"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530EE9" w:rsidRPr="00FB67C5" w14:paraId="365F4DB8"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21DA6E42" w14:textId="77777777" w:rsidR="00530EE9" w:rsidRPr="00FB67C5" w:rsidRDefault="00530EE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53C48CED" w14:textId="77777777" w:rsidR="00530EE9" w:rsidRPr="00FB67C5" w:rsidRDefault="00530EE9"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530EE9" w:rsidRPr="00FB67C5" w14:paraId="32CF92D2"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01355BB9" w14:textId="187FBD5D" w:rsidR="00530EE9" w:rsidRPr="00FB67C5" w:rsidRDefault="00530EE9"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Presentación</w:t>
            </w:r>
            <w:r w:rsidR="007130FA">
              <w:rPr>
                <w:rFonts w:eastAsia="Times New Roman"/>
                <w:color w:val="000000"/>
                <w:sz w:val="18"/>
                <w:szCs w:val="18"/>
              </w:rPr>
              <w:t xml:space="preserve"> </w:t>
            </w:r>
            <w:r w:rsidR="00FE6938">
              <w:rPr>
                <w:rFonts w:eastAsia="Times New Roman"/>
                <w:color w:val="000000"/>
                <w:sz w:val="18"/>
                <w:szCs w:val="18"/>
              </w:rPr>
              <w:t xml:space="preserve">del </w:t>
            </w:r>
            <w:r w:rsidR="00987EEF">
              <w:rPr>
                <w:rFonts w:eastAsia="Times New Roman"/>
                <w:color w:val="000000"/>
                <w:sz w:val="18"/>
                <w:szCs w:val="18"/>
              </w:rPr>
              <w:t xml:space="preserve">acuerdo entre la empresa y el trabajador </w:t>
            </w:r>
            <w:r w:rsidR="00FE6938">
              <w:rPr>
                <w:rFonts w:eastAsia="Times New Roman"/>
                <w:color w:val="000000"/>
                <w:sz w:val="18"/>
                <w:szCs w:val="18"/>
              </w:rPr>
              <w:t xml:space="preserve">y sobre su intención de iniciar una relación laboral y las condiciones en que </w:t>
            </w:r>
            <w:r w:rsidR="007F77BB">
              <w:rPr>
                <w:rFonts w:eastAsia="Times New Roman"/>
                <w:color w:val="000000"/>
                <w:sz w:val="18"/>
                <w:szCs w:val="18"/>
              </w:rPr>
              <w:t>esta se desarrollará.</w:t>
            </w:r>
          </w:p>
        </w:tc>
        <w:tc>
          <w:tcPr>
            <w:tcW w:w="3015" w:type="dxa"/>
            <w:vMerge/>
            <w:tcBorders>
              <w:top w:val="nil"/>
              <w:left w:val="single" w:sz="8" w:space="0" w:color="auto"/>
              <w:bottom w:val="nil"/>
              <w:right w:val="single" w:sz="8" w:space="0" w:color="auto"/>
            </w:tcBorders>
            <w:vAlign w:val="center"/>
            <w:hideMark/>
          </w:tcPr>
          <w:p w14:paraId="770C6D72" w14:textId="77777777" w:rsidR="00530EE9" w:rsidRPr="00FB67C5" w:rsidRDefault="00530EE9" w:rsidP="00815DF5">
            <w:pPr>
              <w:spacing w:before="0" w:after="0" w:line="240" w:lineRule="auto"/>
              <w:ind w:firstLine="0"/>
              <w:jc w:val="left"/>
              <w:rPr>
                <w:rFonts w:eastAsia="Times New Roman"/>
                <w:color w:val="000000"/>
                <w:sz w:val="18"/>
                <w:szCs w:val="18"/>
              </w:rPr>
            </w:pPr>
          </w:p>
        </w:tc>
      </w:tr>
      <w:tr w:rsidR="00530EE9" w:rsidRPr="00FB67C5" w14:paraId="77A48C9E"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60405096" w14:textId="77777777" w:rsidR="00530EE9" w:rsidRPr="00FB67C5" w:rsidRDefault="00530EE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1E608394" w14:textId="77777777" w:rsidR="00530EE9" w:rsidRPr="00FB67C5" w:rsidRDefault="00530EE9"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530EE9" w:rsidRPr="00FB67C5" w14:paraId="2E88FBC8"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7EB39104" w14:textId="77777777" w:rsidR="00530EE9" w:rsidRPr="00FB67C5" w:rsidRDefault="00530EE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49CF3DF7" w14:textId="77777777" w:rsidR="00530EE9" w:rsidRPr="00FB67C5" w:rsidRDefault="00530EE9" w:rsidP="00815DF5">
            <w:pPr>
              <w:spacing w:before="0" w:after="0" w:line="240" w:lineRule="auto"/>
              <w:ind w:firstLine="0"/>
              <w:jc w:val="left"/>
              <w:rPr>
                <w:rFonts w:eastAsia="Times New Roman"/>
                <w:color w:val="000000"/>
                <w:sz w:val="18"/>
                <w:szCs w:val="18"/>
              </w:rPr>
            </w:pPr>
          </w:p>
        </w:tc>
      </w:tr>
      <w:tr w:rsidR="00530EE9" w:rsidRPr="00FB67C5" w14:paraId="33654F41"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582FF355" w14:textId="77777777" w:rsidR="00530EE9" w:rsidRPr="00FB67C5" w:rsidRDefault="00530EE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4296EF40" w14:textId="77777777" w:rsidR="00530EE9" w:rsidRPr="00FB67C5" w:rsidRDefault="00530EE9"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530EE9" w:rsidRPr="00FB67C5" w14:paraId="12B93644"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509E44C2" w14:textId="77777777" w:rsidR="00530EE9" w:rsidRPr="00FB67C5" w:rsidRDefault="00530EE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62C09FA4" w14:textId="77777777" w:rsidR="00530EE9" w:rsidRPr="00FB67C5" w:rsidRDefault="00530EE9" w:rsidP="00815DF5">
            <w:pPr>
              <w:spacing w:before="0" w:after="0" w:line="240" w:lineRule="auto"/>
              <w:ind w:firstLine="0"/>
              <w:jc w:val="left"/>
              <w:rPr>
                <w:rFonts w:eastAsia="Times New Roman"/>
                <w:color w:val="000000"/>
                <w:sz w:val="18"/>
                <w:szCs w:val="18"/>
              </w:rPr>
            </w:pPr>
          </w:p>
        </w:tc>
      </w:tr>
      <w:tr w:rsidR="00530EE9" w:rsidRPr="00FB67C5" w14:paraId="4F103581"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66638074" w14:textId="77777777" w:rsidR="00530EE9" w:rsidRPr="00FB67C5" w:rsidRDefault="00530EE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1243D35C" w14:textId="77777777" w:rsidR="00530EE9" w:rsidRPr="00FB67C5" w:rsidRDefault="00530EE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530EE9" w:rsidRPr="00FB67C5" w14:paraId="63293EBE"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3BE181D6" w14:textId="77777777" w:rsidR="00530EE9" w:rsidRPr="00FB67C5" w:rsidRDefault="00530EE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553EBEC4" w14:textId="77777777" w:rsidR="00530EE9" w:rsidRPr="00FB67C5" w:rsidRDefault="00530EE9" w:rsidP="00815DF5">
            <w:pPr>
              <w:spacing w:before="0" w:after="0" w:line="240" w:lineRule="auto"/>
              <w:ind w:firstLine="0"/>
              <w:jc w:val="left"/>
              <w:rPr>
                <w:rFonts w:eastAsia="Times New Roman"/>
                <w:color w:val="000000"/>
                <w:sz w:val="18"/>
                <w:szCs w:val="18"/>
              </w:rPr>
            </w:pPr>
          </w:p>
        </w:tc>
      </w:tr>
      <w:tr w:rsidR="00530EE9" w:rsidRPr="00FB67C5" w14:paraId="2BDD83F3"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4058DB2F"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530EE9" w:rsidRPr="00FB67C5" w14:paraId="77B85AA2"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6C1BCE00"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01BAD635" w14:textId="77777777" w:rsidR="00530EE9" w:rsidRPr="00FB67C5" w:rsidRDefault="00530EE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530EE9" w:rsidRPr="00FB67C5" w14:paraId="7D4DC398"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7679FF92" w14:textId="77777777" w:rsidR="00530EE9" w:rsidRPr="00FB67C5" w:rsidRDefault="00530EE9"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 1</w:t>
            </w:r>
          </w:p>
        </w:tc>
        <w:tc>
          <w:tcPr>
            <w:tcW w:w="7337" w:type="dxa"/>
            <w:gridSpan w:val="3"/>
            <w:tcBorders>
              <w:top w:val="nil"/>
              <w:left w:val="nil"/>
              <w:bottom w:val="nil"/>
              <w:right w:val="single" w:sz="8" w:space="0" w:color="000000"/>
            </w:tcBorders>
            <w:vAlign w:val="center"/>
            <w:hideMark/>
          </w:tcPr>
          <w:p w14:paraId="414E8B96" w14:textId="77777777" w:rsidR="00530EE9" w:rsidRPr="00FB67C5" w:rsidRDefault="00530EE9"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530EE9" w:rsidRPr="00FB67C5" w14:paraId="0C41F9AF"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2B5590B6" w14:textId="31BB3EE3" w:rsidR="00530EE9" w:rsidRPr="00FB67C5" w:rsidRDefault="00530EE9"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CE: a), b), c),</w:t>
            </w:r>
            <w:r w:rsidR="001E0A10">
              <w:rPr>
                <w:rFonts w:eastAsia="Times New Roman"/>
                <w:color w:val="000000"/>
                <w:sz w:val="18"/>
                <w:szCs w:val="18"/>
              </w:rPr>
              <w:t xml:space="preserve"> f), g), h), i)</w:t>
            </w:r>
          </w:p>
        </w:tc>
        <w:tc>
          <w:tcPr>
            <w:tcW w:w="7337" w:type="dxa"/>
            <w:gridSpan w:val="3"/>
            <w:tcBorders>
              <w:top w:val="nil"/>
              <w:left w:val="nil"/>
              <w:bottom w:val="nil"/>
              <w:right w:val="single" w:sz="8" w:space="0" w:color="000000"/>
            </w:tcBorders>
            <w:vAlign w:val="center"/>
            <w:hideMark/>
          </w:tcPr>
          <w:p w14:paraId="0C9D5E94" w14:textId="77777777" w:rsidR="00530EE9" w:rsidRPr="00FB67C5" w:rsidRDefault="00530EE9"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530EE9" w:rsidRPr="00FB67C5" w14:paraId="34451B1D" w14:textId="77777777" w:rsidTr="00815DF5">
        <w:trPr>
          <w:trHeight w:val="417"/>
        </w:trPr>
        <w:tc>
          <w:tcPr>
            <w:tcW w:w="2143" w:type="dxa"/>
            <w:tcBorders>
              <w:top w:val="nil"/>
              <w:left w:val="single" w:sz="8" w:space="0" w:color="000000"/>
              <w:bottom w:val="nil"/>
              <w:right w:val="single" w:sz="8" w:space="0" w:color="000000"/>
            </w:tcBorders>
            <w:vAlign w:val="center"/>
            <w:hideMark/>
          </w:tcPr>
          <w:p w14:paraId="5A145E9A" w14:textId="77777777" w:rsidR="00530EE9" w:rsidRPr="00FB67C5" w:rsidRDefault="00530EE9" w:rsidP="00815DF5">
            <w:pPr>
              <w:spacing w:before="0" w:after="0" w:line="240" w:lineRule="auto"/>
              <w:ind w:firstLine="0"/>
              <w:jc w:val="left"/>
              <w:rPr>
                <w:rFonts w:ascii="Aptos Narrow" w:eastAsia="Times New Roman" w:hAnsi="Aptos Narrow" w:cs="Times New Roman"/>
                <w:color w:val="000000"/>
              </w:rPr>
            </w:pPr>
            <w:r w:rsidRPr="00FB67C5">
              <w:rPr>
                <w:rFonts w:ascii="Aptos Narrow" w:eastAsia="Times New Roman" w:hAnsi="Aptos Narrow" w:cs="Times New Roman"/>
                <w:color w:val="000000"/>
              </w:rPr>
              <w:t> </w:t>
            </w:r>
          </w:p>
        </w:tc>
        <w:tc>
          <w:tcPr>
            <w:tcW w:w="7337" w:type="dxa"/>
            <w:gridSpan w:val="3"/>
            <w:tcBorders>
              <w:top w:val="nil"/>
              <w:left w:val="nil"/>
              <w:bottom w:val="nil"/>
              <w:right w:val="single" w:sz="8" w:space="0" w:color="000000"/>
            </w:tcBorders>
            <w:vAlign w:val="center"/>
            <w:hideMark/>
          </w:tcPr>
          <w:p w14:paraId="5A7E2458" w14:textId="77777777" w:rsidR="00530EE9" w:rsidRPr="00FB67C5" w:rsidRDefault="00530EE9"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530EE9" w:rsidRPr="00FB67C5" w14:paraId="2DA4E357"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5A2DE487"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530EE9" w:rsidRPr="00FB67C5" w14:paraId="106B1BE7" w14:textId="77777777" w:rsidTr="00815DF5">
        <w:trPr>
          <w:trHeight w:val="323"/>
        </w:trPr>
        <w:tc>
          <w:tcPr>
            <w:tcW w:w="2143" w:type="dxa"/>
            <w:tcBorders>
              <w:top w:val="nil"/>
              <w:left w:val="single" w:sz="8" w:space="0" w:color="000000"/>
              <w:bottom w:val="single" w:sz="8" w:space="0" w:color="000000"/>
              <w:right w:val="single" w:sz="8" w:space="0" w:color="000000"/>
            </w:tcBorders>
            <w:vAlign w:val="center"/>
            <w:hideMark/>
          </w:tcPr>
          <w:p w14:paraId="29B24158"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3681A469"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268D2903" w14:textId="77777777" w:rsidR="00530EE9" w:rsidRPr="00FB67C5" w:rsidRDefault="00530EE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530EE9" w:rsidRPr="00FB67C5" w14:paraId="10FA5D64" w14:textId="77777777" w:rsidTr="00815DF5">
        <w:trPr>
          <w:trHeight w:val="399"/>
        </w:trPr>
        <w:tc>
          <w:tcPr>
            <w:tcW w:w="2143" w:type="dxa"/>
            <w:tcBorders>
              <w:top w:val="nil"/>
              <w:left w:val="single" w:sz="8" w:space="0" w:color="000000"/>
              <w:bottom w:val="single" w:sz="8" w:space="0" w:color="000000"/>
              <w:right w:val="single" w:sz="8" w:space="0" w:color="000000"/>
            </w:tcBorders>
            <w:vAlign w:val="center"/>
            <w:hideMark/>
          </w:tcPr>
          <w:p w14:paraId="781A2F27" w14:textId="77777777" w:rsidR="00530EE9" w:rsidRPr="00FB67C5" w:rsidRDefault="00530EE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nil"/>
              <w:left w:val="nil"/>
              <w:bottom w:val="single" w:sz="8" w:space="0" w:color="000000"/>
              <w:right w:val="single" w:sz="8" w:space="0" w:color="000000"/>
            </w:tcBorders>
            <w:vAlign w:val="center"/>
            <w:hideMark/>
          </w:tcPr>
          <w:p w14:paraId="1F8FDAE3" w14:textId="77777777" w:rsidR="00530EE9" w:rsidRPr="00FB67C5" w:rsidRDefault="00530EE9"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auto"/>
              <w:right w:val="single" w:sz="8" w:space="0" w:color="000000"/>
            </w:tcBorders>
            <w:vAlign w:val="center"/>
            <w:hideMark/>
          </w:tcPr>
          <w:p w14:paraId="6CCD09B5" w14:textId="7CE262A9" w:rsidR="00530EE9" w:rsidRPr="00FB67C5" w:rsidRDefault="00530EE9"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 xml:space="preserve">RA1 - CE: a), b), c), </w:t>
            </w:r>
            <w:r w:rsidR="00570C65">
              <w:rPr>
                <w:rFonts w:eastAsia="Times New Roman"/>
                <w:color w:val="000000"/>
                <w:sz w:val="18"/>
                <w:szCs w:val="18"/>
              </w:rPr>
              <w:t>f), g), h), i)</w:t>
            </w:r>
          </w:p>
        </w:tc>
      </w:tr>
    </w:tbl>
    <w:p w14:paraId="6BBA4FBB" w14:textId="77777777" w:rsidR="00812805" w:rsidRDefault="00812805" w:rsidP="00CC1B74">
      <w:pPr>
        <w:pStyle w:val="Normal1"/>
      </w:pPr>
    </w:p>
    <w:p w14:paraId="47A0F04F" w14:textId="77777777" w:rsidR="00B8358E" w:rsidRDefault="00B8358E" w:rsidP="00CC1B74">
      <w:pPr>
        <w:pStyle w:val="Normal1"/>
      </w:pPr>
    </w:p>
    <w:p w14:paraId="39B217BB" w14:textId="77777777" w:rsidR="00B8358E" w:rsidRDefault="00B8358E" w:rsidP="00CC1B74">
      <w:pPr>
        <w:pStyle w:val="Normal1"/>
      </w:pPr>
    </w:p>
    <w:p w14:paraId="7A2078C8" w14:textId="77777777" w:rsidR="00B8358E" w:rsidRDefault="00B8358E" w:rsidP="00CC1B74">
      <w:pPr>
        <w:pStyle w:val="Normal1"/>
      </w:pPr>
    </w:p>
    <w:p w14:paraId="3C79E175" w14:textId="77777777" w:rsidR="00B8358E" w:rsidRDefault="00B8358E" w:rsidP="00CC1B74">
      <w:pPr>
        <w:pStyle w:val="Normal1"/>
      </w:pPr>
    </w:p>
    <w:p w14:paraId="4DA3A2F5" w14:textId="77777777" w:rsidR="00B8358E" w:rsidRDefault="00B8358E" w:rsidP="00CC1B74">
      <w:pPr>
        <w:pStyle w:val="Normal1"/>
      </w:pPr>
    </w:p>
    <w:p w14:paraId="7D09AAF4" w14:textId="77777777" w:rsidR="00B8358E" w:rsidRDefault="00B8358E" w:rsidP="00CC1B74">
      <w:pPr>
        <w:pStyle w:val="Normal1"/>
      </w:pPr>
    </w:p>
    <w:p w14:paraId="796DFF41" w14:textId="77777777" w:rsidR="00B8358E" w:rsidRDefault="00B8358E" w:rsidP="00CC1B74">
      <w:pPr>
        <w:pStyle w:val="Normal1"/>
      </w:pPr>
    </w:p>
    <w:p w14:paraId="1F148F93" w14:textId="77777777" w:rsidR="00B8358E" w:rsidRDefault="00B8358E" w:rsidP="00CC1B74">
      <w:pPr>
        <w:pStyle w:val="Normal1"/>
      </w:pPr>
    </w:p>
    <w:p w14:paraId="646CFEEB" w14:textId="77777777" w:rsidR="00B8358E" w:rsidRDefault="00B8358E"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B8358E" w:rsidRPr="00FB67C5" w14:paraId="6946B05B" w14:textId="77777777" w:rsidTr="00815DF5">
        <w:trPr>
          <w:trHeight w:val="45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50B28DA4" w14:textId="51E269D4" w:rsidR="00B8358E" w:rsidRPr="00813F69" w:rsidRDefault="00B8358E" w:rsidP="00815DF5">
            <w:pPr>
              <w:pStyle w:val="Normal1"/>
              <w:spacing w:before="0"/>
              <w:ind w:right="-5" w:firstLine="0"/>
              <w:jc w:val="center"/>
              <w:rPr>
                <w:color w:val="000000"/>
                <w:sz w:val="20"/>
                <w:szCs w:val="20"/>
              </w:rPr>
            </w:pPr>
            <w:r w:rsidRPr="00FB67C5">
              <w:rPr>
                <w:rFonts w:eastAsia="Times New Roman"/>
                <w:b/>
                <w:bCs/>
                <w:color w:val="000000"/>
                <w:sz w:val="18"/>
                <w:szCs w:val="18"/>
              </w:rPr>
              <w:t>UT</w:t>
            </w:r>
            <w:r>
              <w:rPr>
                <w:rFonts w:eastAsia="Times New Roman"/>
                <w:b/>
                <w:bCs/>
                <w:color w:val="000000"/>
                <w:sz w:val="18"/>
                <w:szCs w:val="18"/>
              </w:rPr>
              <w:t>2</w:t>
            </w:r>
            <w:r w:rsidRPr="00FB67C5">
              <w:rPr>
                <w:rFonts w:eastAsia="Times New Roman"/>
                <w:b/>
                <w:bCs/>
                <w:color w:val="000000"/>
                <w:sz w:val="18"/>
                <w:szCs w:val="18"/>
              </w:rPr>
              <w:t xml:space="preserve">. </w:t>
            </w:r>
            <w:r w:rsidR="00D55754">
              <w:rPr>
                <w:rFonts w:eastAsia="Times New Roman"/>
                <w:b/>
                <w:bCs/>
                <w:color w:val="000000"/>
                <w:sz w:val="18"/>
                <w:szCs w:val="18"/>
              </w:rPr>
              <w:t>MODALIDADES DE CONTRATACIÓN</w:t>
            </w:r>
          </w:p>
          <w:p w14:paraId="6CF0B46D" w14:textId="77777777" w:rsidR="00B8358E" w:rsidRPr="00FB67C5" w:rsidRDefault="00B8358E" w:rsidP="00815DF5">
            <w:pPr>
              <w:pStyle w:val="Normal1"/>
              <w:spacing w:before="0"/>
              <w:ind w:right="130" w:hanging="1"/>
              <w:jc w:val="center"/>
              <w:rPr>
                <w:color w:val="000000"/>
              </w:rPr>
            </w:pPr>
          </w:p>
        </w:tc>
      </w:tr>
      <w:tr w:rsidR="00B8358E" w:rsidRPr="00FB67C5" w14:paraId="3464F4F2"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57E88F83"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0FD6897B"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B8358E" w:rsidRPr="00FB67C5" w14:paraId="02626CB7"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2015C9C6" w14:textId="77777777" w:rsidR="00B8358E" w:rsidRPr="00FB67C5" w:rsidRDefault="00B8358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7EEA6CF2" w14:textId="77777777" w:rsidR="00B8358E" w:rsidRPr="00FB67C5" w:rsidRDefault="00B8358E"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B8358E" w:rsidRPr="00FB67C5" w14:paraId="00B61EAD"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14F15212" w14:textId="698EDFBE" w:rsidR="00B8358E" w:rsidRPr="00FB67C5" w:rsidRDefault="00B8358E"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884715">
              <w:rPr>
                <w:rFonts w:eastAsia="Times New Roman"/>
                <w:color w:val="000000"/>
                <w:sz w:val="18"/>
                <w:szCs w:val="18"/>
              </w:rPr>
              <w:t xml:space="preserve"> de los diferentes tipos de contratos</w:t>
            </w:r>
          </w:p>
        </w:tc>
        <w:tc>
          <w:tcPr>
            <w:tcW w:w="3015" w:type="dxa"/>
            <w:vMerge/>
            <w:tcBorders>
              <w:top w:val="nil"/>
              <w:left w:val="single" w:sz="8" w:space="0" w:color="auto"/>
              <w:bottom w:val="nil"/>
              <w:right w:val="single" w:sz="8" w:space="0" w:color="auto"/>
            </w:tcBorders>
            <w:vAlign w:val="center"/>
            <w:hideMark/>
          </w:tcPr>
          <w:p w14:paraId="08E628C1" w14:textId="77777777" w:rsidR="00B8358E" w:rsidRPr="00FB67C5" w:rsidRDefault="00B8358E" w:rsidP="00815DF5">
            <w:pPr>
              <w:spacing w:before="0" w:after="0" w:line="240" w:lineRule="auto"/>
              <w:ind w:firstLine="0"/>
              <w:jc w:val="left"/>
              <w:rPr>
                <w:rFonts w:eastAsia="Times New Roman"/>
                <w:color w:val="000000"/>
                <w:sz w:val="18"/>
                <w:szCs w:val="18"/>
              </w:rPr>
            </w:pPr>
          </w:p>
        </w:tc>
      </w:tr>
      <w:tr w:rsidR="00B8358E" w:rsidRPr="00FB67C5" w14:paraId="55A5BCE2"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65C38CEA" w14:textId="77777777" w:rsidR="00B8358E" w:rsidRPr="00FB67C5" w:rsidRDefault="00B8358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1A01E473" w14:textId="77777777" w:rsidR="00B8358E" w:rsidRPr="00FB67C5" w:rsidRDefault="00B8358E"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B8358E" w:rsidRPr="00FB67C5" w14:paraId="653132A2"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524C1147" w14:textId="77777777" w:rsidR="00B8358E" w:rsidRPr="00FB67C5" w:rsidRDefault="00B8358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4B3FAF34" w14:textId="77777777" w:rsidR="00B8358E" w:rsidRPr="00FB67C5" w:rsidRDefault="00B8358E" w:rsidP="00815DF5">
            <w:pPr>
              <w:spacing w:before="0" w:after="0" w:line="240" w:lineRule="auto"/>
              <w:ind w:firstLine="0"/>
              <w:jc w:val="left"/>
              <w:rPr>
                <w:rFonts w:eastAsia="Times New Roman"/>
                <w:color w:val="000000"/>
                <w:sz w:val="18"/>
                <w:szCs w:val="18"/>
              </w:rPr>
            </w:pPr>
          </w:p>
        </w:tc>
      </w:tr>
      <w:tr w:rsidR="00B8358E" w:rsidRPr="00FB67C5" w14:paraId="16891C78"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2B705B67" w14:textId="77777777" w:rsidR="00B8358E" w:rsidRPr="00FB67C5" w:rsidRDefault="00B8358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106F3D23" w14:textId="77777777" w:rsidR="00B8358E" w:rsidRPr="00FB67C5" w:rsidRDefault="00B8358E"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B8358E" w:rsidRPr="00FB67C5" w14:paraId="518D5F01"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2515D647" w14:textId="77777777" w:rsidR="00B8358E" w:rsidRPr="00FB67C5" w:rsidRDefault="00B8358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51CA1B7D" w14:textId="77777777" w:rsidR="00B8358E" w:rsidRPr="00FB67C5" w:rsidRDefault="00B8358E" w:rsidP="00815DF5">
            <w:pPr>
              <w:spacing w:before="0" w:after="0" w:line="240" w:lineRule="auto"/>
              <w:ind w:firstLine="0"/>
              <w:jc w:val="left"/>
              <w:rPr>
                <w:rFonts w:eastAsia="Times New Roman"/>
                <w:color w:val="000000"/>
                <w:sz w:val="18"/>
                <w:szCs w:val="18"/>
              </w:rPr>
            </w:pPr>
          </w:p>
        </w:tc>
      </w:tr>
      <w:tr w:rsidR="00B8358E" w:rsidRPr="00FB67C5" w14:paraId="1E2442A9"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378285FA" w14:textId="77777777" w:rsidR="00B8358E" w:rsidRPr="00FB67C5" w:rsidRDefault="00B8358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255A8EC8" w14:textId="77777777" w:rsidR="00B8358E" w:rsidRPr="00FB67C5" w:rsidRDefault="00B8358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B8358E" w:rsidRPr="00FB67C5" w14:paraId="71A947AE"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701E031E" w14:textId="77777777" w:rsidR="00B8358E" w:rsidRPr="00FB67C5" w:rsidRDefault="00B8358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4A6A78CE" w14:textId="77777777" w:rsidR="00B8358E" w:rsidRPr="00FB67C5" w:rsidRDefault="00B8358E" w:rsidP="00815DF5">
            <w:pPr>
              <w:spacing w:before="0" w:after="0" w:line="240" w:lineRule="auto"/>
              <w:ind w:firstLine="0"/>
              <w:jc w:val="left"/>
              <w:rPr>
                <w:rFonts w:eastAsia="Times New Roman"/>
                <w:color w:val="000000"/>
                <w:sz w:val="18"/>
                <w:szCs w:val="18"/>
              </w:rPr>
            </w:pPr>
          </w:p>
        </w:tc>
      </w:tr>
      <w:tr w:rsidR="00B8358E" w:rsidRPr="00FB67C5" w14:paraId="7565FAF9"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062FDE0B"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B8358E" w:rsidRPr="00FB67C5" w14:paraId="479FB48A"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645A1E63"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704CA696" w14:textId="77777777" w:rsidR="00B8358E" w:rsidRPr="00FB67C5" w:rsidRDefault="00B8358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B8358E" w:rsidRPr="00FB67C5" w14:paraId="3929C451" w14:textId="77777777" w:rsidTr="007B6E93">
        <w:trPr>
          <w:trHeight w:val="290"/>
        </w:trPr>
        <w:tc>
          <w:tcPr>
            <w:tcW w:w="2143" w:type="dxa"/>
            <w:tcBorders>
              <w:top w:val="nil"/>
              <w:left w:val="single" w:sz="8" w:space="0" w:color="000000"/>
              <w:bottom w:val="nil"/>
              <w:right w:val="single" w:sz="8" w:space="0" w:color="000000"/>
            </w:tcBorders>
            <w:vAlign w:val="center"/>
          </w:tcPr>
          <w:p w14:paraId="54DDE946" w14:textId="12DF94E4" w:rsidR="00B8358E" w:rsidRPr="00FB67C5" w:rsidRDefault="007B6E93"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RA1</w:t>
            </w:r>
          </w:p>
        </w:tc>
        <w:tc>
          <w:tcPr>
            <w:tcW w:w="7337" w:type="dxa"/>
            <w:gridSpan w:val="3"/>
            <w:tcBorders>
              <w:top w:val="nil"/>
              <w:left w:val="nil"/>
              <w:bottom w:val="nil"/>
              <w:right w:val="single" w:sz="8" w:space="0" w:color="000000"/>
            </w:tcBorders>
            <w:vAlign w:val="center"/>
            <w:hideMark/>
          </w:tcPr>
          <w:p w14:paraId="604B05C8" w14:textId="77777777" w:rsidR="00B8358E" w:rsidRPr="00FB67C5" w:rsidRDefault="00B8358E"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B8358E" w:rsidRPr="00FB67C5" w14:paraId="55F6DDE4" w14:textId="77777777" w:rsidTr="007B6E93">
        <w:trPr>
          <w:trHeight w:val="460"/>
        </w:trPr>
        <w:tc>
          <w:tcPr>
            <w:tcW w:w="2143" w:type="dxa"/>
            <w:tcBorders>
              <w:top w:val="nil"/>
              <w:left w:val="single" w:sz="8" w:space="0" w:color="000000"/>
              <w:bottom w:val="nil"/>
              <w:right w:val="single" w:sz="8" w:space="0" w:color="000000"/>
            </w:tcBorders>
            <w:vAlign w:val="center"/>
          </w:tcPr>
          <w:p w14:paraId="125D182B" w14:textId="32F21FCB" w:rsidR="00B8358E" w:rsidRPr="00FB67C5" w:rsidRDefault="0036019A" w:rsidP="00815DF5">
            <w:pPr>
              <w:spacing w:before="0" w:after="0" w:line="240" w:lineRule="auto"/>
              <w:ind w:firstLine="0"/>
              <w:rPr>
                <w:rFonts w:eastAsia="Times New Roman"/>
                <w:color w:val="000000"/>
                <w:sz w:val="16"/>
                <w:szCs w:val="16"/>
              </w:rPr>
            </w:pPr>
            <w:r>
              <w:rPr>
                <w:rFonts w:eastAsia="Times New Roman"/>
                <w:color w:val="000000"/>
                <w:sz w:val="16"/>
                <w:szCs w:val="16"/>
              </w:rPr>
              <w:t>CE: d),</w:t>
            </w:r>
            <w:r w:rsidR="00F93664">
              <w:rPr>
                <w:rFonts w:eastAsia="Times New Roman"/>
                <w:color w:val="000000"/>
                <w:sz w:val="16"/>
                <w:szCs w:val="16"/>
              </w:rPr>
              <w:t xml:space="preserve"> </w:t>
            </w:r>
            <w:r>
              <w:rPr>
                <w:rFonts w:eastAsia="Times New Roman"/>
                <w:color w:val="000000"/>
                <w:sz w:val="16"/>
                <w:szCs w:val="16"/>
              </w:rPr>
              <w:t>e), f)</w:t>
            </w:r>
            <w:r w:rsidR="00F93664">
              <w:rPr>
                <w:rFonts w:eastAsia="Times New Roman"/>
                <w:color w:val="000000"/>
                <w:sz w:val="16"/>
                <w:szCs w:val="16"/>
              </w:rPr>
              <w:t>, g), h), i)</w:t>
            </w:r>
          </w:p>
        </w:tc>
        <w:tc>
          <w:tcPr>
            <w:tcW w:w="7337" w:type="dxa"/>
            <w:gridSpan w:val="3"/>
            <w:tcBorders>
              <w:top w:val="nil"/>
              <w:left w:val="nil"/>
              <w:bottom w:val="nil"/>
              <w:right w:val="single" w:sz="8" w:space="0" w:color="000000"/>
            </w:tcBorders>
            <w:vAlign w:val="center"/>
            <w:hideMark/>
          </w:tcPr>
          <w:p w14:paraId="1874DAB4" w14:textId="77777777" w:rsidR="00B8358E" w:rsidRPr="00FB67C5" w:rsidRDefault="00B8358E"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B8358E" w:rsidRPr="00FB67C5" w14:paraId="5036F34D" w14:textId="77777777" w:rsidTr="00815DF5">
        <w:trPr>
          <w:trHeight w:val="460"/>
        </w:trPr>
        <w:tc>
          <w:tcPr>
            <w:tcW w:w="2143" w:type="dxa"/>
            <w:tcBorders>
              <w:top w:val="nil"/>
              <w:left w:val="single" w:sz="8" w:space="0" w:color="000000"/>
              <w:bottom w:val="nil"/>
              <w:right w:val="single" w:sz="8" w:space="0" w:color="000000"/>
            </w:tcBorders>
            <w:vAlign w:val="center"/>
          </w:tcPr>
          <w:p w14:paraId="7AAB5E00" w14:textId="3FF94556" w:rsidR="00B8358E" w:rsidRPr="00FB67C5" w:rsidRDefault="00B8358E" w:rsidP="00815DF5">
            <w:pPr>
              <w:spacing w:before="0" w:after="0" w:line="240" w:lineRule="auto"/>
              <w:ind w:firstLine="0"/>
              <w:jc w:val="center"/>
              <w:rPr>
                <w:rFonts w:eastAsia="Times New Roman"/>
                <w:color w:val="000000"/>
                <w:sz w:val="18"/>
                <w:szCs w:val="18"/>
              </w:rPr>
            </w:pPr>
          </w:p>
        </w:tc>
        <w:tc>
          <w:tcPr>
            <w:tcW w:w="7337" w:type="dxa"/>
            <w:gridSpan w:val="3"/>
            <w:tcBorders>
              <w:top w:val="nil"/>
              <w:left w:val="nil"/>
              <w:bottom w:val="nil"/>
              <w:right w:val="single" w:sz="8" w:space="0" w:color="000000"/>
            </w:tcBorders>
            <w:vAlign w:val="center"/>
          </w:tcPr>
          <w:p w14:paraId="1B420E9A" w14:textId="77777777" w:rsidR="00B8358E" w:rsidRPr="00FB67C5" w:rsidRDefault="00B8358E"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B8358E" w:rsidRPr="00FB67C5" w14:paraId="174B69EC" w14:textId="77777777" w:rsidTr="007B6E93">
        <w:trPr>
          <w:trHeight w:val="417"/>
        </w:trPr>
        <w:tc>
          <w:tcPr>
            <w:tcW w:w="2143" w:type="dxa"/>
            <w:tcBorders>
              <w:top w:val="nil"/>
              <w:left w:val="single" w:sz="8" w:space="0" w:color="000000"/>
              <w:bottom w:val="nil"/>
              <w:right w:val="single" w:sz="8" w:space="0" w:color="000000"/>
            </w:tcBorders>
            <w:vAlign w:val="center"/>
          </w:tcPr>
          <w:p w14:paraId="6720A424" w14:textId="58E5BA73" w:rsidR="00B8358E" w:rsidRPr="00FB67C5" w:rsidRDefault="00B8358E" w:rsidP="00815DF5">
            <w:pPr>
              <w:spacing w:before="0" w:after="0" w:line="240" w:lineRule="auto"/>
              <w:ind w:firstLine="0"/>
              <w:jc w:val="left"/>
              <w:rPr>
                <w:rFonts w:ascii="Aptos Narrow" w:eastAsia="Times New Roman" w:hAnsi="Aptos Narrow" w:cs="Times New Roman"/>
                <w:color w:val="000000"/>
                <w:sz w:val="16"/>
                <w:szCs w:val="16"/>
              </w:rPr>
            </w:pPr>
          </w:p>
        </w:tc>
        <w:tc>
          <w:tcPr>
            <w:tcW w:w="7337" w:type="dxa"/>
            <w:gridSpan w:val="3"/>
            <w:tcBorders>
              <w:top w:val="nil"/>
              <w:left w:val="nil"/>
              <w:bottom w:val="nil"/>
              <w:right w:val="single" w:sz="8" w:space="0" w:color="000000"/>
            </w:tcBorders>
            <w:vAlign w:val="center"/>
            <w:hideMark/>
          </w:tcPr>
          <w:p w14:paraId="6A45EABE" w14:textId="77777777" w:rsidR="00B8358E" w:rsidRPr="00FB67C5" w:rsidRDefault="00B8358E" w:rsidP="00815DF5">
            <w:pPr>
              <w:spacing w:before="0" w:after="0" w:line="240" w:lineRule="auto"/>
              <w:ind w:firstLine="0"/>
              <w:rPr>
                <w:rFonts w:eastAsia="Times New Roman"/>
                <w:b/>
                <w:bCs/>
                <w:color w:val="000000"/>
                <w:sz w:val="18"/>
                <w:szCs w:val="18"/>
              </w:rPr>
            </w:pPr>
          </w:p>
        </w:tc>
      </w:tr>
      <w:tr w:rsidR="00B8358E" w:rsidRPr="00FB67C5" w14:paraId="6ACE92AB"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432B2F9E"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B8358E" w:rsidRPr="00FB67C5" w14:paraId="6200371E" w14:textId="77777777" w:rsidTr="00CF617E">
        <w:trPr>
          <w:trHeight w:val="323"/>
        </w:trPr>
        <w:tc>
          <w:tcPr>
            <w:tcW w:w="2143" w:type="dxa"/>
            <w:tcBorders>
              <w:top w:val="nil"/>
              <w:left w:val="single" w:sz="8" w:space="0" w:color="000000"/>
              <w:bottom w:val="single" w:sz="8" w:space="0" w:color="000000"/>
              <w:right w:val="single" w:sz="8" w:space="0" w:color="000000"/>
            </w:tcBorders>
            <w:vAlign w:val="center"/>
            <w:hideMark/>
          </w:tcPr>
          <w:p w14:paraId="11DD94E6"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7CA5E8E2"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03E42230" w14:textId="77777777" w:rsidR="00B8358E" w:rsidRPr="00FB67C5" w:rsidRDefault="00B8358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B8358E" w:rsidRPr="00FB67C5" w14:paraId="4CC0535C" w14:textId="77777777" w:rsidTr="00CF617E">
        <w:trPr>
          <w:trHeight w:val="399"/>
        </w:trPr>
        <w:tc>
          <w:tcPr>
            <w:tcW w:w="2143" w:type="dxa"/>
            <w:tcBorders>
              <w:top w:val="single" w:sz="8" w:space="0" w:color="000000"/>
              <w:left w:val="single" w:sz="8" w:space="0" w:color="000000"/>
              <w:bottom w:val="single" w:sz="8" w:space="0" w:color="000000"/>
              <w:right w:val="single" w:sz="8" w:space="0" w:color="000000"/>
            </w:tcBorders>
            <w:vAlign w:val="center"/>
            <w:hideMark/>
          </w:tcPr>
          <w:p w14:paraId="3D4F7621" w14:textId="77777777" w:rsidR="00B8358E" w:rsidRPr="00FB67C5" w:rsidRDefault="00B8358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single" w:sz="8" w:space="0" w:color="000000"/>
              <w:left w:val="single" w:sz="8" w:space="0" w:color="000000"/>
              <w:bottom w:val="single" w:sz="8" w:space="0" w:color="000000"/>
              <w:right w:val="single" w:sz="8" w:space="0" w:color="000000"/>
            </w:tcBorders>
            <w:vAlign w:val="center"/>
            <w:hideMark/>
          </w:tcPr>
          <w:p w14:paraId="2C73AFF9" w14:textId="77777777" w:rsidR="00B8358E" w:rsidRPr="00FB67C5" w:rsidRDefault="00B8358E"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6D32B115" w14:textId="37A8078D" w:rsidR="00B8358E" w:rsidRPr="00FB67C5" w:rsidRDefault="00DE569F"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RA1</w:t>
            </w:r>
            <w:r w:rsidR="00AF5040">
              <w:rPr>
                <w:rFonts w:eastAsia="Times New Roman"/>
                <w:color w:val="000000"/>
                <w:sz w:val="16"/>
                <w:szCs w:val="16"/>
              </w:rPr>
              <w:t xml:space="preserve"> - </w:t>
            </w:r>
            <w:r>
              <w:rPr>
                <w:rFonts w:eastAsia="Times New Roman"/>
                <w:color w:val="000000"/>
                <w:sz w:val="16"/>
                <w:szCs w:val="16"/>
              </w:rPr>
              <w:t>CE: d), e), f), g), h), i)</w:t>
            </w:r>
          </w:p>
        </w:tc>
      </w:tr>
    </w:tbl>
    <w:p w14:paraId="7743E2C0" w14:textId="77777777" w:rsidR="006D7B95" w:rsidRDefault="006D7B95" w:rsidP="00CC1B74">
      <w:pPr>
        <w:pStyle w:val="Normal1"/>
      </w:pPr>
    </w:p>
    <w:p w14:paraId="5348EA07" w14:textId="77777777" w:rsidR="003671ED" w:rsidRDefault="003671ED" w:rsidP="00CC1B74">
      <w:pPr>
        <w:pStyle w:val="Normal1"/>
      </w:pPr>
    </w:p>
    <w:p w14:paraId="4E989160" w14:textId="77777777" w:rsidR="003671ED" w:rsidRDefault="003671ED" w:rsidP="00CC1B74">
      <w:pPr>
        <w:pStyle w:val="Normal1"/>
      </w:pPr>
    </w:p>
    <w:p w14:paraId="06B7C410" w14:textId="77777777" w:rsidR="003671ED" w:rsidRDefault="003671ED" w:rsidP="00CC1B74">
      <w:pPr>
        <w:pStyle w:val="Normal1"/>
      </w:pPr>
    </w:p>
    <w:p w14:paraId="59C892C1" w14:textId="77777777" w:rsidR="003671ED" w:rsidRDefault="003671ED" w:rsidP="00CC1B74">
      <w:pPr>
        <w:pStyle w:val="Normal1"/>
      </w:pPr>
    </w:p>
    <w:p w14:paraId="2E75E314" w14:textId="77777777" w:rsidR="003671ED" w:rsidRDefault="003671ED" w:rsidP="00CC1B74">
      <w:pPr>
        <w:pStyle w:val="Normal1"/>
      </w:pPr>
    </w:p>
    <w:p w14:paraId="2948F7D4" w14:textId="77777777" w:rsidR="003671ED" w:rsidRDefault="003671ED" w:rsidP="00CC1B74">
      <w:pPr>
        <w:pStyle w:val="Normal1"/>
      </w:pPr>
    </w:p>
    <w:p w14:paraId="291A93A6" w14:textId="77777777" w:rsidR="003671ED" w:rsidRDefault="003671ED" w:rsidP="00CC1B74">
      <w:pPr>
        <w:pStyle w:val="Normal1"/>
      </w:pPr>
    </w:p>
    <w:p w14:paraId="0DBC7A37" w14:textId="77777777" w:rsidR="006D7B95" w:rsidRDefault="006D7B95"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3671ED" w:rsidRPr="00FB67C5" w14:paraId="62904D06" w14:textId="77777777" w:rsidTr="00815DF5">
        <w:trPr>
          <w:trHeight w:val="32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557498C7" w14:textId="4098E515" w:rsidR="003671ED" w:rsidRPr="00113734" w:rsidRDefault="003671ED" w:rsidP="00815DF5">
            <w:pPr>
              <w:pStyle w:val="Normal1"/>
              <w:spacing w:before="0"/>
              <w:ind w:right="-5" w:firstLine="0"/>
              <w:jc w:val="center"/>
              <w:rPr>
                <w:color w:val="000000"/>
                <w:sz w:val="20"/>
                <w:szCs w:val="20"/>
              </w:rPr>
            </w:pPr>
            <w:r w:rsidRPr="00FB67C5">
              <w:rPr>
                <w:rFonts w:eastAsia="Times New Roman"/>
                <w:b/>
                <w:bCs/>
                <w:color w:val="000000"/>
                <w:sz w:val="18"/>
                <w:szCs w:val="18"/>
              </w:rPr>
              <w:t>UT</w:t>
            </w:r>
            <w:r>
              <w:rPr>
                <w:rFonts w:eastAsia="Times New Roman"/>
                <w:b/>
                <w:bCs/>
                <w:color w:val="000000"/>
                <w:sz w:val="18"/>
                <w:szCs w:val="18"/>
              </w:rPr>
              <w:t>3</w:t>
            </w:r>
            <w:r w:rsidRPr="00FB67C5">
              <w:rPr>
                <w:rFonts w:eastAsia="Times New Roman"/>
                <w:b/>
                <w:bCs/>
                <w:color w:val="000000"/>
                <w:sz w:val="18"/>
                <w:szCs w:val="18"/>
              </w:rPr>
              <w:t xml:space="preserve">. </w:t>
            </w:r>
            <w:r>
              <w:rPr>
                <w:rFonts w:eastAsia="Times New Roman"/>
                <w:b/>
                <w:bCs/>
                <w:color w:val="000000"/>
                <w:sz w:val="18"/>
                <w:szCs w:val="18"/>
              </w:rPr>
              <w:t>LA RETRIBUCIÓN DE LOS RECURSOS HUMANOS</w:t>
            </w:r>
          </w:p>
          <w:p w14:paraId="7515DB70" w14:textId="77777777" w:rsidR="003671ED" w:rsidRPr="00FB67C5" w:rsidRDefault="003671ED" w:rsidP="00815DF5">
            <w:pPr>
              <w:pStyle w:val="Normal1"/>
              <w:spacing w:before="0"/>
              <w:ind w:right="130" w:hanging="1"/>
              <w:jc w:val="center"/>
              <w:rPr>
                <w:color w:val="000000"/>
              </w:rPr>
            </w:pPr>
          </w:p>
        </w:tc>
      </w:tr>
      <w:tr w:rsidR="003671ED" w:rsidRPr="00FB67C5" w14:paraId="26E8796F"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54E7CA67"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5B4CA87C"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3671ED" w:rsidRPr="00FB67C5" w14:paraId="46D48CED"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3F876FBD" w14:textId="77777777" w:rsidR="003671ED" w:rsidRPr="00FB67C5" w:rsidRDefault="003671ED"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49D68C63" w14:textId="77777777" w:rsidR="003671ED" w:rsidRPr="00FB67C5" w:rsidRDefault="003671ED"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3671ED" w:rsidRPr="00FB67C5" w14:paraId="59CF99AA"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632F4D91" w14:textId="6280C6B4" w:rsidR="003671ED" w:rsidRPr="00FB67C5" w:rsidRDefault="003671ED"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E57B5D">
              <w:rPr>
                <w:rFonts w:eastAsia="Times New Roman"/>
                <w:color w:val="000000"/>
                <w:sz w:val="18"/>
                <w:szCs w:val="18"/>
              </w:rPr>
              <w:t xml:space="preserve"> </w:t>
            </w:r>
            <w:r w:rsidR="004204D5">
              <w:rPr>
                <w:rFonts w:eastAsia="Times New Roman"/>
                <w:color w:val="000000"/>
                <w:sz w:val="18"/>
                <w:szCs w:val="18"/>
              </w:rPr>
              <w:t>sobre cómo se retribuyen los salarios</w:t>
            </w:r>
          </w:p>
        </w:tc>
        <w:tc>
          <w:tcPr>
            <w:tcW w:w="3015" w:type="dxa"/>
            <w:vMerge/>
            <w:tcBorders>
              <w:top w:val="nil"/>
              <w:left w:val="single" w:sz="8" w:space="0" w:color="auto"/>
              <w:bottom w:val="nil"/>
              <w:right w:val="single" w:sz="8" w:space="0" w:color="auto"/>
            </w:tcBorders>
            <w:vAlign w:val="center"/>
            <w:hideMark/>
          </w:tcPr>
          <w:p w14:paraId="28BF9BFA" w14:textId="77777777" w:rsidR="003671ED" w:rsidRPr="00FB67C5" w:rsidRDefault="003671ED" w:rsidP="00815DF5">
            <w:pPr>
              <w:spacing w:before="0" w:after="0" w:line="240" w:lineRule="auto"/>
              <w:ind w:firstLine="0"/>
              <w:jc w:val="left"/>
              <w:rPr>
                <w:rFonts w:eastAsia="Times New Roman"/>
                <w:color w:val="000000"/>
                <w:sz w:val="18"/>
                <w:szCs w:val="18"/>
              </w:rPr>
            </w:pPr>
          </w:p>
        </w:tc>
      </w:tr>
      <w:tr w:rsidR="003671ED" w:rsidRPr="00FB67C5" w14:paraId="486951AE"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0C46F26A" w14:textId="77777777" w:rsidR="003671ED" w:rsidRPr="00FB67C5" w:rsidRDefault="003671ED"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18CE9651" w14:textId="77777777" w:rsidR="003671ED" w:rsidRPr="00FB67C5" w:rsidRDefault="003671ED"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3671ED" w:rsidRPr="00FB67C5" w14:paraId="4B23E364"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0B6F5928" w14:textId="77777777" w:rsidR="003671ED" w:rsidRPr="00FB67C5" w:rsidRDefault="003671ED"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49BBF7F2" w14:textId="77777777" w:rsidR="003671ED" w:rsidRPr="00FB67C5" w:rsidRDefault="003671ED" w:rsidP="00815DF5">
            <w:pPr>
              <w:spacing w:before="0" w:after="0" w:line="240" w:lineRule="auto"/>
              <w:ind w:firstLine="0"/>
              <w:jc w:val="left"/>
              <w:rPr>
                <w:rFonts w:eastAsia="Times New Roman"/>
                <w:color w:val="000000"/>
                <w:sz w:val="18"/>
                <w:szCs w:val="18"/>
              </w:rPr>
            </w:pPr>
          </w:p>
        </w:tc>
      </w:tr>
      <w:tr w:rsidR="003671ED" w:rsidRPr="00FB67C5" w14:paraId="569EBC29"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3AD7636C" w14:textId="77777777" w:rsidR="003671ED" w:rsidRPr="00FB67C5" w:rsidRDefault="003671ED"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740DF5E1" w14:textId="77777777" w:rsidR="003671ED" w:rsidRPr="00FB67C5" w:rsidRDefault="003671ED"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3671ED" w:rsidRPr="00FB67C5" w14:paraId="2CC46CCF"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22A561D0" w14:textId="77777777" w:rsidR="003671ED" w:rsidRPr="00FB67C5" w:rsidRDefault="003671ED"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3DA63823" w14:textId="77777777" w:rsidR="003671ED" w:rsidRPr="00FB67C5" w:rsidRDefault="003671ED" w:rsidP="00815DF5">
            <w:pPr>
              <w:spacing w:before="0" w:after="0" w:line="240" w:lineRule="auto"/>
              <w:ind w:firstLine="0"/>
              <w:jc w:val="left"/>
              <w:rPr>
                <w:rFonts w:eastAsia="Times New Roman"/>
                <w:color w:val="000000"/>
                <w:sz w:val="18"/>
                <w:szCs w:val="18"/>
              </w:rPr>
            </w:pPr>
          </w:p>
        </w:tc>
      </w:tr>
      <w:tr w:rsidR="003671ED" w:rsidRPr="00FB67C5" w14:paraId="7614B43B"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068F0FBA" w14:textId="77777777" w:rsidR="003671ED" w:rsidRPr="00FB67C5" w:rsidRDefault="003671ED"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395B13D5" w14:textId="77777777" w:rsidR="003671ED" w:rsidRPr="00FB67C5" w:rsidRDefault="003671ED"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3671ED" w:rsidRPr="00FB67C5" w14:paraId="3E30BE43"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1353442E" w14:textId="77777777" w:rsidR="003671ED" w:rsidRPr="00FB67C5" w:rsidRDefault="003671ED"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7C6B5F37" w14:textId="77777777" w:rsidR="003671ED" w:rsidRPr="00FB67C5" w:rsidRDefault="003671ED" w:rsidP="00815DF5">
            <w:pPr>
              <w:spacing w:before="0" w:after="0" w:line="240" w:lineRule="auto"/>
              <w:ind w:firstLine="0"/>
              <w:jc w:val="left"/>
              <w:rPr>
                <w:rFonts w:eastAsia="Times New Roman"/>
                <w:color w:val="000000"/>
                <w:sz w:val="18"/>
                <w:szCs w:val="18"/>
              </w:rPr>
            </w:pPr>
          </w:p>
        </w:tc>
      </w:tr>
      <w:tr w:rsidR="003671ED" w:rsidRPr="00FB67C5" w14:paraId="6912CC0A"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6EFFDECA"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3671ED" w:rsidRPr="00FB67C5" w14:paraId="5047F3F2"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112A81C3"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26C0DF6C" w14:textId="77777777" w:rsidR="003671ED" w:rsidRPr="00FB67C5" w:rsidRDefault="003671ED"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3671ED" w:rsidRPr="00FB67C5" w14:paraId="62B06EC1"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73667037" w14:textId="09281812" w:rsidR="003671ED" w:rsidRPr="00FB67C5" w:rsidRDefault="003671ED"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w:t>
            </w:r>
            <w:r w:rsidR="004204D5">
              <w:rPr>
                <w:rFonts w:eastAsia="Times New Roman"/>
                <w:color w:val="000000"/>
                <w:sz w:val="18"/>
                <w:szCs w:val="18"/>
              </w:rPr>
              <w:t>3</w:t>
            </w:r>
          </w:p>
        </w:tc>
        <w:tc>
          <w:tcPr>
            <w:tcW w:w="7337" w:type="dxa"/>
            <w:gridSpan w:val="3"/>
            <w:tcBorders>
              <w:top w:val="nil"/>
              <w:left w:val="nil"/>
              <w:bottom w:val="nil"/>
              <w:right w:val="single" w:sz="8" w:space="0" w:color="000000"/>
            </w:tcBorders>
            <w:vAlign w:val="center"/>
            <w:hideMark/>
          </w:tcPr>
          <w:p w14:paraId="3BEBDE00" w14:textId="77777777" w:rsidR="003671ED" w:rsidRPr="00FB67C5" w:rsidRDefault="003671ED"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3671ED" w:rsidRPr="00FB67C5" w14:paraId="29BD4492"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2595CA44" w14:textId="34BA9643" w:rsidR="003671ED" w:rsidRPr="00FB67C5" w:rsidRDefault="003671ED" w:rsidP="00815DF5">
            <w:pPr>
              <w:spacing w:before="0" w:after="0" w:line="240" w:lineRule="auto"/>
              <w:ind w:firstLine="0"/>
              <w:jc w:val="center"/>
              <w:rPr>
                <w:rFonts w:eastAsia="Times New Roman"/>
                <w:color w:val="000000"/>
                <w:sz w:val="18"/>
                <w:szCs w:val="18"/>
              </w:rPr>
            </w:pPr>
            <w:r w:rsidRPr="00FB67C5">
              <w:rPr>
                <w:rFonts w:eastAsia="Times New Roman"/>
                <w:color w:val="000000"/>
                <w:sz w:val="16"/>
                <w:szCs w:val="16"/>
              </w:rPr>
              <w:t>CE: a), b), c)</w:t>
            </w:r>
          </w:p>
        </w:tc>
        <w:tc>
          <w:tcPr>
            <w:tcW w:w="7337" w:type="dxa"/>
            <w:gridSpan w:val="3"/>
            <w:tcBorders>
              <w:top w:val="nil"/>
              <w:left w:val="nil"/>
              <w:bottom w:val="nil"/>
              <w:right w:val="single" w:sz="8" w:space="0" w:color="000000"/>
            </w:tcBorders>
            <w:vAlign w:val="center"/>
            <w:hideMark/>
          </w:tcPr>
          <w:p w14:paraId="7E7D589C" w14:textId="77777777" w:rsidR="003671ED" w:rsidRPr="00FB67C5" w:rsidRDefault="003671ED"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3671ED" w:rsidRPr="00FB67C5" w14:paraId="57261106" w14:textId="77777777" w:rsidTr="00815DF5">
        <w:trPr>
          <w:trHeight w:val="460"/>
        </w:trPr>
        <w:tc>
          <w:tcPr>
            <w:tcW w:w="2143" w:type="dxa"/>
            <w:tcBorders>
              <w:top w:val="nil"/>
              <w:left w:val="single" w:sz="8" w:space="0" w:color="000000"/>
              <w:bottom w:val="nil"/>
              <w:right w:val="single" w:sz="8" w:space="0" w:color="000000"/>
            </w:tcBorders>
            <w:vAlign w:val="center"/>
          </w:tcPr>
          <w:p w14:paraId="5CFC5E18" w14:textId="6986AD70" w:rsidR="003671ED" w:rsidRPr="00FB67C5" w:rsidRDefault="003671ED"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RA</w:t>
            </w:r>
            <w:r w:rsidR="004204D5">
              <w:rPr>
                <w:rFonts w:eastAsia="Times New Roman"/>
                <w:color w:val="000000"/>
                <w:sz w:val="18"/>
                <w:szCs w:val="18"/>
              </w:rPr>
              <w:t>4</w:t>
            </w:r>
          </w:p>
        </w:tc>
        <w:tc>
          <w:tcPr>
            <w:tcW w:w="7337" w:type="dxa"/>
            <w:gridSpan w:val="3"/>
            <w:tcBorders>
              <w:top w:val="nil"/>
              <w:left w:val="nil"/>
              <w:bottom w:val="nil"/>
              <w:right w:val="single" w:sz="8" w:space="0" w:color="000000"/>
            </w:tcBorders>
            <w:vAlign w:val="center"/>
          </w:tcPr>
          <w:p w14:paraId="58B29C61" w14:textId="77777777" w:rsidR="003671ED" w:rsidRPr="00FB67C5" w:rsidRDefault="003671ED"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3671ED" w:rsidRPr="00FB67C5" w14:paraId="78EF4C42" w14:textId="77777777" w:rsidTr="00815DF5">
        <w:trPr>
          <w:trHeight w:val="417"/>
        </w:trPr>
        <w:tc>
          <w:tcPr>
            <w:tcW w:w="2143" w:type="dxa"/>
            <w:tcBorders>
              <w:top w:val="nil"/>
              <w:left w:val="single" w:sz="8" w:space="0" w:color="000000"/>
              <w:bottom w:val="nil"/>
              <w:right w:val="single" w:sz="8" w:space="0" w:color="000000"/>
            </w:tcBorders>
            <w:vAlign w:val="center"/>
            <w:hideMark/>
          </w:tcPr>
          <w:p w14:paraId="6A680093" w14:textId="3052E3EC" w:rsidR="003671ED" w:rsidRPr="00FB67C5" w:rsidRDefault="003671ED" w:rsidP="00815DF5">
            <w:pPr>
              <w:spacing w:before="0" w:after="0" w:line="240" w:lineRule="auto"/>
              <w:ind w:firstLine="0"/>
              <w:jc w:val="left"/>
              <w:rPr>
                <w:rFonts w:ascii="Aptos Narrow" w:eastAsia="Times New Roman" w:hAnsi="Aptos Narrow" w:cs="Times New Roman"/>
                <w:color w:val="000000"/>
              </w:rPr>
            </w:pPr>
            <w:r w:rsidRPr="00FB67C5">
              <w:rPr>
                <w:rFonts w:ascii="Aptos Narrow" w:eastAsia="Times New Roman" w:hAnsi="Aptos Narrow" w:cs="Times New Roman"/>
                <w:color w:val="000000"/>
              </w:rPr>
              <w:t> </w:t>
            </w:r>
            <w:r w:rsidRPr="00FB67C5">
              <w:rPr>
                <w:rFonts w:eastAsia="Times New Roman"/>
                <w:color w:val="000000"/>
                <w:sz w:val="16"/>
                <w:szCs w:val="16"/>
              </w:rPr>
              <w:t>CE: a),</w:t>
            </w:r>
            <w:r w:rsidR="004204D5">
              <w:rPr>
                <w:rFonts w:eastAsia="Times New Roman"/>
                <w:color w:val="000000"/>
                <w:sz w:val="16"/>
                <w:szCs w:val="16"/>
              </w:rPr>
              <w:t xml:space="preserve"> </w:t>
            </w:r>
            <w:r w:rsidRPr="00FB67C5">
              <w:rPr>
                <w:rFonts w:eastAsia="Times New Roman"/>
                <w:color w:val="000000"/>
                <w:sz w:val="16"/>
                <w:szCs w:val="16"/>
              </w:rPr>
              <w:t xml:space="preserve">b), </w:t>
            </w:r>
            <w:r w:rsidR="00A32757">
              <w:rPr>
                <w:rFonts w:eastAsia="Times New Roman"/>
                <w:color w:val="000000"/>
                <w:sz w:val="16"/>
                <w:szCs w:val="16"/>
              </w:rPr>
              <w:t>d), e), f)</w:t>
            </w:r>
          </w:p>
        </w:tc>
        <w:tc>
          <w:tcPr>
            <w:tcW w:w="7337" w:type="dxa"/>
            <w:gridSpan w:val="3"/>
            <w:tcBorders>
              <w:top w:val="nil"/>
              <w:left w:val="nil"/>
              <w:bottom w:val="nil"/>
              <w:right w:val="single" w:sz="8" w:space="0" w:color="000000"/>
            </w:tcBorders>
            <w:vAlign w:val="center"/>
            <w:hideMark/>
          </w:tcPr>
          <w:p w14:paraId="32EAE8BC" w14:textId="77777777" w:rsidR="003671ED" w:rsidRPr="00FB67C5" w:rsidRDefault="003671ED" w:rsidP="00815DF5">
            <w:pPr>
              <w:spacing w:before="0" w:after="0" w:line="240" w:lineRule="auto"/>
              <w:ind w:firstLine="0"/>
              <w:rPr>
                <w:rFonts w:eastAsia="Times New Roman"/>
                <w:b/>
                <w:bCs/>
                <w:color w:val="000000"/>
                <w:sz w:val="18"/>
                <w:szCs w:val="18"/>
              </w:rPr>
            </w:pPr>
          </w:p>
        </w:tc>
      </w:tr>
      <w:tr w:rsidR="003671ED" w:rsidRPr="00FB67C5" w14:paraId="2CA5662A"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0F4D89A0"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3671ED" w:rsidRPr="00FB67C5" w14:paraId="68772D2B" w14:textId="77777777" w:rsidTr="00815DF5">
        <w:trPr>
          <w:trHeight w:val="323"/>
        </w:trPr>
        <w:tc>
          <w:tcPr>
            <w:tcW w:w="2143" w:type="dxa"/>
            <w:tcBorders>
              <w:top w:val="nil"/>
              <w:left w:val="single" w:sz="8" w:space="0" w:color="000000"/>
              <w:bottom w:val="single" w:sz="8" w:space="0" w:color="000000"/>
              <w:right w:val="single" w:sz="8" w:space="0" w:color="000000"/>
            </w:tcBorders>
            <w:vAlign w:val="center"/>
            <w:hideMark/>
          </w:tcPr>
          <w:p w14:paraId="604D2515"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0A948FF1"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0062C6F4" w14:textId="77777777" w:rsidR="003671ED" w:rsidRPr="00FB67C5" w:rsidRDefault="003671ED"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3671ED" w:rsidRPr="00FB67C5" w14:paraId="00E62FD9" w14:textId="77777777" w:rsidTr="00815DF5">
        <w:trPr>
          <w:trHeight w:val="399"/>
        </w:trPr>
        <w:tc>
          <w:tcPr>
            <w:tcW w:w="2143" w:type="dxa"/>
            <w:tcBorders>
              <w:top w:val="nil"/>
              <w:left w:val="single" w:sz="8" w:space="0" w:color="000000"/>
              <w:bottom w:val="nil"/>
              <w:right w:val="single" w:sz="8" w:space="0" w:color="000000"/>
            </w:tcBorders>
            <w:vAlign w:val="center"/>
            <w:hideMark/>
          </w:tcPr>
          <w:p w14:paraId="3F0CC31C" w14:textId="77777777" w:rsidR="003671ED" w:rsidRPr="00FB67C5" w:rsidRDefault="003671ED"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nil"/>
              <w:left w:val="nil"/>
              <w:bottom w:val="nil"/>
              <w:right w:val="single" w:sz="8" w:space="0" w:color="000000"/>
            </w:tcBorders>
            <w:vAlign w:val="center"/>
            <w:hideMark/>
          </w:tcPr>
          <w:p w14:paraId="67A5CE07" w14:textId="77777777" w:rsidR="003671ED" w:rsidRPr="00FB67C5" w:rsidRDefault="003671ED"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5EDDDFF9" w14:textId="4CEF61A6" w:rsidR="003671ED" w:rsidRPr="00FB67C5" w:rsidRDefault="003671ED"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w:t>
            </w:r>
            <w:r w:rsidR="00A32757">
              <w:rPr>
                <w:rFonts w:eastAsia="Times New Roman"/>
                <w:color w:val="000000"/>
                <w:sz w:val="16"/>
                <w:szCs w:val="16"/>
              </w:rPr>
              <w:t>3</w:t>
            </w:r>
            <w:r>
              <w:rPr>
                <w:rFonts w:eastAsia="Times New Roman"/>
                <w:color w:val="000000"/>
                <w:sz w:val="16"/>
                <w:szCs w:val="16"/>
              </w:rPr>
              <w:t>-</w:t>
            </w:r>
            <w:r w:rsidRPr="00FB67C5">
              <w:rPr>
                <w:rFonts w:eastAsia="Times New Roman"/>
                <w:color w:val="000000"/>
                <w:sz w:val="16"/>
                <w:szCs w:val="16"/>
              </w:rPr>
              <w:t>CE: a), b), c)</w:t>
            </w:r>
          </w:p>
        </w:tc>
      </w:tr>
      <w:tr w:rsidR="003671ED" w14:paraId="4B0EB467" w14:textId="77777777" w:rsidTr="00815DF5">
        <w:trPr>
          <w:trHeight w:val="399"/>
        </w:trPr>
        <w:tc>
          <w:tcPr>
            <w:tcW w:w="2143" w:type="dxa"/>
            <w:tcBorders>
              <w:top w:val="nil"/>
              <w:left w:val="single" w:sz="8" w:space="0" w:color="000000"/>
              <w:bottom w:val="single" w:sz="8" w:space="0" w:color="000000"/>
              <w:right w:val="single" w:sz="8" w:space="0" w:color="000000"/>
            </w:tcBorders>
            <w:vAlign w:val="center"/>
          </w:tcPr>
          <w:p w14:paraId="19C649E3" w14:textId="77777777" w:rsidR="003671ED" w:rsidRPr="00FB67C5" w:rsidRDefault="003671ED" w:rsidP="00815DF5">
            <w:pPr>
              <w:spacing w:before="0" w:after="0" w:line="240" w:lineRule="auto"/>
              <w:ind w:firstLine="0"/>
              <w:rPr>
                <w:rFonts w:eastAsia="Times New Roman"/>
                <w:color w:val="000000"/>
                <w:sz w:val="18"/>
                <w:szCs w:val="18"/>
              </w:rPr>
            </w:pPr>
          </w:p>
        </w:tc>
        <w:tc>
          <w:tcPr>
            <w:tcW w:w="2038" w:type="dxa"/>
            <w:tcBorders>
              <w:top w:val="nil"/>
              <w:left w:val="nil"/>
              <w:bottom w:val="single" w:sz="8" w:space="0" w:color="000000"/>
              <w:right w:val="single" w:sz="8" w:space="0" w:color="000000"/>
            </w:tcBorders>
            <w:vAlign w:val="center"/>
          </w:tcPr>
          <w:p w14:paraId="670D49D4" w14:textId="77777777" w:rsidR="003671ED" w:rsidRDefault="003671ED" w:rsidP="00815DF5">
            <w:pPr>
              <w:spacing w:before="0" w:after="0" w:line="240" w:lineRule="auto"/>
              <w:ind w:firstLine="0"/>
              <w:jc w:val="center"/>
              <w:rPr>
                <w:rFonts w:eastAsia="Times New Roman"/>
                <w:color w:val="000000"/>
                <w:sz w:val="18"/>
                <w:szCs w:val="18"/>
              </w:rPr>
            </w:pPr>
          </w:p>
        </w:tc>
        <w:tc>
          <w:tcPr>
            <w:tcW w:w="5299" w:type="dxa"/>
            <w:gridSpan w:val="2"/>
            <w:tcBorders>
              <w:top w:val="single" w:sz="8" w:space="0" w:color="000000"/>
              <w:left w:val="nil"/>
              <w:bottom w:val="single" w:sz="8" w:space="0" w:color="auto"/>
              <w:right w:val="single" w:sz="8" w:space="0" w:color="000000"/>
            </w:tcBorders>
            <w:vAlign w:val="center"/>
          </w:tcPr>
          <w:p w14:paraId="03D6307C" w14:textId="1FA33500" w:rsidR="003671ED" w:rsidRDefault="003671ED" w:rsidP="00815DF5">
            <w:pPr>
              <w:spacing w:before="0" w:after="0" w:line="240" w:lineRule="auto"/>
              <w:ind w:firstLine="0"/>
              <w:jc w:val="center"/>
              <w:rPr>
                <w:rFonts w:eastAsia="Times New Roman"/>
                <w:color w:val="000000"/>
                <w:sz w:val="16"/>
                <w:szCs w:val="16"/>
              </w:rPr>
            </w:pPr>
            <w:r>
              <w:rPr>
                <w:rFonts w:eastAsia="Times New Roman"/>
                <w:color w:val="000000"/>
                <w:sz w:val="16"/>
                <w:szCs w:val="16"/>
              </w:rPr>
              <w:t>RA</w:t>
            </w:r>
            <w:r w:rsidR="00181864">
              <w:rPr>
                <w:rFonts w:eastAsia="Times New Roman"/>
                <w:color w:val="000000"/>
                <w:sz w:val="16"/>
                <w:szCs w:val="16"/>
              </w:rPr>
              <w:t>4</w:t>
            </w:r>
            <w:r>
              <w:rPr>
                <w:rFonts w:eastAsia="Times New Roman"/>
                <w:color w:val="000000"/>
                <w:sz w:val="16"/>
                <w:szCs w:val="16"/>
              </w:rPr>
              <w:t>-</w:t>
            </w:r>
            <w:r w:rsidRPr="00FB67C5">
              <w:rPr>
                <w:rFonts w:eastAsia="Times New Roman"/>
                <w:color w:val="000000"/>
                <w:sz w:val="16"/>
                <w:szCs w:val="16"/>
              </w:rPr>
              <w:t>CE: a),</w:t>
            </w:r>
            <w:r w:rsidR="00181864">
              <w:rPr>
                <w:rFonts w:eastAsia="Times New Roman"/>
                <w:color w:val="000000"/>
                <w:sz w:val="16"/>
                <w:szCs w:val="16"/>
              </w:rPr>
              <w:t xml:space="preserve"> </w:t>
            </w:r>
            <w:r w:rsidRPr="00FB67C5">
              <w:rPr>
                <w:rFonts w:eastAsia="Times New Roman"/>
                <w:color w:val="000000"/>
                <w:sz w:val="16"/>
                <w:szCs w:val="16"/>
              </w:rPr>
              <w:t>b),</w:t>
            </w:r>
            <w:r w:rsidR="00181864">
              <w:rPr>
                <w:rFonts w:eastAsia="Times New Roman"/>
                <w:color w:val="000000"/>
                <w:sz w:val="16"/>
                <w:szCs w:val="16"/>
              </w:rPr>
              <w:t xml:space="preserve"> </w:t>
            </w:r>
            <w:r w:rsidRPr="00FB67C5">
              <w:rPr>
                <w:rFonts w:eastAsia="Times New Roman"/>
                <w:color w:val="000000"/>
                <w:sz w:val="16"/>
                <w:szCs w:val="16"/>
              </w:rPr>
              <w:t>d), e), f)</w:t>
            </w:r>
          </w:p>
        </w:tc>
      </w:tr>
    </w:tbl>
    <w:p w14:paraId="22600134" w14:textId="77777777" w:rsidR="004B7B5A" w:rsidRDefault="004B7B5A" w:rsidP="00CC1B74">
      <w:pPr>
        <w:pStyle w:val="Normal1"/>
      </w:pPr>
    </w:p>
    <w:p w14:paraId="194777DC" w14:textId="77777777" w:rsidR="004B7B5A" w:rsidRDefault="004B7B5A" w:rsidP="00CC1B74">
      <w:pPr>
        <w:pStyle w:val="Normal1"/>
      </w:pPr>
    </w:p>
    <w:p w14:paraId="702CB408" w14:textId="77777777" w:rsidR="00D70A3A" w:rsidRDefault="00D70A3A" w:rsidP="00CC1B74">
      <w:pPr>
        <w:pStyle w:val="Normal1"/>
      </w:pPr>
    </w:p>
    <w:p w14:paraId="66F78AE3" w14:textId="77777777" w:rsidR="00D70A3A" w:rsidRDefault="00D70A3A" w:rsidP="00CC1B74">
      <w:pPr>
        <w:pStyle w:val="Normal1"/>
      </w:pPr>
    </w:p>
    <w:p w14:paraId="034FD3F9" w14:textId="77777777" w:rsidR="00D70A3A" w:rsidRDefault="00D70A3A" w:rsidP="00CC1B74">
      <w:pPr>
        <w:pStyle w:val="Normal1"/>
      </w:pPr>
    </w:p>
    <w:p w14:paraId="5CCBB54F" w14:textId="77777777" w:rsidR="00D70A3A" w:rsidRDefault="00D70A3A" w:rsidP="00CC1B74">
      <w:pPr>
        <w:pStyle w:val="Normal1"/>
      </w:pPr>
    </w:p>
    <w:p w14:paraId="6BF90834" w14:textId="77777777" w:rsidR="00D70A3A" w:rsidRDefault="00D70A3A" w:rsidP="00CC1B74">
      <w:pPr>
        <w:pStyle w:val="Normal1"/>
      </w:pPr>
    </w:p>
    <w:p w14:paraId="1ED0ECAE" w14:textId="77777777" w:rsidR="00D70A3A" w:rsidRDefault="00D70A3A"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D70A3A" w:rsidRPr="00FB67C5" w14:paraId="3F3E7E1B" w14:textId="77777777" w:rsidTr="00815DF5">
        <w:trPr>
          <w:trHeight w:val="32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103AEA62" w14:textId="02032698" w:rsidR="00D70A3A" w:rsidRPr="00FB67C5" w:rsidRDefault="00D70A3A" w:rsidP="00815DF5">
            <w:pPr>
              <w:pStyle w:val="Normal1"/>
              <w:spacing w:before="0"/>
              <w:ind w:right="-5" w:firstLine="0"/>
              <w:jc w:val="center"/>
              <w:rPr>
                <w:sz w:val="20"/>
                <w:szCs w:val="20"/>
              </w:rPr>
            </w:pPr>
            <w:r w:rsidRPr="00FB67C5">
              <w:rPr>
                <w:rFonts w:eastAsia="Times New Roman"/>
                <w:b/>
                <w:bCs/>
                <w:color w:val="000000"/>
                <w:sz w:val="18"/>
                <w:szCs w:val="18"/>
              </w:rPr>
              <w:t>UT</w:t>
            </w:r>
            <w:r>
              <w:rPr>
                <w:rFonts w:eastAsia="Times New Roman"/>
                <w:b/>
                <w:bCs/>
                <w:color w:val="000000"/>
                <w:sz w:val="18"/>
                <w:szCs w:val="18"/>
              </w:rPr>
              <w:t>4: CASOS PRÁCTICOS DE RECIBOS DE SALARIOS</w:t>
            </w:r>
          </w:p>
        </w:tc>
      </w:tr>
      <w:tr w:rsidR="00D70A3A" w:rsidRPr="00FB67C5" w14:paraId="5E6978B7"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5B7896BE"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3C3BD50F"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D70A3A" w:rsidRPr="00FB67C5" w14:paraId="1381DACA"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0F48DD46" w14:textId="77777777" w:rsidR="00D70A3A" w:rsidRPr="00FB67C5" w:rsidRDefault="00D70A3A"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795D8345" w14:textId="77777777" w:rsidR="00D70A3A" w:rsidRPr="00FB67C5" w:rsidRDefault="00D70A3A"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D70A3A" w:rsidRPr="00FB67C5" w14:paraId="6D80C044"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77B3406F" w14:textId="47422FB0" w:rsidR="00D70A3A" w:rsidRPr="00FB67C5" w:rsidRDefault="00D70A3A"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9E2737">
              <w:rPr>
                <w:rFonts w:eastAsia="Times New Roman"/>
                <w:color w:val="000000"/>
                <w:sz w:val="18"/>
                <w:szCs w:val="18"/>
              </w:rPr>
              <w:t xml:space="preserve"> de </w:t>
            </w:r>
            <w:r w:rsidR="00FA4B03">
              <w:rPr>
                <w:rFonts w:eastAsia="Times New Roman"/>
                <w:color w:val="000000"/>
                <w:sz w:val="18"/>
                <w:szCs w:val="18"/>
              </w:rPr>
              <w:t>cumplimentación de nóminas</w:t>
            </w:r>
          </w:p>
        </w:tc>
        <w:tc>
          <w:tcPr>
            <w:tcW w:w="3015" w:type="dxa"/>
            <w:vMerge/>
            <w:tcBorders>
              <w:top w:val="nil"/>
              <w:left w:val="single" w:sz="8" w:space="0" w:color="auto"/>
              <w:bottom w:val="nil"/>
              <w:right w:val="single" w:sz="8" w:space="0" w:color="auto"/>
            </w:tcBorders>
            <w:vAlign w:val="center"/>
            <w:hideMark/>
          </w:tcPr>
          <w:p w14:paraId="32BBE659" w14:textId="77777777" w:rsidR="00D70A3A" w:rsidRPr="00FB67C5" w:rsidRDefault="00D70A3A" w:rsidP="00815DF5">
            <w:pPr>
              <w:spacing w:before="0" w:after="0" w:line="240" w:lineRule="auto"/>
              <w:ind w:firstLine="0"/>
              <w:jc w:val="left"/>
              <w:rPr>
                <w:rFonts w:eastAsia="Times New Roman"/>
                <w:color w:val="000000"/>
                <w:sz w:val="18"/>
                <w:szCs w:val="18"/>
              </w:rPr>
            </w:pPr>
          </w:p>
        </w:tc>
      </w:tr>
      <w:tr w:rsidR="00D70A3A" w:rsidRPr="00FB67C5" w14:paraId="38E5D7F4"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7F5CEC08" w14:textId="77777777" w:rsidR="00D70A3A" w:rsidRPr="00FB67C5" w:rsidRDefault="00D70A3A"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2AD7EE83" w14:textId="77777777" w:rsidR="00D70A3A" w:rsidRPr="00FB67C5" w:rsidRDefault="00D70A3A"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D70A3A" w:rsidRPr="00FB67C5" w14:paraId="5B985DCE"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649A869A" w14:textId="77777777" w:rsidR="00D70A3A" w:rsidRPr="00FB67C5" w:rsidRDefault="00D70A3A"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172AAF6B" w14:textId="77777777" w:rsidR="00D70A3A" w:rsidRPr="00FB67C5" w:rsidRDefault="00D70A3A" w:rsidP="00815DF5">
            <w:pPr>
              <w:spacing w:before="0" w:after="0" w:line="240" w:lineRule="auto"/>
              <w:ind w:firstLine="0"/>
              <w:jc w:val="left"/>
              <w:rPr>
                <w:rFonts w:eastAsia="Times New Roman"/>
                <w:color w:val="000000"/>
                <w:sz w:val="18"/>
                <w:szCs w:val="18"/>
              </w:rPr>
            </w:pPr>
          </w:p>
        </w:tc>
      </w:tr>
      <w:tr w:rsidR="00D70A3A" w:rsidRPr="00FB67C5" w14:paraId="2D07C7A0"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7F53A20A" w14:textId="77777777" w:rsidR="00D70A3A" w:rsidRPr="00FB67C5" w:rsidRDefault="00D70A3A"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467C63A7" w14:textId="77777777" w:rsidR="00D70A3A" w:rsidRPr="00FB67C5" w:rsidRDefault="00D70A3A"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D70A3A" w:rsidRPr="00FB67C5" w14:paraId="54A59627"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1E820351" w14:textId="77777777" w:rsidR="00D70A3A" w:rsidRPr="00FB67C5" w:rsidRDefault="00D70A3A"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7CC60B1F" w14:textId="77777777" w:rsidR="00D70A3A" w:rsidRPr="00FB67C5" w:rsidRDefault="00D70A3A" w:rsidP="00815DF5">
            <w:pPr>
              <w:spacing w:before="0" w:after="0" w:line="240" w:lineRule="auto"/>
              <w:ind w:firstLine="0"/>
              <w:jc w:val="left"/>
              <w:rPr>
                <w:rFonts w:eastAsia="Times New Roman"/>
                <w:color w:val="000000"/>
                <w:sz w:val="18"/>
                <w:szCs w:val="18"/>
              </w:rPr>
            </w:pPr>
          </w:p>
        </w:tc>
      </w:tr>
      <w:tr w:rsidR="00D70A3A" w:rsidRPr="00FB67C5" w14:paraId="120B9359"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6F7E339A" w14:textId="77777777" w:rsidR="00D70A3A" w:rsidRPr="00FB67C5" w:rsidRDefault="00D70A3A"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578E8831" w14:textId="77777777" w:rsidR="00D70A3A" w:rsidRPr="00FB67C5" w:rsidRDefault="00D70A3A"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D70A3A" w:rsidRPr="00FB67C5" w14:paraId="7D910AC4"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6120851D" w14:textId="77777777" w:rsidR="00D70A3A" w:rsidRPr="00FB67C5" w:rsidRDefault="00D70A3A"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379F83D3" w14:textId="77777777" w:rsidR="00D70A3A" w:rsidRPr="00FB67C5" w:rsidRDefault="00D70A3A" w:rsidP="00815DF5">
            <w:pPr>
              <w:spacing w:before="0" w:after="0" w:line="240" w:lineRule="auto"/>
              <w:ind w:firstLine="0"/>
              <w:jc w:val="left"/>
              <w:rPr>
                <w:rFonts w:eastAsia="Times New Roman"/>
                <w:color w:val="000000"/>
                <w:sz w:val="18"/>
                <w:szCs w:val="18"/>
              </w:rPr>
            </w:pPr>
          </w:p>
        </w:tc>
      </w:tr>
      <w:tr w:rsidR="00D70A3A" w:rsidRPr="00FB67C5" w14:paraId="66D7ADC4"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40570E98"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D70A3A" w:rsidRPr="00FB67C5" w14:paraId="5BCDADD3"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7B321C27"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4C6F1035" w14:textId="77777777" w:rsidR="00D70A3A" w:rsidRPr="00FB67C5" w:rsidRDefault="00D70A3A"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D70A3A" w:rsidRPr="00FB67C5" w14:paraId="6FAA55D5"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7C92590E" w14:textId="047BB9F1" w:rsidR="00D70A3A" w:rsidRPr="00FB67C5" w:rsidRDefault="00D70A3A"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w:t>
            </w:r>
            <w:r w:rsidR="00FA4B03">
              <w:rPr>
                <w:rFonts w:eastAsia="Times New Roman"/>
                <w:color w:val="000000"/>
                <w:sz w:val="18"/>
                <w:szCs w:val="18"/>
              </w:rPr>
              <w:t>4</w:t>
            </w:r>
          </w:p>
        </w:tc>
        <w:tc>
          <w:tcPr>
            <w:tcW w:w="7337" w:type="dxa"/>
            <w:gridSpan w:val="3"/>
            <w:tcBorders>
              <w:top w:val="nil"/>
              <w:left w:val="nil"/>
              <w:bottom w:val="nil"/>
              <w:right w:val="single" w:sz="8" w:space="0" w:color="000000"/>
            </w:tcBorders>
            <w:vAlign w:val="center"/>
            <w:hideMark/>
          </w:tcPr>
          <w:p w14:paraId="156F7363" w14:textId="77777777" w:rsidR="00D70A3A" w:rsidRPr="00FB67C5" w:rsidRDefault="00D70A3A"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D70A3A" w:rsidRPr="00FB67C5" w14:paraId="19F8643A"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74ABC769" w14:textId="66E008B2" w:rsidR="00D70A3A" w:rsidRPr="00FB67C5" w:rsidRDefault="00D70A3A" w:rsidP="00815DF5">
            <w:pPr>
              <w:spacing w:before="0" w:after="0" w:line="240" w:lineRule="auto"/>
              <w:ind w:firstLine="0"/>
              <w:jc w:val="center"/>
              <w:rPr>
                <w:rFonts w:eastAsia="Times New Roman"/>
                <w:color w:val="000000"/>
                <w:sz w:val="18"/>
                <w:szCs w:val="18"/>
              </w:rPr>
            </w:pPr>
            <w:r w:rsidRPr="00FB67C5">
              <w:rPr>
                <w:rFonts w:eastAsia="Times New Roman"/>
                <w:color w:val="000000"/>
                <w:sz w:val="16"/>
                <w:szCs w:val="16"/>
              </w:rPr>
              <w:t xml:space="preserve">CE: a), b), </w:t>
            </w:r>
            <w:r w:rsidR="00207AFB">
              <w:rPr>
                <w:rFonts w:eastAsia="Times New Roman"/>
                <w:color w:val="000000"/>
                <w:sz w:val="16"/>
                <w:szCs w:val="16"/>
              </w:rPr>
              <w:t>d</w:t>
            </w:r>
            <w:r w:rsidRPr="00FB67C5">
              <w:rPr>
                <w:rFonts w:eastAsia="Times New Roman"/>
                <w:color w:val="000000"/>
                <w:sz w:val="16"/>
                <w:szCs w:val="16"/>
              </w:rPr>
              <w:t xml:space="preserve">), </w:t>
            </w:r>
            <w:r w:rsidR="00207AFB">
              <w:rPr>
                <w:rFonts w:eastAsia="Times New Roman"/>
                <w:color w:val="000000"/>
                <w:sz w:val="16"/>
                <w:szCs w:val="16"/>
              </w:rPr>
              <w:t>e</w:t>
            </w:r>
            <w:r w:rsidRPr="00FB67C5">
              <w:rPr>
                <w:rFonts w:eastAsia="Times New Roman"/>
                <w:color w:val="000000"/>
                <w:sz w:val="16"/>
                <w:szCs w:val="16"/>
              </w:rPr>
              <w:t xml:space="preserve">), </w:t>
            </w:r>
            <w:r w:rsidR="00207AFB">
              <w:rPr>
                <w:rFonts w:eastAsia="Times New Roman"/>
                <w:color w:val="000000"/>
                <w:sz w:val="16"/>
                <w:szCs w:val="16"/>
              </w:rPr>
              <w:t>f</w:t>
            </w:r>
            <w:r w:rsidRPr="00FB67C5">
              <w:rPr>
                <w:rFonts w:eastAsia="Times New Roman"/>
                <w:color w:val="000000"/>
                <w:sz w:val="16"/>
                <w:szCs w:val="16"/>
              </w:rPr>
              <w:t>),</w:t>
            </w:r>
            <w:r w:rsidR="00F960F5">
              <w:rPr>
                <w:rFonts w:eastAsia="Times New Roman"/>
                <w:color w:val="000000"/>
                <w:sz w:val="16"/>
                <w:szCs w:val="16"/>
              </w:rPr>
              <w:t xml:space="preserve"> g),</w:t>
            </w:r>
            <w:r w:rsidRPr="00FB67C5">
              <w:rPr>
                <w:rFonts w:eastAsia="Times New Roman"/>
                <w:color w:val="000000"/>
                <w:sz w:val="16"/>
                <w:szCs w:val="16"/>
              </w:rPr>
              <w:t xml:space="preserve"> </w:t>
            </w:r>
            <w:r w:rsidRPr="00053A2C">
              <w:rPr>
                <w:rFonts w:eastAsia="Times New Roman"/>
                <w:color w:val="000000"/>
                <w:sz w:val="16"/>
                <w:szCs w:val="16"/>
              </w:rPr>
              <w:t>h)</w:t>
            </w:r>
          </w:p>
        </w:tc>
        <w:tc>
          <w:tcPr>
            <w:tcW w:w="7337" w:type="dxa"/>
            <w:gridSpan w:val="3"/>
            <w:tcBorders>
              <w:top w:val="nil"/>
              <w:left w:val="nil"/>
              <w:bottom w:val="nil"/>
              <w:right w:val="single" w:sz="8" w:space="0" w:color="000000"/>
            </w:tcBorders>
            <w:vAlign w:val="center"/>
            <w:hideMark/>
          </w:tcPr>
          <w:p w14:paraId="7D0DEADF" w14:textId="77777777" w:rsidR="00D70A3A" w:rsidRPr="00FB67C5" w:rsidRDefault="00D70A3A"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D70A3A" w:rsidRPr="00FB67C5" w14:paraId="6830273B" w14:textId="77777777" w:rsidTr="00815DF5">
        <w:trPr>
          <w:trHeight w:val="460"/>
        </w:trPr>
        <w:tc>
          <w:tcPr>
            <w:tcW w:w="2143" w:type="dxa"/>
            <w:tcBorders>
              <w:top w:val="nil"/>
              <w:left w:val="single" w:sz="8" w:space="0" w:color="000000"/>
              <w:bottom w:val="nil"/>
              <w:right w:val="single" w:sz="8" w:space="0" w:color="000000"/>
            </w:tcBorders>
            <w:vAlign w:val="center"/>
          </w:tcPr>
          <w:p w14:paraId="6929B83F" w14:textId="512C4356" w:rsidR="00D70A3A" w:rsidRPr="00FB67C5" w:rsidRDefault="00D70A3A" w:rsidP="00815DF5">
            <w:pPr>
              <w:spacing w:before="0" w:after="0" w:line="240" w:lineRule="auto"/>
              <w:ind w:firstLine="0"/>
              <w:jc w:val="center"/>
              <w:rPr>
                <w:rFonts w:eastAsia="Times New Roman"/>
                <w:color w:val="000000"/>
                <w:sz w:val="18"/>
                <w:szCs w:val="18"/>
              </w:rPr>
            </w:pPr>
          </w:p>
        </w:tc>
        <w:tc>
          <w:tcPr>
            <w:tcW w:w="7337" w:type="dxa"/>
            <w:gridSpan w:val="3"/>
            <w:tcBorders>
              <w:top w:val="nil"/>
              <w:left w:val="nil"/>
              <w:bottom w:val="nil"/>
              <w:right w:val="single" w:sz="8" w:space="0" w:color="000000"/>
            </w:tcBorders>
            <w:vAlign w:val="center"/>
          </w:tcPr>
          <w:p w14:paraId="008E250D" w14:textId="77777777" w:rsidR="00D70A3A" w:rsidRPr="00FB67C5" w:rsidRDefault="00D70A3A"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D70A3A" w:rsidRPr="00FB67C5" w14:paraId="37C95F34" w14:textId="77777777" w:rsidTr="00FA4B03">
        <w:trPr>
          <w:trHeight w:val="417"/>
        </w:trPr>
        <w:tc>
          <w:tcPr>
            <w:tcW w:w="2143" w:type="dxa"/>
            <w:tcBorders>
              <w:top w:val="nil"/>
              <w:left w:val="single" w:sz="8" w:space="0" w:color="000000"/>
              <w:bottom w:val="nil"/>
              <w:right w:val="single" w:sz="8" w:space="0" w:color="000000"/>
            </w:tcBorders>
            <w:vAlign w:val="center"/>
          </w:tcPr>
          <w:p w14:paraId="1A5DF587" w14:textId="2A201043" w:rsidR="00D70A3A" w:rsidRPr="00FB67C5" w:rsidRDefault="00D70A3A" w:rsidP="00815DF5">
            <w:pPr>
              <w:spacing w:before="0" w:after="0" w:line="240" w:lineRule="auto"/>
              <w:ind w:firstLine="0"/>
              <w:jc w:val="left"/>
              <w:rPr>
                <w:rFonts w:ascii="Aptos Narrow" w:eastAsia="Times New Roman" w:hAnsi="Aptos Narrow" w:cs="Times New Roman"/>
                <w:color w:val="000000"/>
              </w:rPr>
            </w:pPr>
          </w:p>
        </w:tc>
        <w:tc>
          <w:tcPr>
            <w:tcW w:w="7337" w:type="dxa"/>
            <w:gridSpan w:val="3"/>
            <w:tcBorders>
              <w:top w:val="nil"/>
              <w:left w:val="nil"/>
              <w:bottom w:val="nil"/>
              <w:right w:val="single" w:sz="8" w:space="0" w:color="000000"/>
            </w:tcBorders>
            <w:vAlign w:val="center"/>
            <w:hideMark/>
          </w:tcPr>
          <w:p w14:paraId="21A0FAFC" w14:textId="77777777" w:rsidR="00D70A3A" w:rsidRPr="00FB67C5" w:rsidRDefault="00D70A3A" w:rsidP="00815DF5">
            <w:pPr>
              <w:spacing w:before="0" w:after="0" w:line="240" w:lineRule="auto"/>
              <w:ind w:firstLine="0"/>
              <w:rPr>
                <w:rFonts w:eastAsia="Times New Roman"/>
                <w:b/>
                <w:bCs/>
                <w:color w:val="000000"/>
                <w:sz w:val="18"/>
                <w:szCs w:val="18"/>
              </w:rPr>
            </w:pPr>
          </w:p>
        </w:tc>
      </w:tr>
      <w:tr w:rsidR="00D70A3A" w:rsidRPr="00FB67C5" w14:paraId="58ACC038"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43561692"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D70A3A" w:rsidRPr="00FB67C5" w14:paraId="31EF176C" w14:textId="77777777" w:rsidTr="00815DF5">
        <w:trPr>
          <w:trHeight w:val="323"/>
        </w:trPr>
        <w:tc>
          <w:tcPr>
            <w:tcW w:w="2143" w:type="dxa"/>
            <w:tcBorders>
              <w:top w:val="nil"/>
              <w:left w:val="single" w:sz="8" w:space="0" w:color="000000"/>
              <w:bottom w:val="single" w:sz="8" w:space="0" w:color="000000"/>
              <w:right w:val="single" w:sz="8" w:space="0" w:color="000000"/>
            </w:tcBorders>
            <w:vAlign w:val="center"/>
            <w:hideMark/>
          </w:tcPr>
          <w:p w14:paraId="765714BC"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05C35BD3"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32A653F1" w14:textId="77777777" w:rsidR="00D70A3A" w:rsidRPr="00FB67C5" w:rsidRDefault="00D70A3A"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D70A3A" w:rsidRPr="00FB67C5" w14:paraId="0FD81D06" w14:textId="77777777" w:rsidTr="00815DF5">
        <w:trPr>
          <w:trHeight w:val="399"/>
        </w:trPr>
        <w:tc>
          <w:tcPr>
            <w:tcW w:w="2143" w:type="dxa"/>
            <w:tcBorders>
              <w:top w:val="nil"/>
              <w:left w:val="single" w:sz="8" w:space="0" w:color="000000"/>
              <w:bottom w:val="nil"/>
              <w:right w:val="single" w:sz="8" w:space="0" w:color="000000"/>
            </w:tcBorders>
            <w:vAlign w:val="center"/>
            <w:hideMark/>
          </w:tcPr>
          <w:p w14:paraId="3C626007" w14:textId="77777777" w:rsidR="00D70A3A" w:rsidRPr="00FB67C5" w:rsidRDefault="00D70A3A"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nil"/>
              <w:left w:val="nil"/>
              <w:bottom w:val="nil"/>
              <w:right w:val="single" w:sz="8" w:space="0" w:color="000000"/>
            </w:tcBorders>
            <w:vAlign w:val="center"/>
            <w:hideMark/>
          </w:tcPr>
          <w:p w14:paraId="250AC58F" w14:textId="77777777" w:rsidR="00D70A3A" w:rsidRPr="00FB67C5" w:rsidRDefault="00D70A3A"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2949D0B3" w14:textId="53B6287F" w:rsidR="00D70A3A" w:rsidRPr="00FB67C5" w:rsidRDefault="00D70A3A"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w:t>
            </w:r>
            <w:r w:rsidR="00F960F5">
              <w:rPr>
                <w:rFonts w:eastAsia="Times New Roman"/>
                <w:color w:val="000000"/>
                <w:sz w:val="16"/>
                <w:szCs w:val="16"/>
              </w:rPr>
              <w:t>4</w:t>
            </w:r>
            <w:r>
              <w:rPr>
                <w:rFonts w:eastAsia="Times New Roman"/>
                <w:color w:val="000000"/>
                <w:sz w:val="16"/>
                <w:szCs w:val="16"/>
              </w:rPr>
              <w:t>-</w:t>
            </w:r>
            <w:r w:rsidRPr="00FB67C5">
              <w:rPr>
                <w:rFonts w:eastAsia="Times New Roman"/>
                <w:color w:val="000000"/>
                <w:sz w:val="16"/>
                <w:szCs w:val="16"/>
              </w:rPr>
              <w:t xml:space="preserve">CE: </w:t>
            </w:r>
            <w:r w:rsidR="00F960F5" w:rsidRPr="00FB67C5">
              <w:rPr>
                <w:rFonts w:eastAsia="Times New Roman"/>
                <w:color w:val="000000"/>
                <w:sz w:val="16"/>
                <w:szCs w:val="16"/>
              </w:rPr>
              <w:t xml:space="preserve">a), b), </w:t>
            </w:r>
            <w:r w:rsidR="00F960F5">
              <w:rPr>
                <w:rFonts w:eastAsia="Times New Roman"/>
                <w:color w:val="000000"/>
                <w:sz w:val="16"/>
                <w:szCs w:val="16"/>
              </w:rPr>
              <w:t>d</w:t>
            </w:r>
            <w:r w:rsidR="00F960F5" w:rsidRPr="00FB67C5">
              <w:rPr>
                <w:rFonts w:eastAsia="Times New Roman"/>
                <w:color w:val="000000"/>
                <w:sz w:val="16"/>
                <w:szCs w:val="16"/>
              </w:rPr>
              <w:t xml:space="preserve">), </w:t>
            </w:r>
            <w:r w:rsidR="00F960F5">
              <w:rPr>
                <w:rFonts w:eastAsia="Times New Roman"/>
                <w:color w:val="000000"/>
                <w:sz w:val="16"/>
                <w:szCs w:val="16"/>
              </w:rPr>
              <w:t>e</w:t>
            </w:r>
            <w:r w:rsidR="00F960F5" w:rsidRPr="00FB67C5">
              <w:rPr>
                <w:rFonts w:eastAsia="Times New Roman"/>
                <w:color w:val="000000"/>
                <w:sz w:val="16"/>
                <w:szCs w:val="16"/>
              </w:rPr>
              <w:t xml:space="preserve">), </w:t>
            </w:r>
            <w:r w:rsidR="00F960F5">
              <w:rPr>
                <w:rFonts w:eastAsia="Times New Roman"/>
                <w:color w:val="000000"/>
                <w:sz w:val="16"/>
                <w:szCs w:val="16"/>
              </w:rPr>
              <w:t>f</w:t>
            </w:r>
            <w:r w:rsidR="00F960F5" w:rsidRPr="00FB67C5">
              <w:rPr>
                <w:rFonts w:eastAsia="Times New Roman"/>
                <w:color w:val="000000"/>
                <w:sz w:val="16"/>
                <w:szCs w:val="16"/>
              </w:rPr>
              <w:t>),</w:t>
            </w:r>
            <w:r w:rsidR="00F960F5">
              <w:rPr>
                <w:rFonts w:eastAsia="Times New Roman"/>
                <w:color w:val="000000"/>
                <w:sz w:val="16"/>
                <w:szCs w:val="16"/>
              </w:rPr>
              <w:t xml:space="preserve"> g),</w:t>
            </w:r>
            <w:r w:rsidR="00F960F5" w:rsidRPr="00FB67C5">
              <w:rPr>
                <w:rFonts w:eastAsia="Times New Roman"/>
                <w:color w:val="000000"/>
                <w:sz w:val="16"/>
                <w:szCs w:val="16"/>
              </w:rPr>
              <w:t xml:space="preserve"> </w:t>
            </w:r>
            <w:r w:rsidR="00F960F5" w:rsidRPr="00053A2C">
              <w:rPr>
                <w:rFonts w:eastAsia="Times New Roman"/>
                <w:color w:val="000000"/>
                <w:sz w:val="16"/>
                <w:szCs w:val="16"/>
              </w:rPr>
              <w:t>h)</w:t>
            </w:r>
          </w:p>
        </w:tc>
      </w:tr>
      <w:tr w:rsidR="00D70A3A" w14:paraId="6A15C61D" w14:textId="77777777" w:rsidTr="00815DF5">
        <w:trPr>
          <w:trHeight w:val="399"/>
        </w:trPr>
        <w:tc>
          <w:tcPr>
            <w:tcW w:w="2143" w:type="dxa"/>
            <w:tcBorders>
              <w:top w:val="nil"/>
              <w:left w:val="single" w:sz="8" w:space="0" w:color="000000"/>
              <w:bottom w:val="single" w:sz="8" w:space="0" w:color="000000"/>
              <w:right w:val="single" w:sz="8" w:space="0" w:color="000000"/>
            </w:tcBorders>
            <w:vAlign w:val="center"/>
          </w:tcPr>
          <w:p w14:paraId="70DE3948" w14:textId="77777777" w:rsidR="00D70A3A" w:rsidRPr="00FB67C5" w:rsidRDefault="00D70A3A" w:rsidP="00815DF5">
            <w:pPr>
              <w:spacing w:before="0" w:after="0" w:line="240" w:lineRule="auto"/>
              <w:ind w:firstLine="0"/>
              <w:rPr>
                <w:rFonts w:eastAsia="Times New Roman"/>
                <w:color w:val="000000"/>
                <w:sz w:val="18"/>
                <w:szCs w:val="18"/>
              </w:rPr>
            </w:pPr>
          </w:p>
        </w:tc>
        <w:tc>
          <w:tcPr>
            <w:tcW w:w="2038" w:type="dxa"/>
            <w:tcBorders>
              <w:top w:val="nil"/>
              <w:left w:val="nil"/>
              <w:bottom w:val="single" w:sz="8" w:space="0" w:color="000000"/>
              <w:right w:val="single" w:sz="8" w:space="0" w:color="000000"/>
            </w:tcBorders>
            <w:vAlign w:val="center"/>
          </w:tcPr>
          <w:p w14:paraId="184871A6" w14:textId="77777777" w:rsidR="00D70A3A" w:rsidRDefault="00D70A3A" w:rsidP="00815DF5">
            <w:pPr>
              <w:spacing w:before="0" w:after="0" w:line="240" w:lineRule="auto"/>
              <w:ind w:firstLine="0"/>
              <w:jc w:val="center"/>
              <w:rPr>
                <w:rFonts w:eastAsia="Times New Roman"/>
                <w:color w:val="000000"/>
                <w:sz w:val="18"/>
                <w:szCs w:val="18"/>
              </w:rPr>
            </w:pPr>
          </w:p>
        </w:tc>
        <w:tc>
          <w:tcPr>
            <w:tcW w:w="5299" w:type="dxa"/>
            <w:gridSpan w:val="2"/>
            <w:tcBorders>
              <w:top w:val="single" w:sz="8" w:space="0" w:color="000000"/>
              <w:left w:val="nil"/>
              <w:bottom w:val="single" w:sz="8" w:space="0" w:color="auto"/>
              <w:right w:val="single" w:sz="8" w:space="0" w:color="000000"/>
            </w:tcBorders>
            <w:vAlign w:val="center"/>
          </w:tcPr>
          <w:p w14:paraId="2E3CB5C3" w14:textId="3BBA94CB" w:rsidR="00D70A3A" w:rsidRDefault="00D70A3A" w:rsidP="00815DF5">
            <w:pPr>
              <w:spacing w:before="0" w:after="0" w:line="240" w:lineRule="auto"/>
              <w:ind w:firstLine="0"/>
              <w:jc w:val="center"/>
              <w:rPr>
                <w:rFonts w:eastAsia="Times New Roman"/>
                <w:color w:val="000000"/>
                <w:sz w:val="16"/>
                <w:szCs w:val="16"/>
              </w:rPr>
            </w:pPr>
          </w:p>
        </w:tc>
      </w:tr>
    </w:tbl>
    <w:p w14:paraId="78358924" w14:textId="77777777" w:rsidR="0040018C" w:rsidRDefault="0040018C" w:rsidP="00CC1B74">
      <w:pPr>
        <w:pStyle w:val="Normal1"/>
      </w:pPr>
    </w:p>
    <w:p w14:paraId="431B47A4" w14:textId="77777777" w:rsidR="007F39B9" w:rsidRDefault="007F39B9" w:rsidP="00CC1B74">
      <w:pPr>
        <w:pStyle w:val="Normal1"/>
      </w:pPr>
    </w:p>
    <w:p w14:paraId="5151E2B5" w14:textId="77777777" w:rsidR="007F39B9" w:rsidRDefault="007F39B9" w:rsidP="00CC1B74">
      <w:pPr>
        <w:pStyle w:val="Normal1"/>
      </w:pPr>
    </w:p>
    <w:p w14:paraId="5527C458" w14:textId="77777777" w:rsidR="007F39B9" w:rsidRDefault="007F39B9" w:rsidP="00CC1B74">
      <w:pPr>
        <w:pStyle w:val="Normal1"/>
      </w:pPr>
    </w:p>
    <w:p w14:paraId="458218C2" w14:textId="77777777" w:rsidR="007F39B9" w:rsidRDefault="007F39B9" w:rsidP="00CC1B74">
      <w:pPr>
        <w:pStyle w:val="Normal1"/>
      </w:pPr>
    </w:p>
    <w:p w14:paraId="39B143AB" w14:textId="77777777" w:rsidR="007F39B9" w:rsidRDefault="007F39B9" w:rsidP="00CC1B74">
      <w:pPr>
        <w:pStyle w:val="Normal1"/>
      </w:pPr>
    </w:p>
    <w:p w14:paraId="52C3E1B3" w14:textId="77777777" w:rsidR="007F39B9" w:rsidRDefault="007F39B9" w:rsidP="00CC1B74">
      <w:pPr>
        <w:pStyle w:val="Normal1"/>
      </w:pPr>
    </w:p>
    <w:p w14:paraId="29209EF0" w14:textId="77777777" w:rsidR="00E21349" w:rsidRDefault="00E21349"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7F39B9" w:rsidRPr="00FB67C5" w14:paraId="4EA5B2D1" w14:textId="77777777" w:rsidTr="00815DF5">
        <w:trPr>
          <w:trHeight w:val="32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1907787B" w14:textId="35C6BBDF" w:rsidR="007F39B9" w:rsidRPr="00FB67C5" w:rsidRDefault="007F39B9" w:rsidP="00815DF5">
            <w:pPr>
              <w:pStyle w:val="Normal1"/>
              <w:spacing w:before="0"/>
              <w:ind w:right="-5" w:firstLine="0"/>
              <w:jc w:val="center"/>
              <w:rPr>
                <w:color w:val="000000"/>
                <w:sz w:val="20"/>
                <w:szCs w:val="20"/>
              </w:rPr>
            </w:pPr>
            <w:r w:rsidRPr="00FB67C5">
              <w:rPr>
                <w:rFonts w:eastAsia="Times New Roman"/>
                <w:b/>
                <w:bCs/>
                <w:color w:val="000000"/>
                <w:sz w:val="18"/>
                <w:szCs w:val="18"/>
              </w:rPr>
              <w:t>UT</w:t>
            </w:r>
            <w:r>
              <w:rPr>
                <w:rFonts w:eastAsia="Times New Roman"/>
                <w:b/>
                <w:bCs/>
                <w:color w:val="000000"/>
                <w:sz w:val="18"/>
                <w:szCs w:val="18"/>
              </w:rPr>
              <w:t xml:space="preserve">5: </w:t>
            </w:r>
            <w:r w:rsidR="00E21349">
              <w:rPr>
                <w:rFonts w:eastAsia="Times New Roman"/>
                <w:b/>
                <w:bCs/>
                <w:color w:val="000000"/>
                <w:sz w:val="18"/>
                <w:szCs w:val="18"/>
              </w:rPr>
              <w:t>LAS PRESTACIONES DE LA SEGURIDAD SOCIAL</w:t>
            </w:r>
          </w:p>
        </w:tc>
      </w:tr>
      <w:tr w:rsidR="007F39B9" w:rsidRPr="00FB67C5" w14:paraId="716E3287"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45C9D53E"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6B0672C7"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7F39B9" w:rsidRPr="00FB67C5" w14:paraId="232EAAC4"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2B955729" w14:textId="77777777" w:rsidR="007F39B9" w:rsidRPr="00FB67C5" w:rsidRDefault="007F39B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1B3D8BF3" w14:textId="77777777" w:rsidR="007F39B9" w:rsidRPr="00FB67C5" w:rsidRDefault="007F39B9"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7F39B9" w:rsidRPr="00FB67C5" w14:paraId="185EA94A"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5059F19A" w14:textId="3E780477" w:rsidR="007F39B9" w:rsidRPr="00FB67C5" w:rsidRDefault="007F39B9"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462EA0">
              <w:rPr>
                <w:rFonts w:eastAsia="Times New Roman"/>
                <w:color w:val="000000"/>
                <w:sz w:val="18"/>
                <w:szCs w:val="18"/>
              </w:rPr>
              <w:t xml:space="preserve"> sobre las distintas modalidades de prestaciones de la Seguridad Social</w:t>
            </w:r>
          </w:p>
        </w:tc>
        <w:tc>
          <w:tcPr>
            <w:tcW w:w="3015" w:type="dxa"/>
            <w:vMerge/>
            <w:tcBorders>
              <w:top w:val="nil"/>
              <w:left w:val="single" w:sz="8" w:space="0" w:color="auto"/>
              <w:bottom w:val="nil"/>
              <w:right w:val="single" w:sz="8" w:space="0" w:color="auto"/>
            </w:tcBorders>
            <w:vAlign w:val="center"/>
            <w:hideMark/>
          </w:tcPr>
          <w:p w14:paraId="259676F7" w14:textId="77777777" w:rsidR="007F39B9" w:rsidRPr="00FB67C5" w:rsidRDefault="007F39B9" w:rsidP="00815DF5">
            <w:pPr>
              <w:spacing w:before="0" w:after="0" w:line="240" w:lineRule="auto"/>
              <w:ind w:firstLine="0"/>
              <w:jc w:val="left"/>
              <w:rPr>
                <w:rFonts w:eastAsia="Times New Roman"/>
                <w:color w:val="000000"/>
                <w:sz w:val="18"/>
                <w:szCs w:val="18"/>
              </w:rPr>
            </w:pPr>
          </w:p>
        </w:tc>
      </w:tr>
      <w:tr w:rsidR="007F39B9" w:rsidRPr="00FB67C5" w14:paraId="1F2A83FB"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02914145" w14:textId="77777777" w:rsidR="007F39B9" w:rsidRPr="00FB67C5" w:rsidRDefault="007F39B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1981AF30" w14:textId="77777777" w:rsidR="007F39B9" w:rsidRPr="00FB67C5" w:rsidRDefault="007F39B9"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7F39B9" w:rsidRPr="00FB67C5" w14:paraId="3EFDD040"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3D15FFDD" w14:textId="77777777" w:rsidR="007F39B9" w:rsidRPr="00FB67C5" w:rsidRDefault="007F39B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1005864C" w14:textId="77777777" w:rsidR="007F39B9" w:rsidRPr="00FB67C5" w:rsidRDefault="007F39B9" w:rsidP="00815DF5">
            <w:pPr>
              <w:spacing w:before="0" w:after="0" w:line="240" w:lineRule="auto"/>
              <w:ind w:firstLine="0"/>
              <w:jc w:val="left"/>
              <w:rPr>
                <w:rFonts w:eastAsia="Times New Roman"/>
                <w:color w:val="000000"/>
                <w:sz w:val="18"/>
                <w:szCs w:val="18"/>
              </w:rPr>
            </w:pPr>
          </w:p>
        </w:tc>
      </w:tr>
      <w:tr w:rsidR="007F39B9" w:rsidRPr="00FB67C5" w14:paraId="37A7F33E"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2A2AFB65" w14:textId="77777777" w:rsidR="007F39B9" w:rsidRPr="00FB67C5" w:rsidRDefault="007F39B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4DFB2ADB" w14:textId="77777777" w:rsidR="007F39B9" w:rsidRPr="00FB67C5" w:rsidRDefault="007F39B9"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7F39B9" w:rsidRPr="00FB67C5" w14:paraId="123EFE69"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412B69A4" w14:textId="77777777" w:rsidR="007F39B9" w:rsidRPr="00FB67C5" w:rsidRDefault="007F39B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3980836F" w14:textId="77777777" w:rsidR="007F39B9" w:rsidRPr="00FB67C5" w:rsidRDefault="007F39B9" w:rsidP="00815DF5">
            <w:pPr>
              <w:spacing w:before="0" w:after="0" w:line="240" w:lineRule="auto"/>
              <w:ind w:firstLine="0"/>
              <w:jc w:val="left"/>
              <w:rPr>
                <w:rFonts w:eastAsia="Times New Roman"/>
                <w:color w:val="000000"/>
                <w:sz w:val="18"/>
                <w:szCs w:val="18"/>
              </w:rPr>
            </w:pPr>
          </w:p>
        </w:tc>
      </w:tr>
      <w:tr w:rsidR="007F39B9" w:rsidRPr="00FB67C5" w14:paraId="2A6CA341"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15B2C7C1" w14:textId="77777777" w:rsidR="007F39B9" w:rsidRPr="00FB67C5" w:rsidRDefault="007F39B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06A60724" w14:textId="77777777" w:rsidR="007F39B9" w:rsidRPr="00FB67C5" w:rsidRDefault="007F39B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7F39B9" w:rsidRPr="00FB67C5" w14:paraId="72EC1C8F"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24BFD0C7" w14:textId="77777777" w:rsidR="007F39B9" w:rsidRPr="00FB67C5" w:rsidRDefault="007F39B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6DB925CD" w14:textId="77777777" w:rsidR="007F39B9" w:rsidRPr="00FB67C5" w:rsidRDefault="007F39B9" w:rsidP="00815DF5">
            <w:pPr>
              <w:spacing w:before="0" w:after="0" w:line="240" w:lineRule="auto"/>
              <w:ind w:firstLine="0"/>
              <w:jc w:val="left"/>
              <w:rPr>
                <w:rFonts w:eastAsia="Times New Roman"/>
                <w:color w:val="000000"/>
                <w:sz w:val="18"/>
                <w:szCs w:val="18"/>
              </w:rPr>
            </w:pPr>
          </w:p>
        </w:tc>
      </w:tr>
      <w:tr w:rsidR="007F39B9" w:rsidRPr="00FB67C5" w14:paraId="02F69BEB"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67109A26"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7F39B9" w:rsidRPr="00FB67C5" w14:paraId="769440BE"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49C8405E"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225A2042" w14:textId="77777777" w:rsidR="007F39B9" w:rsidRPr="00FB67C5" w:rsidRDefault="007F39B9"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7F39B9" w:rsidRPr="00FB67C5" w14:paraId="2FFD89C0"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30849EC7" w14:textId="11DA17DA" w:rsidR="007F39B9" w:rsidRPr="00FB67C5" w:rsidRDefault="007F39B9"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w:t>
            </w:r>
            <w:r w:rsidR="006F4BDA">
              <w:rPr>
                <w:rFonts w:eastAsia="Times New Roman"/>
                <w:color w:val="000000"/>
                <w:sz w:val="18"/>
                <w:szCs w:val="18"/>
              </w:rPr>
              <w:t>3</w:t>
            </w:r>
          </w:p>
        </w:tc>
        <w:tc>
          <w:tcPr>
            <w:tcW w:w="7337" w:type="dxa"/>
            <w:gridSpan w:val="3"/>
            <w:tcBorders>
              <w:top w:val="nil"/>
              <w:left w:val="nil"/>
              <w:bottom w:val="nil"/>
              <w:right w:val="single" w:sz="8" w:space="0" w:color="000000"/>
            </w:tcBorders>
            <w:vAlign w:val="center"/>
            <w:hideMark/>
          </w:tcPr>
          <w:p w14:paraId="6ACC058B" w14:textId="77777777" w:rsidR="007F39B9" w:rsidRPr="00FB67C5" w:rsidRDefault="007F39B9"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7F39B9" w:rsidRPr="00FB67C5" w14:paraId="747A483E"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2C9A6617" w14:textId="134073B1" w:rsidR="007F39B9" w:rsidRPr="00FB67C5" w:rsidRDefault="007F39B9" w:rsidP="00815DF5">
            <w:pPr>
              <w:spacing w:before="0" w:after="0" w:line="240" w:lineRule="auto"/>
              <w:ind w:firstLine="0"/>
              <w:jc w:val="center"/>
              <w:rPr>
                <w:rFonts w:eastAsia="Times New Roman"/>
                <w:color w:val="000000"/>
                <w:sz w:val="18"/>
                <w:szCs w:val="18"/>
              </w:rPr>
            </w:pPr>
            <w:r w:rsidRPr="00FB67C5">
              <w:rPr>
                <w:rFonts w:eastAsia="Times New Roman"/>
                <w:color w:val="000000"/>
                <w:sz w:val="16"/>
                <w:szCs w:val="16"/>
              </w:rPr>
              <w:t>CE: a), b), c)</w:t>
            </w:r>
            <w:r w:rsidR="00D20BD0">
              <w:rPr>
                <w:rFonts w:eastAsia="Times New Roman"/>
                <w:color w:val="000000"/>
                <w:sz w:val="16"/>
                <w:szCs w:val="16"/>
              </w:rPr>
              <w:t>, g), h)</w:t>
            </w:r>
          </w:p>
        </w:tc>
        <w:tc>
          <w:tcPr>
            <w:tcW w:w="7337" w:type="dxa"/>
            <w:gridSpan w:val="3"/>
            <w:tcBorders>
              <w:top w:val="nil"/>
              <w:left w:val="nil"/>
              <w:bottom w:val="nil"/>
              <w:right w:val="single" w:sz="8" w:space="0" w:color="000000"/>
            </w:tcBorders>
            <w:vAlign w:val="center"/>
            <w:hideMark/>
          </w:tcPr>
          <w:p w14:paraId="3A4B43F1" w14:textId="77777777" w:rsidR="007F39B9" w:rsidRPr="00FB67C5" w:rsidRDefault="007F39B9"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7F39B9" w:rsidRPr="00FB67C5" w14:paraId="67C932ED" w14:textId="77777777" w:rsidTr="00815DF5">
        <w:trPr>
          <w:trHeight w:val="460"/>
        </w:trPr>
        <w:tc>
          <w:tcPr>
            <w:tcW w:w="2143" w:type="dxa"/>
            <w:tcBorders>
              <w:top w:val="nil"/>
              <w:left w:val="single" w:sz="8" w:space="0" w:color="000000"/>
              <w:bottom w:val="nil"/>
              <w:right w:val="single" w:sz="8" w:space="0" w:color="000000"/>
            </w:tcBorders>
            <w:vAlign w:val="center"/>
          </w:tcPr>
          <w:p w14:paraId="12326E9C" w14:textId="4DF0DAF8" w:rsidR="007F39B9" w:rsidRPr="00FB67C5" w:rsidRDefault="007F39B9"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RA</w:t>
            </w:r>
            <w:r w:rsidR="00D20BD0">
              <w:rPr>
                <w:rFonts w:eastAsia="Times New Roman"/>
                <w:color w:val="000000"/>
                <w:sz w:val="18"/>
                <w:szCs w:val="18"/>
              </w:rPr>
              <w:t>4</w:t>
            </w:r>
          </w:p>
        </w:tc>
        <w:tc>
          <w:tcPr>
            <w:tcW w:w="7337" w:type="dxa"/>
            <w:gridSpan w:val="3"/>
            <w:tcBorders>
              <w:top w:val="nil"/>
              <w:left w:val="nil"/>
              <w:bottom w:val="nil"/>
              <w:right w:val="single" w:sz="8" w:space="0" w:color="000000"/>
            </w:tcBorders>
            <w:vAlign w:val="center"/>
          </w:tcPr>
          <w:p w14:paraId="33CA025B" w14:textId="77777777" w:rsidR="007F39B9" w:rsidRPr="00FB67C5" w:rsidRDefault="007F39B9"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7F39B9" w:rsidRPr="00FB67C5" w14:paraId="68C46358" w14:textId="77777777" w:rsidTr="00815DF5">
        <w:trPr>
          <w:trHeight w:val="417"/>
        </w:trPr>
        <w:tc>
          <w:tcPr>
            <w:tcW w:w="2143" w:type="dxa"/>
            <w:tcBorders>
              <w:top w:val="nil"/>
              <w:left w:val="single" w:sz="8" w:space="0" w:color="000000"/>
              <w:bottom w:val="nil"/>
              <w:right w:val="single" w:sz="8" w:space="0" w:color="000000"/>
            </w:tcBorders>
            <w:vAlign w:val="center"/>
            <w:hideMark/>
          </w:tcPr>
          <w:p w14:paraId="2CB38E15" w14:textId="0FE4CC22" w:rsidR="007F39B9" w:rsidRPr="00FB67C5" w:rsidRDefault="007F39B9" w:rsidP="00335167">
            <w:pPr>
              <w:spacing w:before="0" w:after="0" w:line="240" w:lineRule="auto"/>
              <w:ind w:firstLine="0"/>
              <w:jc w:val="center"/>
              <w:rPr>
                <w:rFonts w:ascii="Aptos Narrow" w:eastAsia="Times New Roman" w:hAnsi="Aptos Narrow" w:cs="Times New Roman"/>
                <w:color w:val="000000"/>
              </w:rPr>
            </w:pPr>
            <w:r w:rsidRPr="00FB67C5">
              <w:rPr>
                <w:rFonts w:eastAsia="Times New Roman"/>
                <w:color w:val="000000"/>
                <w:sz w:val="16"/>
                <w:szCs w:val="16"/>
              </w:rPr>
              <w:t xml:space="preserve">CE: </w:t>
            </w:r>
            <w:r w:rsidR="00D20BD0">
              <w:rPr>
                <w:rFonts w:eastAsia="Times New Roman"/>
                <w:color w:val="000000"/>
                <w:sz w:val="16"/>
                <w:szCs w:val="16"/>
              </w:rPr>
              <w:t>e), h), i)</w:t>
            </w:r>
          </w:p>
        </w:tc>
        <w:tc>
          <w:tcPr>
            <w:tcW w:w="7337" w:type="dxa"/>
            <w:gridSpan w:val="3"/>
            <w:tcBorders>
              <w:top w:val="nil"/>
              <w:left w:val="nil"/>
              <w:bottom w:val="nil"/>
              <w:right w:val="single" w:sz="8" w:space="0" w:color="000000"/>
            </w:tcBorders>
            <w:vAlign w:val="center"/>
            <w:hideMark/>
          </w:tcPr>
          <w:p w14:paraId="7F5E8940" w14:textId="77777777" w:rsidR="007F39B9" w:rsidRPr="00FB67C5" w:rsidRDefault="007F39B9" w:rsidP="00815DF5">
            <w:pPr>
              <w:spacing w:before="0" w:after="0" w:line="240" w:lineRule="auto"/>
              <w:ind w:firstLine="0"/>
              <w:rPr>
                <w:rFonts w:eastAsia="Times New Roman"/>
                <w:b/>
                <w:bCs/>
                <w:color w:val="000000"/>
                <w:sz w:val="18"/>
                <w:szCs w:val="18"/>
              </w:rPr>
            </w:pPr>
          </w:p>
        </w:tc>
      </w:tr>
      <w:tr w:rsidR="007F39B9" w:rsidRPr="00FB67C5" w14:paraId="42F1E312"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5096C434"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7F39B9" w:rsidRPr="00FB67C5" w14:paraId="258D954A" w14:textId="77777777" w:rsidTr="00B9075C">
        <w:trPr>
          <w:trHeight w:val="323"/>
        </w:trPr>
        <w:tc>
          <w:tcPr>
            <w:tcW w:w="2143" w:type="dxa"/>
            <w:tcBorders>
              <w:top w:val="nil"/>
              <w:left w:val="single" w:sz="8" w:space="0" w:color="000000"/>
              <w:bottom w:val="single" w:sz="8" w:space="0" w:color="000000"/>
              <w:right w:val="single" w:sz="8" w:space="0" w:color="000000"/>
            </w:tcBorders>
            <w:vAlign w:val="center"/>
            <w:hideMark/>
          </w:tcPr>
          <w:p w14:paraId="54A0FDC2"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3F33DB9C"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437CCB3C" w14:textId="77777777" w:rsidR="007F39B9" w:rsidRPr="00FB67C5" w:rsidRDefault="007F39B9"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7F39B9" w:rsidRPr="00FB67C5" w14:paraId="3718BA22" w14:textId="77777777" w:rsidTr="00B9075C">
        <w:trPr>
          <w:trHeight w:val="399"/>
        </w:trPr>
        <w:tc>
          <w:tcPr>
            <w:tcW w:w="2143" w:type="dxa"/>
            <w:tcBorders>
              <w:top w:val="single" w:sz="8" w:space="0" w:color="000000"/>
              <w:left w:val="single" w:sz="8" w:space="0" w:color="000000"/>
              <w:bottom w:val="nil"/>
              <w:right w:val="single" w:sz="8" w:space="0" w:color="000000"/>
            </w:tcBorders>
            <w:vAlign w:val="center"/>
            <w:hideMark/>
          </w:tcPr>
          <w:p w14:paraId="43A4FF37" w14:textId="77777777" w:rsidR="007F39B9" w:rsidRPr="00FB67C5" w:rsidRDefault="007F39B9"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single" w:sz="8" w:space="0" w:color="000000"/>
              <w:left w:val="nil"/>
              <w:bottom w:val="nil"/>
              <w:right w:val="single" w:sz="8" w:space="0" w:color="000000"/>
            </w:tcBorders>
            <w:vAlign w:val="center"/>
            <w:hideMark/>
          </w:tcPr>
          <w:p w14:paraId="2BDFB7D3" w14:textId="77777777" w:rsidR="007F39B9" w:rsidRPr="00FB67C5" w:rsidRDefault="007F39B9"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409BE122" w14:textId="5994C72A" w:rsidR="007F39B9" w:rsidRPr="00FB67C5" w:rsidRDefault="007F39B9"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w:t>
            </w:r>
            <w:r w:rsidR="00983DC6">
              <w:rPr>
                <w:rFonts w:eastAsia="Times New Roman"/>
                <w:color w:val="000000"/>
                <w:sz w:val="16"/>
                <w:szCs w:val="16"/>
              </w:rPr>
              <w:t>3</w:t>
            </w:r>
            <w:r>
              <w:rPr>
                <w:rFonts w:eastAsia="Times New Roman"/>
                <w:color w:val="000000"/>
                <w:sz w:val="16"/>
                <w:szCs w:val="16"/>
              </w:rPr>
              <w:t>-</w:t>
            </w:r>
            <w:r w:rsidRPr="00FB67C5">
              <w:rPr>
                <w:rFonts w:eastAsia="Times New Roman"/>
                <w:color w:val="000000"/>
                <w:sz w:val="16"/>
                <w:szCs w:val="16"/>
              </w:rPr>
              <w:t xml:space="preserve">CE: a), b), c), </w:t>
            </w:r>
            <w:r w:rsidR="00335167">
              <w:rPr>
                <w:rFonts w:eastAsia="Times New Roman"/>
                <w:color w:val="000000"/>
                <w:sz w:val="16"/>
                <w:szCs w:val="16"/>
              </w:rPr>
              <w:t>g), h)</w:t>
            </w:r>
          </w:p>
        </w:tc>
      </w:tr>
      <w:tr w:rsidR="007F39B9" w14:paraId="6852E093" w14:textId="77777777" w:rsidTr="00B9075C">
        <w:trPr>
          <w:trHeight w:val="399"/>
        </w:trPr>
        <w:tc>
          <w:tcPr>
            <w:tcW w:w="2143" w:type="dxa"/>
            <w:tcBorders>
              <w:top w:val="nil"/>
              <w:left w:val="single" w:sz="8" w:space="0" w:color="000000"/>
              <w:bottom w:val="single" w:sz="8" w:space="0" w:color="000000"/>
              <w:right w:val="single" w:sz="8" w:space="0" w:color="000000"/>
            </w:tcBorders>
            <w:vAlign w:val="center"/>
          </w:tcPr>
          <w:p w14:paraId="4AA96997" w14:textId="77777777" w:rsidR="007F39B9" w:rsidRPr="00FB67C5" w:rsidRDefault="007F39B9" w:rsidP="00815DF5">
            <w:pPr>
              <w:spacing w:before="0" w:after="0" w:line="240" w:lineRule="auto"/>
              <w:ind w:firstLine="0"/>
              <w:rPr>
                <w:rFonts w:eastAsia="Times New Roman"/>
                <w:color w:val="000000"/>
                <w:sz w:val="18"/>
                <w:szCs w:val="18"/>
              </w:rPr>
            </w:pPr>
          </w:p>
        </w:tc>
        <w:tc>
          <w:tcPr>
            <w:tcW w:w="2038" w:type="dxa"/>
            <w:tcBorders>
              <w:top w:val="nil"/>
              <w:left w:val="nil"/>
              <w:bottom w:val="single" w:sz="8" w:space="0" w:color="000000"/>
              <w:right w:val="single" w:sz="8" w:space="0" w:color="000000"/>
            </w:tcBorders>
            <w:vAlign w:val="center"/>
          </w:tcPr>
          <w:p w14:paraId="6044AB62" w14:textId="77777777" w:rsidR="007F39B9" w:rsidRDefault="007F39B9" w:rsidP="00815DF5">
            <w:pPr>
              <w:spacing w:before="0" w:after="0" w:line="240" w:lineRule="auto"/>
              <w:ind w:firstLine="0"/>
              <w:jc w:val="center"/>
              <w:rPr>
                <w:rFonts w:eastAsia="Times New Roman"/>
                <w:color w:val="000000"/>
                <w:sz w:val="18"/>
                <w:szCs w:val="18"/>
              </w:rPr>
            </w:pPr>
          </w:p>
        </w:tc>
        <w:tc>
          <w:tcPr>
            <w:tcW w:w="5299" w:type="dxa"/>
            <w:gridSpan w:val="2"/>
            <w:tcBorders>
              <w:top w:val="single" w:sz="8" w:space="0" w:color="000000"/>
              <w:left w:val="nil"/>
              <w:bottom w:val="single" w:sz="8" w:space="0" w:color="000000"/>
              <w:right w:val="single" w:sz="8" w:space="0" w:color="000000"/>
            </w:tcBorders>
            <w:vAlign w:val="center"/>
          </w:tcPr>
          <w:p w14:paraId="456FAD29" w14:textId="727CCFDE" w:rsidR="007F39B9" w:rsidRDefault="007F39B9" w:rsidP="00815DF5">
            <w:pPr>
              <w:spacing w:before="0" w:after="0" w:line="240" w:lineRule="auto"/>
              <w:ind w:firstLine="0"/>
              <w:jc w:val="center"/>
              <w:rPr>
                <w:rFonts w:eastAsia="Times New Roman"/>
                <w:color w:val="000000"/>
                <w:sz w:val="16"/>
                <w:szCs w:val="16"/>
              </w:rPr>
            </w:pPr>
            <w:r>
              <w:rPr>
                <w:rFonts w:eastAsia="Times New Roman"/>
                <w:color w:val="000000"/>
                <w:sz w:val="16"/>
                <w:szCs w:val="16"/>
              </w:rPr>
              <w:t>RA</w:t>
            </w:r>
            <w:r w:rsidR="00983DC6">
              <w:rPr>
                <w:rFonts w:eastAsia="Times New Roman"/>
                <w:color w:val="000000"/>
                <w:sz w:val="16"/>
                <w:szCs w:val="16"/>
              </w:rPr>
              <w:t>4</w:t>
            </w:r>
            <w:r>
              <w:rPr>
                <w:rFonts w:eastAsia="Times New Roman"/>
                <w:color w:val="000000"/>
                <w:sz w:val="16"/>
                <w:szCs w:val="16"/>
              </w:rPr>
              <w:t>-</w:t>
            </w:r>
            <w:r w:rsidRPr="00FB67C5">
              <w:rPr>
                <w:rFonts w:eastAsia="Times New Roman"/>
                <w:color w:val="000000"/>
                <w:sz w:val="16"/>
                <w:szCs w:val="16"/>
              </w:rPr>
              <w:t xml:space="preserve">CE: </w:t>
            </w:r>
            <w:r w:rsidR="00983DC6">
              <w:rPr>
                <w:rFonts w:eastAsia="Times New Roman"/>
                <w:color w:val="000000"/>
                <w:sz w:val="16"/>
                <w:szCs w:val="16"/>
              </w:rPr>
              <w:t>e), h), i)</w:t>
            </w:r>
          </w:p>
        </w:tc>
      </w:tr>
    </w:tbl>
    <w:p w14:paraId="3E7CB221" w14:textId="77777777" w:rsidR="006B17B0" w:rsidRDefault="006B17B0" w:rsidP="00CC1B74">
      <w:pPr>
        <w:pStyle w:val="Normal1"/>
      </w:pPr>
    </w:p>
    <w:p w14:paraId="770ACD3D" w14:textId="77777777" w:rsidR="00F204D7" w:rsidRDefault="00F204D7" w:rsidP="00CC1B74">
      <w:pPr>
        <w:pStyle w:val="Normal1"/>
      </w:pPr>
    </w:p>
    <w:p w14:paraId="1D29E35D" w14:textId="77777777" w:rsidR="00F204D7" w:rsidRDefault="00F204D7" w:rsidP="00CC1B74">
      <w:pPr>
        <w:pStyle w:val="Normal1"/>
      </w:pPr>
    </w:p>
    <w:p w14:paraId="1C051940" w14:textId="77777777" w:rsidR="00F204D7" w:rsidRDefault="00F204D7" w:rsidP="00CC1B74">
      <w:pPr>
        <w:pStyle w:val="Normal1"/>
      </w:pPr>
    </w:p>
    <w:p w14:paraId="2CA4A961" w14:textId="77777777" w:rsidR="00F204D7" w:rsidRDefault="00F204D7" w:rsidP="00CC1B74">
      <w:pPr>
        <w:pStyle w:val="Normal1"/>
      </w:pPr>
    </w:p>
    <w:p w14:paraId="398EBB44" w14:textId="77777777" w:rsidR="00F204D7" w:rsidRDefault="00F204D7" w:rsidP="00CC1B74">
      <w:pPr>
        <w:pStyle w:val="Normal1"/>
      </w:pPr>
    </w:p>
    <w:p w14:paraId="73A92057" w14:textId="77777777" w:rsidR="00F204D7" w:rsidRDefault="00F204D7" w:rsidP="00CC1B74">
      <w:pPr>
        <w:pStyle w:val="Normal1"/>
      </w:pPr>
    </w:p>
    <w:p w14:paraId="59452B47" w14:textId="77777777" w:rsidR="00F204D7" w:rsidRDefault="00F204D7"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F204D7" w:rsidRPr="00FB67C5" w14:paraId="666F1D7D" w14:textId="77777777" w:rsidTr="00815DF5">
        <w:trPr>
          <w:trHeight w:val="32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171D9F25" w14:textId="639662C3" w:rsidR="00F204D7" w:rsidRPr="00FB67C5" w:rsidRDefault="00F204D7" w:rsidP="00815DF5">
            <w:pPr>
              <w:pStyle w:val="Normal1"/>
              <w:spacing w:before="0"/>
              <w:ind w:right="-5" w:firstLine="0"/>
              <w:jc w:val="center"/>
              <w:rPr>
                <w:color w:val="000000"/>
                <w:sz w:val="20"/>
                <w:szCs w:val="20"/>
              </w:rPr>
            </w:pPr>
            <w:r w:rsidRPr="00FB67C5">
              <w:rPr>
                <w:rFonts w:eastAsia="Times New Roman"/>
                <w:b/>
                <w:bCs/>
                <w:color w:val="000000"/>
                <w:sz w:val="18"/>
                <w:szCs w:val="18"/>
              </w:rPr>
              <w:t>UT</w:t>
            </w:r>
            <w:r>
              <w:rPr>
                <w:rFonts w:eastAsia="Times New Roman"/>
                <w:b/>
                <w:bCs/>
                <w:color w:val="000000"/>
                <w:sz w:val="18"/>
                <w:szCs w:val="18"/>
              </w:rPr>
              <w:t xml:space="preserve">6: </w:t>
            </w:r>
            <w:r>
              <w:rPr>
                <w:rFonts w:eastAsia="Times New Roman"/>
                <w:b/>
                <w:bCs/>
                <w:color w:val="000000"/>
                <w:sz w:val="18"/>
                <w:szCs w:val="18"/>
              </w:rPr>
              <w:t>LIQUIDACIÓN DE RETENCIONES Y COTIZACIONES CON LAS ADMINISTRACIONES PÚBLICAS</w:t>
            </w:r>
          </w:p>
        </w:tc>
      </w:tr>
      <w:tr w:rsidR="00F204D7" w:rsidRPr="00FB67C5" w14:paraId="663C27CE"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4FCB3673"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41F4C526"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F204D7" w:rsidRPr="00FB67C5" w14:paraId="0F24610A"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2CD00458" w14:textId="77777777" w:rsidR="00F204D7" w:rsidRPr="00FB67C5" w:rsidRDefault="00F204D7"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43437D22" w14:textId="77777777" w:rsidR="00F204D7" w:rsidRPr="00FB67C5" w:rsidRDefault="00F204D7"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F204D7" w:rsidRPr="00FB67C5" w14:paraId="7FC4BB5F"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01AB6E64" w14:textId="55DFA14A" w:rsidR="00F204D7" w:rsidRPr="00FB67C5" w:rsidRDefault="00F204D7"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0542EE">
              <w:rPr>
                <w:rFonts w:eastAsia="Times New Roman"/>
                <w:color w:val="000000"/>
                <w:sz w:val="18"/>
                <w:szCs w:val="18"/>
              </w:rPr>
              <w:t xml:space="preserve"> sobre cotizaciones y retenciones </w:t>
            </w:r>
            <w:r w:rsidR="00253259">
              <w:rPr>
                <w:rFonts w:eastAsia="Times New Roman"/>
                <w:color w:val="000000"/>
                <w:sz w:val="18"/>
                <w:szCs w:val="18"/>
              </w:rPr>
              <w:t>con las Administraciones Públicas.</w:t>
            </w:r>
          </w:p>
        </w:tc>
        <w:tc>
          <w:tcPr>
            <w:tcW w:w="3015" w:type="dxa"/>
            <w:vMerge/>
            <w:tcBorders>
              <w:top w:val="nil"/>
              <w:left w:val="single" w:sz="8" w:space="0" w:color="auto"/>
              <w:bottom w:val="nil"/>
              <w:right w:val="single" w:sz="8" w:space="0" w:color="auto"/>
            </w:tcBorders>
            <w:vAlign w:val="center"/>
            <w:hideMark/>
          </w:tcPr>
          <w:p w14:paraId="28B696D2" w14:textId="77777777" w:rsidR="00F204D7" w:rsidRPr="00FB67C5" w:rsidRDefault="00F204D7" w:rsidP="00815DF5">
            <w:pPr>
              <w:spacing w:before="0" w:after="0" w:line="240" w:lineRule="auto"/>
              <w:ind w:firstLine="0"/>
              <w:jc w:val="left"/>
              <w:rPr>
                <w:rFonts w:eastAsia="Times New Roman"/>
                <w:color w:val="000000"/>
                <w:sz w:val="18"/>
                <w:szCs w:val="18"/>
              </w:rPr>
            </w:pPr>
          </w:p>
        </w:tc>
      </w:tr>
      <w:tr w:rsidR="00F204D7" w:rsidRPr="00FB67C5" w14:paraId="5BB04883"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39552E7D" w14:textId="77777777" w:rsidR="00F204D7" w:rsidRPr="00FB67C5" w:rsidRDefault="00F204D7"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13E5385F" w14:textId="77777777" w:rsidR="00F204D7" w:rsidRPr="00FB67C5" w:rsidRDefault="00F204D7"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F204D7" w:rsidRPr="00FB67C5" w14:paraId="21797CF7"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14DAA5AE" w14:textId="77777777" w:rsidR="00F204D7" w:rsidRPr="00FB67C5" w:rsidRDefault="00F204D7"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2312C0C1" w14:textId="77777777" w:rsidR="00F204D7" w:rsidRPr="00FB67C5" w:rsidRDefault="00F204D7" w:rsidP="00815DF5">
            <w:pPr>
              <w:spacing w:before="0" w:after="0" w:line="240" w:lineRule="auto"/>
              <w:ind w:firstLine="0"/>
              <w:jc w:val="left"/>
              <w:rPr>
                <w:rFonts w:eastAsia="Times New Roman"/>
                <w:color w:val="000000"/>
                <w:sz w:val="18"/>
                <w:szCs w:val="18"/>
              </w:rPr>
            </w:pPr>
          </w:p>
        </w:tc>
      </w:tr>
      <w:tr w:rsidR="00F204D7" w:rsidRPr="00FB67C5" w14:paraId="3A89E109"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4CBBC2D5" w14:textId="77777777" w:rsidR="00F204D7" w:rsidRPr="00FB67C5" w:rsidRDefault="00F204D7"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5A2E3A92" w14:textId="77777777" w:rsidR="00F204D7" w:rsidRPr="00FB67C5" w:rsidRDefault="00F204D7"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F204D7" w:rsidRPr="00FB67C5" w14:paraId="03914A8B"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568AE29F" w14:textId="77777777" w:rsidR="00F204D7" w:rsidRPr="00FB67C5" w:rsidRDefault="00F204D7"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2924CB20" w14:textId="77777777" w:rsidR="00F204D7" w:rsidRPr="00FB67C5" w:rsidRDefault="00F204D7" w:rsidP="00815DF5">
            <w:pPr>
              <w:spacing w:before="0" w:after="0" w:line="240" w:lineRule="auto"/>
              <w:ind w:firstLine="0"/>
              <w:jc w:val="left"/>
              <w:rPr>
                <w:rFonts w:eastAsia="Times New Roman"/>
                <w:color w:val="000000"/>
                <w:sz w:val="18"/>
                <w:szCs w:val="18"/>
              </w:rPr>
            </w:pPr>
          </w:p>
        </w:tc>
      </w:tr>
      <w:tr w:rsidR="00F204D7" w:rsidRPr="00FB67C5" w14:paraId="6B71C3D7"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77E567A5" w14:textId="77777777" w:rsidR="00F204D7" w:rsidRPr="00FB67C5" w:rsidRDefault="00F204D7"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36C62B24" w14:textId="77777777" w:rsidR="00F204D7" w:rsidRPr="00FB67C5" w:rsidRDefault="00F204D7"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F204D7" w:rsidRPr="00FB67C5" w14:paraId="55BFE25E"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0672FF0D" w14:textId="77777777" w:rsidR="00F204D7" w:rsidRPr="00FB67C5" w:rsidRDefault="00F204D7"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04AF5797" w14:textId="77777777" w:rsidR="00F204D7" w:rsidRPr="00FB67C5" w:rsidRDefault="00F204D7" w:rsidP="00815DF5">
            <w:pPr>
              <w:spacing w:before="0" w:after="0" w:line="240" w:lineRule="auto"/>
              <w:ind w:firstLine="0"/>
              <w:jc w:val="left"/>
              <w:rPr>
                <w:rFonts w:eastAsia="Times New Roman"/>
                <w:color w:val="000000"/>
                <w:sz w:val="18"/>
                <w:szCs w:val="18"/>
              </w:rPr>
            </w:pPr>
          </w:p>
        </w:tc>
      </w:tr>
      <w:tr w:rsidR="00F204D7" w:rsidRPr="00FB67C5" w14:paraId="110EA888"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3D5C17ED"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F204D7" w:rsidRPr="00FB67C5" w14:paraId="0779BC09"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7A641D2E"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6DC05B41" w14:textId="77777777" w:rsidR="00F204D7" w:rsidRPr="00FB67C5" w:rsidRDefault="00F204D7"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F204D7" w:rsidRPr="00FB67C5" w14:paraId="4B54C027"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642F5CA4" w14:textId="285CE7D1" w:rsidR="00F204D7" w:rsidRPr="00FB67C5" w:rsidRDefault="00F204D7"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w:t>
            </w:r>
            <w:r w:rsidR="00253259">
              <w:rPr>
                <w:rFonts w:eastAsia="Times New Roman"/>
                <w:color w:val="000000"/>
                <w:sz w:val="18"/>
                <w:szCs w:val="18"/>
              </w:rPr>
              <w:t>3</w:t>
            </w:r>
          </w:p>
        </w:tc>
        <w:tc>
          <w:tcPr>
            <w:tcW w:w="7337" w:type="dxa"/>
            <w:gridSpan w:val="3"/>
            <w:tcBorders>
              <w:top w:val="nil"/>
              <w:left w:val="nil"/>
              <w:bottom w:val="nil"/>
              <w:right w:val="single" w:sz="8" w:space="0" w:color="000000"/>
            </w:tcBorders>
            <w:vAlign w:val="center"/>
            <w:hideMark/>
          </w:tcPr>
          <w:p w14:paraId="0801E256" w14:textId="77777777" w:rsidR="00F204D7" w:rsidRPr="00FB67C5" w:rsidRDefault="00F204D7"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F204D7" w:rsidRPr="00FB67C5" w14:paraId="67F4F8F6"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0D5C79E1" w14:textId="678973EC" w:rsidR="00F204D7" w:rsidRPr="00FB67C5" w:rsidRDefault="00F204D7" w:rsidP="00815DF5">
            <w:pPr>
              <w:spacing w:before="0" w:after="0" w:line="240" w:lineRule="auto"/>
              <w:ind w:firstLine="0"/>
              <w:jc w:val="center"/>
              <w:rPr>
                <w:rFonts w:eastAsia="Times New Roman"/>
                <w:color w:val="000000"/>
                <w:sz w:val="18"/>
                <w:szCs w:val="18"/>
              </w:rPr>
            </w:pPr>
            <w:r w:rsidRPr="00FB67C5">
              <w:rPr>
                <w:rFonts w:eastAsia="Times New Roman"/>
                <w:color w:val="000000"/>
                <w:sz w:val="16"/>
                <w:szCs w:val="16"/>
              </w:rPr>
              <w:t xml:space="preserve">CE: a), b), c), d), </w:t>
            </w:r>
            <w:r w:rsidRPr="00053A2C">
              <w:rPr>
                <w:rFonts w:eastAsia="Times New Roman"/>
                <w:color w:val="000000"/>
                <w:sz w:val="16"/>
                <w:szCs w:val="16"/>
              </w:rPr>
              <w:t>h)</w:t>
            </w:r>
          </w:p>
        </w:tc>
        <w:tc>
          <w:tcPr>
            <w:tcW w:w="7337" w:type="dxa"/>
            <w:gridSpan w:val="3"/>
            <w:tcBorders>
              <w:top w:val="nil"/>
              <w:left w:val="nil"/>
              <w:bottom w:val="nil"/>
              <w:right w:val="single" w:sz="8" w:space="0" w:color="000000"/>
            </w:tcBorders>
            <w:vAlign w:val="center"/>
            <w:hideMark/>
          </w:tcPr>
          <w:p w14:paraId="2FBC5AD2" w14:textId="77777777" w:rsidR="00F204D7" w:rsidRPr="00FB67C5" w:rsidRDefault="00F204D7"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F204D7" w:rsidRPr="00FB67C5" w14:paraId="50F86A08" w14:textId="77777777" w:rsidTr="00815DF5">
        <w:trPr>
          <w:trHeight w:val="460"/>
        </w:trPr>
        <w:tc>
          <w:tcPr>
            <w:tcW w:w="2143" w:type="dxa"/>
            <w:tcBorders>
              <w:top w:val="nil"/>
              <w:left w:val="single" w:sz="8" w:space="0" w:color="000000"/>
              <w:bottom w:val="nil"/>
              <w:right w:val="single" w:sz="8" w:space="0" w:color="000000"/>
            </w:tcBorders>
            <w:vAlign w:val="center"/>
          </w:tcPr>
          <w:p w14:paraId="3BFFEAEE" w14:textId="37B12769" w:rsidR="00F204D7" w:rsidRPr="00FB67C5" w:rsidRDefault="00F204D7"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RA</w:t>
            </w:r>
            <w:r w:rsidR="003A4D07">
              <w:rPr>
                <w:rFonts w:eastAsia="Times New Roman"/>
                <w:color w:val="000000"/>
                <w:sz w:val="18"/>
                <w:szCs w:val="18"/>
              </w:rPr>
              <w:t>4</w:t>
            </w:r>
          </w:p>
        </w:tc>
        <w:tc>
          <w:tcPr>
            <w:tcW w:w="7337" w:type="dxa"/>
            <w:gridSpan w:val="3"/>
            <w:tcBorders>
              <w:top w:val="nil"/>
              <w:left w:val="nil"/>
              <w:bottom w:val="nil"/>
              <w:right w:val="single" w:sz="8" w:space="0" w:color="000000"/>
            </w:tcBorders>
            <w:vAlign w:val="center"/>
          </w:tcPr>
          <w:p w14:paraId="63E48613" w14:textId="77777777" w:rsidR="00F204D7" w:rsidRPr="00FB67C5" w:rsidRDefault="00F204D7"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F204D7" w:rsidRPr="00FB67C5" w14:paraId="342C6875" w14:textId="77777777" w:rsidTr="00815DF5">
        <w:trPr>
          <w:trHeight w:val="417"/>
        </w:trPr>
        <w:tc>
          <w:tcPr>
            <w:tcW w:w="2143" w:type="dxa"/>
            <w:tcBorders>
              <w:top w:val="nil"/>
              <w:left w:val="single" w:sz="8" w:space="0" w:color="000000"/>
              <w:bottom w:val="nil"/>
              <w:right w:val="single" w:sz="8" w:space="0" w:color="000000"/>
            </w:tcBorders>
            <w:vAlign w:val="center"/>
            <w:hideMark/>
          </w:tcPr>
          <w:p w14:paraId="65089AA8" w14:textId="0DCF32DE" w:rsidR="00F204D7" w:rsidRPr="00FB67C5" w:rsidRDefault="00F204D7" w:rsidP="00FF3BD5">
            <w:pPr>
              <w:spacing w:before="0" w:after="0" w:line="240" w:lineRule="auto"/>
              <w:ind w:firstLine="0"/>
              <w:jc w:val="center"/>
              <w:rPr>
                <w:rFonts w:ascii="Aptos Narrow" w:eastAsia="Times New Roman" w:hAnsi="Aptos Narrow" w:cs="Times New Roman"/>
                <w:color w:val="000000"/>
              </w:rPr>
            </w:pPr>
            <w:r w:rsidRPr="00FB67C5">
              <w:rPr>
                <w:rFonts w:eastAsia="Times New Roman"/>
                <w:color w:val="000000"/>
                <w:sz w:val="16"/>
                <w:szCs w:val="16"/>
              </w:rPr>
              <w:t>CE: f)</w:t>
            </w:r>
            <w:r w:rsidRPr="00053A2C">
              <w:rPr>
                <w:rFonts w:eastAsia="Times New Roman"/>
                <w:color w:val="000000"/>
                <w:sz w:val="16"/>
                <w:szCs w:val="16"/>
              </w:rPr>
              <w:t>,</w:t>
            </w:r>
            <w:r w:rsidR="00FF3BD5">
              <w:rPr>
                <w:rFonts w:eastAsia="Times New Roman"/>
                <w:color w:val="000000"/>
                <w:sz w:val="16"/>
                <w:szCs w:val="16"/>
              </w:rPr>
              <w:t xml:space="preserve"> </w:t>
            </w:r>
            <w:r w:rsidRPr="00053A2C">
              <w:rPr>
                <w:rFonts w:eastAsia="Times New Roman"/>
                <w:color w:val="000000"/>
                <w:sz w:val="16"/>
                <w:szCs w:val="16"/>
              </w:rPr>
              <w:t>h)</w:t>
            </w:r>
            <w:r w:rsidR="00FF3BD5">
              <w:rPr>
                <w:rFonts w:eastAsia="Times New Roman"/>
                <w:color w:val="000000"/>
                <w:sz w:val="16"/>
                <w:szCs w:val="16"/>
              </w:rPr>
              <w:t>, i), j)</w:t>
            </w:r>
          </w:p>
        </w:tc>
        <w:tc>
          <w:tcPr>
            <w:tcW w:w="7337" w:type="dxa"/>
            <w:gridSpan w:val="3"/>
            <w:tcBorders>
              <w:top w:val="nil"/>
              <w:left w:val="nil"/>
              <w:bottom w:val="nil"/>
              <w:right w:val="single" w:sz="8" w:space="0" w:color="000000"/>
            </w:tcBorders>
            <w:vAlign w:val="center"/>
            <w:hideMark/>
          </w:tcPr>
          <w:p w14:paraId="16221280" w14:textId="77777777" w:rsidR="00F204D7" w:rsidRPr="00FB67C5" w:rsidRDefault="00F204D7" w:rsidP="00815DF5">
            <w:pPr>
              <w:spacing w:before="0" w:after="0" w:line="240" w:lineRule="auto"/>
              <w:ind w:firstLine="0"/>
              <w:rPr>
                <w:rFonts w:eastAsia="Times New Roman"/>
                <w:b/>
                <w:bCs/>
                <w:color w:val="000000"/>
                <w:sz w:val="18"/>
                <w:szCs w:val="18"/>
              </w:rPr>
            </w:pPr>
          </w:p>
        </w:tc>
      </w:tr>
      <w:tr w:rsidR="00F204D7" w:rsidRPr="00FB67C5" w14:paraId="4B05754D"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26B00D93"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F204D7" w:rsidRPr="00FB67C5" w14:paraId="13F76C67" w14:textId="77777777" w:rsidTr="00815DF5">
        <w:trPr>
          <w:trHeight w:val="323"/>
        </w:trPr>
        <w:tc>
          <w:tcPr>
            <w:tcW w:w="2143" w:type="dxa"/>
            <w:tcBorders>
              <w:top w:val="nil"/>
              <w:left w:val="single" w:sz="8" w:space="0" w:color="000000"/>
              <w:bottom w:val="single" w:sz="8" w:space="0" w:color="000000"/>
              <w:right w:val="single" w:sz="8" w:space="0" w:color="000000"/>
            </w:tcBorders>
            <w:vAlign w:val="center"/>
            <w:hideMark/>
          </w:tcPr>
          <w:p w14:paraId="2B71EDF4"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4CC28175"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5CED3AD9" w14:textId="77777777" w:rsidR="00F204D7" w:rsidRPr="00FB67C5" w:rsidRDefault="00F204D7"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F204D7" w:rsidRPr="00FB67C5" w14:paraId="0D5C8B17" w14:textId="77777777" w:rsidTr="00815DF5">
        <w:trPr>
          <w:trHeight w:val="399"/>
        </w:trPr>
        <w:tc>
          <w:tcPr>
            <w:tcW w:w="2143" w:type="dxa"/>
            <w:tcBorders>
              <w:top w:val="nil"/>
              <w:left w:val="single" w:sz="8" w:space="0" w:color="000000"/>
              <w:bottom w:val="nil"/>
              <w:right w:val="single" w:sz="8" w:space="0" w:color="000000"/>
            </w:tcBorders>
            <w:vAlign w:val="center"/>
            <w:hideMark/>
          </w:tcPr>
          <w:p w14:paraId="16066F88" w14:textId="77777777" w:rsidR="00F204D7" w:rsidRPr="00FB67C5" w:rsidRDefault="00F204D7"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nil"/>
              <w:left w:val="nil"/>
              <w:bottom w:val="nil"/>
              <w:right w:val="single" w:sz="8" w:space="0" w:color="000000"/>
            </w:tcBorders>
            <w:vAlign w:val="center"/>
            <w:hideMark/>
          </w:tcPr>
          <w:p w14:paraId="0FF16C28" w14:textId="77777777" w:rsidR="00F204D7" w:rsidRPr="00FB67C5" w:rsidRDefault="00F204D7"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3BCEF367" w14:textId="50E4C5B0" w:rsidR="00F204D7" w:rsidRPr="00FB67C5" w:rsidRDefault="00F204D7"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w:t>
            </w:r>
            <w:r w:rsidR="00FF3BD5">
              <w:rPr>
                <w:rFonts w:eastAsia="Times New Roman"/>
                <w:color w:val="000000"/>
                <w:sz w:val="16"/>
                <w:szCs w:val="16"/>
              </w:rPr>
              <w:t>3</w:t>
            </w:r>
            <w:r>
              <w:rPr>
                <w:rFonts w:eastAsia="Times New Roman"/>
                <w:color w:val="000000"/>
                <w:sz w:val="16"/>
                <w:szCs w:val="16"/>
              </w:rPr>
              <w:t>-</w:t>
            </w:r>
            <w:r w:rsidRPr="00FB67C5">
              <w:rPr>
                <w:rFonts w:eastAsia="Times New Roman"/>
                <w:color w:val="000000"/>
                <w:sz w:val="16"/>
                <w:szCs w:val="16"/>
              </w:rPr>
              <w:t>CE: a), b), c), d),</w:t>
            </w:r>
            <w:r w:rsidR="00822AA6">
              <w:rPr>
                <w:rFonts w:eastAsia="Times New Roman"/>
                <w:color w:val="000000"/>
                <w:sz w:val="16"/>
                <w:szCs w:val="16"/>
              </w:rPr>
              <w:t xml:space="preserve"> h)</w:t>
            </w:r>
          </w:p>
        </w:tc>
      </w:tr>
      <w:tr w:rsidR="00F204D7" w14:paraId="56D6961E" w14:textId="77777777" w:rsidTr="00815DF5">
        <w:trPr>
          <w:trHeight w:val="399"/>
        </w:trPr>
        <w:tc>
          <w:tcPr>
            <w:tcW w:w="2143" w:type="dxa"/>
            <w:tcBorders>
              <w:top w:val="nil"/>
              <w:left w:val="single" w:sz="8" w:space="0" w:color="000000"/>
              <w:bottom w:val="single" w:sz="8" w:space="0" w:color="000000"/>
              <w:right w:val="single" w:sz="8" w:space="0" w:color="000000"/>
            </w:tcBorders>
            <w:vAlign w:val="center"/>
          </w:tcPr>
          <w:p w14:paraId="3250AE93" w14:textId="77777777" w:rsidR="00F204D7" w:rsidRPr="00FB67C5" w:rsidRDefault="00F204D7" w:rsidP="00815DF5">
            <w:pPr>
              <w:spacing w:before="0" w:after="0" w:line="240" w:lineRule="auto"/>
              <w:ind w:firstLine="0"/>
              <w:rPr>
                <w:rFonts w:eastAsia="Times New Roman"/>
                <w:color w:val="000000"/>
                <w:sz w:val="18"/>
                <w:szCs w:val="18"/>
              </w:rPr>
            </w:pPr>
          </w:p>
        </w:tc>
        <w:tc>
          <w:tcPr>
            <w:tcW w:w="2038" w:type="dxa"/>
            <w:tcBorders>
              <w:top w:val="nil"/>
              <w:left w:val="nil"/>
              <w:bottom w:val="single" w:sz="8" w:space="0" w:color="000000"/>
              <w:right w:val="single" w:sz="8" w:space="0" w:color="000000"/>
            </w:tcBorders>
            <w:vAlign w:val="center"/>
          </w:tcPr>
          <w:p w14:paraId="5C46003D" w14:textId="77777777" w:rsidR="00F204D7" w:rsidRDefault="00F204D7" w:rsidP="00815DF5">
            <w:pPr>
              <w:spacing w:before="0" w:after="0" w:line="240" w:lineRule="auto"/>
              <w:ind w:firstLine="0"/>
              <w:jc w:val="center"/>
              <w:rPr>
                <w:rFonts w:eastAsia="Times New Roman"/>
                <w:color w:val="000000"/>
                <w:sz w:val="18"/>
                <w:szCs w:val="18"/>
              </w:rPr>
            </w:pPr>
          </w:p>
        </w:tc>
        <w:tc>
          <w:tcPr>
            <w:tcW w:w="5299" w:type="dxa"/>
            <w:gridSpan w:val="2"/>
            <w:tcBorders>
              <w:top w:val="single" w:sz="8" w:space="0" w:color="000000"/>
              <w:left w:val="nil"/>
              <w:bottom w:val="single" w:sz="8" w:space="0" w:color="auto"/>
              <w:right w:val="single" w:sz="8" w:space="0" w:color="000000"/>
            </w:tcBorders>
            <w:vAlign w:val="center"/>
          </w:tcPr>
          <w:p w14:paraId="0483FEE7" w14:textId="7D32D07B" w:rsidR="00F204D7" w:rsidRDefault="00F204D7" w:rsidP="00815DF5">
            <w:pPr>
              <w:spacing w:before="0" w:after="0" w:line="240" w:lineRule="auto"/>
              <w:ind w:firstLine="0"/>
              <w:jc w:val="center"/>
              <w:rPr>
                <w:rFonts w:eastAsia="Times New Roman"/>
                <w:color w:val="000000"/>
                <w:sz w:val="16"/>
                <w:szCs w:val="16"/>
              </w:rPr>
            </w:pPr>
            <w:r>
              <w:rPr>
                <w:rFonts w:eastAsia="Times New Roman"/>
                <w:color w:val="000000"/>
                <w:sz w:val="16"/>
                <w:szCs w:val="16"/>
              </w:rPr>
              <w:t>RA</w:t>
            </w:r>
            <w:r w:rsidR="00FF3BD5">
              <w:rPr>
                <w:rFonts w:eastAsia="Times New Roman"/>
                <w:color w:val="000000"/>
                <w:sz w:val="16"/>
                <w:szCs w:val="16"/>
              </w:rPr>
              <w:t>4</w:t>
            </w:r>
            <w:r>
              <w:rPr>
                <w:rFonts w:eastAsia="Times New Roman"/>
                <w:color w:val="000000"/>
                <w:sz w:val="16"/>
                <w:szCs w:val="16"/>
              </w:rPr>
              <w:t>-</w:t>
            </w:r>
            <w:r w:rsidRPr="00FB67C5">
              <w:rPr>
                <w:rFonts w:eastAsia="Times New Roman"/>
                <w:color w:val="000000"/>
                <w:sz w:val="16"/>
                <w:szCs w:val="16"/>
              </w:rPr>
              <w:t xml:space="preserve">CE: </w:t>
            </w:r>
            <w:r w:rsidR="00822AA6">
              <w:rPr>
                <w:rFonts w:eastAsia="Times New Roman"/>
                <w:color w:val="000000"/>
                <w:sz w:val="16"/>
                <w:szCs w:val="16"/>
              </w:rPr>
              <w:t>f), h), i), j)</w:t>
            </w:r>
          </w:p>
        </w:tc>
      </w:tr>
    </w:tbl>
    <w:p w14:paraId="7F6DD656" w14:textId="77777777" w:rsidR="006B17B0" w:rsidRDefault="006B17B0" w:rsidP="00CC1B74">
      <w:pPr>
        <w:pStyle w:val="Normal1"/>
      </w:pPr>
    </w:p>
    <w:p w14:paraId="431C3764" w14:textId="77777777" w:rsidR="00E85C32" w:rsidRDefault="00E85C32" w:rsidP="00CC1B74">
      <w:pPr>
        <w:pStyle w:val="Normal1"/>
      </w:pPr>
    </w:p>
    <w:p w14:paraId="248F6201" w14:textId="77777777" w:rsidR="00E85C32" w:rsidRDefault="00E85C32" w:rsidP="00CC1B74">
      <w:pPr>
        <w:pStyle w:val="Normal1"/>
      </w:pPr>
    </w:p>
    <w:p w14:paraId="06FB79C3" w14:textId="77777777" w:rsidR="00E85C32" w:rsidRDefault="00E85C32" w:rsidP="00CC1B74">
      <w:pPr>
        <w:pStyle w:val="Normal1"/>
      </w:pPr>
    </w:p>
    <w:p w14:paraId="1C5F3AE5" w14:textId="77777777" w:rsidR="00E85C32" w:rsidRDefault="00E85C32" w:rsidP="00CC1B74">
      <w:pPr>
        <w:pStyle w:val="Normal1"/>
      </w:pPr>
    </w:p>
    <w:p w14:paraId="521E5C22" w14:textId="77777777" w:rsidR="00E85C32" w:rsidRDefault="00E85C32" w:rsidP="00CC1B74">
      <w:pPr>
        <w:pStyle w:val="Normal1"/>
      </w:pPr>
    </w:p>
    <w:p w14:paraId="2612E3C3" w14:textId="77777777" w:rsidR="00E85C32" w:rsidRDefault="00E85C32" w:rsidP="00CC1B74">
      <w:pPr>
        <w:pStyle w:val="Normal1"/>
      </w:pPr>
    </w:p>
    <w:p w14:paraId="69AF3F17" w14:textId="77777777" w:rsidR="00E85C32" w:rsidRDefault="00E85C32"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E85C32" w:rsidRPr="00FB67C5" w14:paraId="06F3CB1F" w14:textId="77777777" w:rsidTr="00815DF5">
        <w:trPr>
          <w:trHeight w:val="32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21605042" w14:textId="2C454CA1" w:rsidR="00E85C32" w:rsidRPr="00FB67C5" w:rsidRDefault="00E85C32" w:rsidP="00815DF5">
            <w:pPr>
              <w:pStyle w:val="Normal1"/>
              <w:spacing w:before="0"/>
              <w:ind w:right="-5" w:firstLine="0"/>
              <w:jc w:val="center"/>
              <w:rPr>
                <w:color w:val="000000"/>
                <w:sz w:val="20"/>
                <w:szCs w:val="20"/>
              </w:rPr>
            </w:pPr>
            <w:r w:rsidRPr="00FB67C5">
              <w:rPr>
                <w:rFonts w:eastAsia="Times New Roman"/>
                <w:b/>
                <w:bCs/>
                <w:color w:val="000000"/>
                <w:sz w:val="18"/>
                <w:szCs w:val="18"/>
              </w:rPr>
              <w:t>UT</w:t>
            </w:r>
            <w:r w:rsidR="004E473C">
              <w:rPr>
                <w:rFonts w:eastAsia="Times New Roman"/>
                <w:b/>
                <w:bCs/>
                <w:color w:val="000000"/>
                <w:sz w:val="18"/>
                <w:szCs w:val="18"/>
              </w:rPr>
              <w:t>7: MODIFICACIÓN Y SUSPENSIÓN DEL CONTRATO DE TRABAJO</w:t>
            </w:r>
          </w:p>
        </w:tc>
      </w:tr>
      <w:tr w:rsidR="00E85C32" w:rsidRPr="00FB67C5" w14:paraId="6A434161"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51C42141"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6C3C8EE8"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E85C32" w:rsidRPr="00FB67C5" w14:paraId="1B85EC19"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3130240B" w14:textId="77777777" w:rsidR="00E85C32" w:rsidRPr="00FB67C5" w:rsidRDefault="00E85C32"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1EE392DD" w14:textId="77777777" w:rsidR="00E85C32" w:rsidRPr="00FB67C5" w:rsidRDefault="00E85C32"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E85C32" w:rsidRPr="00FB67C5" w14:paraId="08302AB1"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7BBF3D51" w14:textId="19D4752D" w:rsidR="00E85C32" w:rsidRPr="00FB67C5" w:rsidRDefault="00E85C32"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47749F">
              <w:rPr>
                <w:rFonts w:eastAsia="Times New Roman"/>
                <w:color w:val="000000"/>
                <w:sz w:val="18"/>
                <w:szCs w:val="18"/>
              </w:rPr>
              <w:t xml:space="preserve"> </w:t>
            </w:r>
            <w:r w:rsidR="00EE0035">
              <w:rPr>
                <w:rFonts w:eastAsia="Times New Roman"/>
                <w:color w:val="000000"/>
                <w:sz w:val="18"/>
                <w:szCs w:val="18"/>
              </w:rPr>
              <w:t>sobre los cambios que se pueden producir en el contrato de trabajo</w:t>
            </w:r>
            <w:r w:rsidR="001B5981">
              <w:rPr>
                <w:rFonts w:eastAsia="Times New Roman"/>
                <w:color w:val="000000"/>
                <w:sz w:val="18"/>
                <w:szCs w:val="18"/>
              </w:rPr>
              <w:t xml:space="preserve"> y </w:t>
            </w:r>
            <w:r w:rsidR="00324785">
              <w:rPr>
                <w:rFonts w:eastAsia="Times New Roman"/>
                <w:color w:val="000000"/>
                <w:sz w:val="18"/>
                <w:szCs w:val="18"/>
              </w:rPr>
              <w:t>motivos de la suspensión de éste.</w:t>
            </w:r>
          </w:p>
        </w:tc>
        <w:tc>
          <w:tcPr>
            <w:tcW w:w="3015" w:type="dxa"/>
            <w:vMerge/>
            <w:tcBorders>
              <w:top w:val="nil"/>
              <w:left w:val="single" w:sz="8" w:space="0" w:color="auto"/>
              <w:bottom w:val="nil"/>
              <w:right w:val="single" w:sz="8" w:space="0" w:color="auto"/>
            </w:tcBorders>
            <w:vAlign w:val="center"/>
            <w:hideMark/>
          </w:tcPr>
          <w:p w14:paraId="72A03C24" w14:textId="77777777" w:rsidR="00E85C32" w:rsidRPr="00FB67C5" w:rsidRDefault="00E85C32" w:rsidP="00815DF5">
            <w:pPr>
              <w:spacing w:before="0" w:after="0" w:line="240" w:lineRule="auto"/>
              <w:ind w:firstLine="0"/>
              <w:jc w:val="left"/>
              <w:rPr>
                <w:rFonts w:eastAsia="Times New Roman"/>
                <w:color w:val="000000"/>
                <w:sz w:val="18"/>
                <w:szCs w:val="18"/>
              </w:rPr>
            </w:pPr>
          </w:p>
        </w:tc>
      </w:tr>
      <w:tr w:rsidR="00E85C32" w:rsidRPr="00FB67C5" w14:paraId="70014A0D"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3AE27449" w14:textId="77777777" w:rsidR="00E85C32" w:rsidRPr="00FB67C5" w:rsidRDefault="00E85C32"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1C93DFE6" w14:textId="77777777" w:rsidR="00E85C32" w:rsidRPr="00FB67C5" w:rsidRDefault="00E85C32"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E85C32" w:rsidRPr="00FB67C5" w14:paraId="143E8DAB"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7C82CA35" w14:textId="77777777" w:rsidR="00E85C32" w:rsidRPr="00FB67C5" w:rsidRDefault="00E85C32"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40944C43" w14:textId="77777777" w:rsidR="00E85C32" w:rsidRPr="00FB67C5" w:rsidRDefault="00E85C32" w:rsidP="00815DF5">
            <w:pPr>
              <w:spacing w:before="0" w:after="0" w:line="240" w:lineRule="auto"/>
              <w:ind w:firstLine="0"/>
              <w:jc w:val="left"/>
              <w:rPr>
                <w:rFonts w:eastAsia="Times New Roman"/>
                <w:color w:val="000000"/>
                <w:sz w:val="18"/>
                <w:szCs w:val="18"/>
              </w:rPr>
            </w:pPr>
          </w:p>
        </w:tc>
      </w:tr>
      <w:tr w:rsidR="00E85C32" w:rsidRPr="00FB67C5" w14:paraId="2F1C10FF"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3ECD9F1B" w14:textId="77777777" w:rsidR="00E85C32" w:rsidRPr="00FB67C5" w:rsidRDefault="00E85C32"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715D9B4F" w14:textId="77777777" w:rsidR="00E85C32" w:rsidRPr="00FB67C5" w:rsidRDefault="00E85C32"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E85C32" w:rsidRPr="00FB67C5" w14:paraId="3890088A"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62C4E4AC" w14:textId="77777777" w:rsidR="00E85C32" w:rsidRPr="00FB67C5" w:rsidRDefault="00E85C32"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368572C0" w14:textId="77777777" w:rsidR="00E85C32" w:rsidRPr="00FB67C5" w:rsidRDefault="00E85C32" w:rsidP="00815DF5">
            <w:pPr>
              <w:spacing w:before="0" w:after="0" w:line="240" w:lineRule="auto"/>
              <w:ind w:firstLine="0"/>
              <w:jc w:val="left"/>
              <w:rPr>
                <w:rFonts w:eastAsia="Times New Roman"/>
                <w:color w:val="000000"/>
                <w:sz w:val="18"/>
                <w:szCs w:val="18"/>
              </w:rPr>
            </w:pPr>
          </w:p>
        </w:tc>
      </w:tr>
      <w:tr w:rsidR="00E85C32" w:rsidRPr="00FB67C5" w14:paraId="45C400B6"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08A47957" w14:textId="77777777" w:rsidR="00E85C32" w:rsidRPr="00FB67C5" w:rsidRDefault="00E85C32"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28CFC4F7" w14:textId="77777777" w:rsidR="00E85C32" w:rsidRPr="00FB67C5" w:rsidRDefault="00E85C32"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E85C32" w:rsidRPr="00FB67C5" w14:paraId="4DFF25D4"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0B5C1CD0" w14:textId="77777777" w:rsidR="00E85C32" w:rsidRPr="00FB67C5" w:rsidRDefault="00E85C32"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67CA111B" w14:textId="77777777" w:rsidR="00E85C32" w:rsidRPr="00FB67C5" w:rsidRDefault="00E85C32" w:rsidP="00815DF5">
            <w:pPr>
              <w:spacing w:before="0" w:after="0" w:line="240" w:lineRule="auto"/>
              <w:ind w:firstLine="0"/>
              <w:jc w:val="left"/>
              <w:rPr>
                <w:rFonts w:eastAsia="Times New Roman"/>
                <w:color w:val="000000"/>
                <w:sz w:val="18"/>
                <w:szCs w:val="18"/>
              </w:rPr>
            </w:pPr>
          </w:p>
        </w:tc>
      </w:tr>
      <w:tr w:rsidR="00E85C32" w:rsidRPr="00FB67C5" w14:paraId="5222A338"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505B1ADE"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E85C32" w:rsidRPr="00FB67C5" w14:paraId="1D4908BC"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15DC7CC1"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46AAB0AF" w14:textId="77777777" w:rsidR="00E85C32" w:rsidRPr="00FB67C5" w:rsidRDefault="00E85C32"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E85C32" w:rsidRPr="00FB67C5" w14:paraId="25CD5B12"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15E0E200" w14:textId="40C33F5E" w:rsidR="00E85C32" w:rsidRPr="00FB67C5" w:rsidRDefault="00E85C32"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w:t>
            </w:r>
            <w:r w:rsidR="00324785">
              <w:rPr>
                <w:rFonts w:eastAsia="Times New Roman"/>
                <w:color w:val="000000"/>
                <w:sz w:val="18"/>
                <w:szCs w:val="18"/>
              </w:rPr>
              <w:t>2</w:t>
            </w:r>
          </w:p>
        </w:tc>
        <w:tc>
          <w:tcPr>
            <w:tcW w:w="7337" w:type="dxa"/>
            <w:gridSpan w:val="3"/>
            <w:tcBorders>
              <w:top w:val="nil"/>
              <w:left w:val="nil"/>
              <w:bottom w:val="nil"/>
              <w:right w:val="single" w:sz="8" w:space="0" w:color="000000"/>
            </w:tcBorders>
            <w:vAlign w:val="center"/>
            <w:hideMark/>
          </w:tcPr>
          <w:p w14:paraId="6F4ADB56" w14:textId="77777777" w:rsidR="00E85C32" w:rsidRPr="00FB67C5" w:rsidRDefault="00E85C32"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E85C32" w:rsidRPr="00FB67C5" w14:paraId="29D43275"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522B7982" w14:textId="77777777" w:rsidR="00E85C32" w:rsidRPr="00FB67C5" w:rsidRDefault="00E85C32" w:rsidP="00815DF5">
            <w:pPr>
              <w:spacing w:before="0" w:after="0" w:line="240" w:lineRule="auto"/>
              <w:ind w:firstLine="0"/>
              <w:jc w:val="center"/>
              <w:rPr>
                <w:rFonts w:eastAsia="Times New Roman"/>
                <w:color w:val="000000"/>
                <w:sz w:val="18"/>
                <w:szCs w:val="18"/>
              </w:rPr>
            </w:pPr>
            <w:r w:rsidRPr="00FB67C5">
              <w:rPr>
                <w:rFonts w:eastAsia="Times New Roman"/>
                <w:color w:val="000000"/>
                <w:sz w:val="16"/>
                <w:szCs w:val="16"/>
              </w:rPr>
              <w:t xml:space="preserve">CE: a), b), c), d), e), </w:t>
            </w:r>
            <w:r>
              <w:rPr>
                <w:rFonts w:eastAsia="Times New Roman"/>
                <w:color w:val="000000"/>
                <w:sz w:val="16"/>
                <w:szCs w:val="16"/>
              </w:rPr>
              <w:t>f)</w:t>
            </w:r>
          </w:p>
        </w:tc>
        <w:tc>
          <w:tcPr>
            <w:tcW w:w="7337" w:type="dxa"/>
            <w:gridSpan w:val="3"/>
            <w:tcBorders>
              <w:top w:val="nil"/>
              <w:left w:val="nil"/>
              <w:bottom w:val="nil"/>
              <w:right w:val="single" w:sz="8" w:space="0" w:color="000000"/>
            </w:tcBorders>
            <w:vAlign w:val="center"/>
            <w:hideMark/>
          </w:tcPr>
          <w:p w14:paraId="68E1645D" w14:textId="77777777" w:rsidR="00E85C32" w:rsidRPr="00FB67C5" w:rsidRDefault="00E85C32"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E85C32" w:rsidRPr="00FB67C5" w14:paraId="5E35E818" w14:textId="77777777" w:rsidTr="00815DF5">
        <w:trPr>
          <w:trHeight w:val="460"/>
        </w:trPr>
        <w:tc>
          <w:tcPr>
            <w:tcW w:w="2143" w:type="dxa"/>
            <w:tcBorders>
              <w:top w:val="nil"/>
              <w:left w:val="single" w:sz="8" w:space="0" w:color="000000"/>
              <w:bottom w:val="nil"/>
              <w:right w:val="single" w:sz="8" w:space="0" w:color="000000"/>
            </w:tcBorders>
            <w:vAlign w:val="center"/>
          </w:tcPr>
          <w:p w14:paraId="4CA070D8" w14:textId="5C3E4964" w:rsidR="00E85C32" w:rsidRPr="00FB67C5" w:rsidRDefault="00E85C32" w:rsidP="00815DF5">
            <w:pPr>
              <w:spacing w:before="0" w:after="0" w:line="240" w:lineRule="auto"/>
              <w:ind w:firstLine="0"/>
              <w:jc w:val="center"/>
              <w:rPr>
                <w:rFonts w:eastAsia="Times New Roman"/>
                <w:color w:val="000000"/>
                <w:sz w:val="18"/>
                <w:szCs w:val="18"/>
              </w:rPr>
            </w:pPr>
          </w:p>
        </w:tc>
        <w:tc>
          <w:tcPr>
            <w:tcW w:w="7337" w:type="dxa"/>
            <w:gridSpan w:val="3"/>
            <w:tcBorders>
              <w:top w:val="nil"/>
              <w:left w:val="nil"/>
              <w:bottom w:val="nil"/>
              <w:right w:val="single" w:sz="8" w:space="0" w:color="000000"/>
            </w:tcBorders>
            <w:vAlign w:val="center"/>
          </w:tcPr>
          <w:p w14:paraId="4215ED1A" w14:textId="77777777" w:rsidR="00E85C32" w:rsidRPr="00FB67C5" w:rsidRDefault="00E85C32"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E85C32" w:rsidRPr="00FB67C5" w14:paraId="56F1F1D8"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3080C428"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E85C32" w:rsidRPr="00FB67C5" w14:paraId="77E0D0A1" w14:textId="77777777" w:rsidTr="003C3767">
        <w:trPr>
          <w:trHeight w:val="323"/>
        </w:trPr>
        <w:tc>
          <w:tcPr>
            <w:tcW w:w="2143" w:type="dxa"/>
            <w:tcBorders>
              <w:top w:val="nil"/>
              <w:left w:val="single" w:sz="8" w:space="0" w:color="000000"/>
              <w:bottom w:val="single" w:sz="8" w:space="0" w:color="000000"/>
              <w:right w:val="single" w:sz="8" w:space="0" w:color="000000"/>
            </w:tcBorders>
            <w:vAlign w:val="center"/>
            <w:hideMark/>
          </w:tcPr>
          <w:p w14:paraId="1AD7D7F8"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6584F92B"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3957C9AD" w14:textId="77777777" w:rsidR="00E85C32" w:rsidRPr="00FB67C5" w:rsidRDefault="00E85C32"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E85C32" w:rsidRPr="00FB67C5" w14:paraId="7445EFBC" w14:textId="77777777" w:rsidTr="003C3767">
        <w:trPr>
          <w:trHeight w:val="399"/>
        </w:trPr>
        <w:tc>
          <w:tcPr>
            <w:tcW w:w="2143" w:type="dxa"/>
            <w:tcBorders>
              <w:top w:val="single" w:sz="8" w:space="0" w:color="000000"/>
              <w:left w:val="single" w:sz="8" w:space="0" w:color="000000"/>
              <w:bottom w:val="single" w:sz="8" w:space="0" w:color="000000"/>
              <w:right w:val="single" w:sz="8" w:space="0" w:color="000000"/>
            </w:tcBorders>
            <w:vAlign w:val="center"/>
            <w:hideMark/>
          </w:tcPr>
          <w:p w14:paraId="06B0A814" w14:textId="77777777" w:rsidR="00E85C32" w:rsidRPr="00FB67C5" w:rsidRDefault="00E85C32"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single" w:sz="8" w:space="0" w:color="000000"/>
              <w:left w:val="single" w:sz="8" w:space="0" w:color="000000"/>
              <w:bottom w:val="single" w:sz="8" w:space="0" w:color="000000"/>
              <w:right w:val="single" w:sz="8" w:space="0" w:color="000000"/>
            </w:tcBorders>
            <w:vAlign w:val="center"/>
            <w:hideMark/>
          </w:tcPr>
          <w:p w14:paraId="422CB6D8" w14:textId="77777777" w:rsidR="00E85C32" w:rsidRPr="00FB67C5" w:rsidRDefault="00E85C32"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486F636C" w14:textId="2AEE2F30" w:rsidR="00E85C32" w:rsidRPr="00FB67C5" w:rsidRDefault="00E85C32"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w:t>
            </w:r>
            <w:r w:rsidR="0037708B">
              <w:rPr>
                <w:rFonts w:eastAsia="Times New Roman"/>
                <w:color w:val="000000"/>
                <w:sz w:val="16"/>
                <w:szCs w:val="16"/>
              </w:rPr>
              <w:t>2</w:t>
            </w:r>
            <w:r>
              <w:rPr>
                <w:rFonts w:eastAsia="Times New Roman"/>
                <w:color w:val="000000"/>
                <w:sz w:val="16"/>
                <w:szCs w:val="16"/>
              </w:rPr>
              <w:t>-</w:t>
            </w:r>
            <w:r w:rsidRPr="00FB67C5">
              <w:rPr>
                <w:rFonts w:eastAsia="Times New Roman"/>
                <w:color w:val="000000"/>
                <w:sz w:val="16"/>
                <w:szCs w:val="16"/>
              </w:rPr>
              <w:t xml:space="preserve">CE: a), b), c), d), e), </w:t>
            </w:r>
            <w:r>
              <w:rPr>
                <w:rFonts w:eastAsia="Times New Roman"/>
                <w:color w:val="000000"/>
                <w:sz w:val="16"/>
                <w:szCs w:val="16"/>
              </w:rPr>
              <w:t>f)</w:t>
            </w:r>
          </w:p>
        </w:tc>
      </w:tr>
    </w:tbl>
    <w:p w14:paraId="68D37ACF" w14:textId="77777777" w:rsidR="0040018C" w:rsidRDefault="0040018C" w:rsidP="00CC1B74">
      <w:pPr>
        <w:pStyle w:val="Normal1"/>
      </w:pPr>
    </w:p>
    <w:p w14:paraId="4F72313A" w14:textId="77777777" w:rsidR="0034381E" w:rsidRDefault="0034381E" w:rsidP="00CC1B74">
      <w:pPr>
        <w:pStyle w:val="Normal1"/>
      </w:pPr>
    </w:p>
    <w:p w14:paraId="632BED9D" w14:textId="77777777" w:rsidR="0034381E" w:rsidRDefault="0034381E" w:rsidP="00CC1B74">
      <w:pPr>
        <w:pStyle w:val="Normal1"/>
      </w:pPr>
    </w:p>
    <w:p w14:paraId="01795A3C" w14:textId="77777777" w:rsidR="0034381E" w:rsidRDefault="0034381E" w:rsidP="00CC1B74">
      <w:pPr>
        <w:pStyle w:val="Normal1"/>
      </w:pPr>
    </w:p>
    <w:p w14:paraId="0DE75DE7" w14:textId="77777777" w:rsidR="0034381E" w:rsidRDefault="0034381E" w:rsidP="00CC1B74">
      <w:pPr>
        <w:pStyle w:val="Normal1"/>
      </w:pPr>
    </w:p>
    <w:p w14:paraId="1EF272CF" w14:textId="77777777" w:rsidR="0034381E" w:rsidRDefault="0034381E" w:rsidP="00CC1B74">
      <w:pPr>
        <w:pStyle w:val="Normal1"/>
      </w:pPr>
    </w:p>
    <w:p w14:paraId="52F052C9" w14:textId="77777777" w:rsidR="0034381E" w:rsidRDefault="0034381E" w:rsidP="00CC1B74">
      <w:pPr>
        <w:pStyle w:val="Normal1"/>
      </w:pPr>
    </w:p>
    <w:p w14:paraId="14C8989B" w14:textId="77777777" w:rsidR="0034381E" w:rsidRDefault="0034381E" w:rsidP="00CC1B74">
      <w:pPr>
        <w:pStyle w:val="Normal1"/>
      </w:pPr>
    </w:p>
    <w:p w14:paraId="1D4B8B22" w14:textId="77777777" w:rsidR="0034381E" w:rsidRDefault="0034381E" w:rsidP="00CC1B74">
      <w:pPr>
        <w:pStyle w:val="Normal1"/>
      </w:pPr>
    </w:p>
    <w:p w14:paraId="3CDB50E8" w14:textId="77777777" w:rsidR="005C6171" w:rsidRDefault="005C6171" w:rsidP="00CC1B74">
      <w:pPr>
        <w:pStyle w:val="Normal1"/>
      </w:pPr>
    </w:p>
    <w:tbl>
      <w:tblPr>
        <w:tblW w:w="9480" w:type="dxa"/>
        <w:tblCellMar>
          <w:left w:w="70" w:type="dxa"/>
          <w:right w:w="70" w:type="dxa"/>
        </w:tblCellMar>
        <w:tblLook w:val="04A0" w:firstRow="1" w:lastRow="0" w:firstColumn="1" w:lastColumn="0" w:noHBand="0" w:noVBand="1"/>
      </w:tblPr>
      <w:tblGrid>
        <w:gridCol w:w="2143"/>
        <w:gridCol w:w="2038"/>
        <w:gridCol w:w="2284"/>
        <w:gridCol w:w="3015"/>
      </w:tblGrid>
      <w:tr w:rsidR="0034381E" w:rsidRPr="00FB67C5" w14:paraId="1A3A82B2" w14:textId="77777777" w:rsidTr="00815DF5">
        <w:trPr>
          <w:trHeight w:val="320"/>
        </w:trPr>
        <w:tc>
          <w:tcPr>
            <w:tcW w:w="9480" w:type="dxa"/>
            <w:gridSpan w:val="4"/>
            <w:tcBorders>
              <w:top w:val="single" w:sz="8" w:space="0" w:color="000000"/>
              <w:left w:val="single" w:sz="8" w:space="0" w:color="000000"/>
              <w:bottom w:val="nil"/>
              <w:right w:val="single" w:sz="8" w:space="0" w:color="000000"/>
            </w:tcBorders>
            <w:shd w:val="clear" w:color="000000" w:fill="9CC2E4"/>
            <w:vAlign w:val="center"/>
            <w:hideMark/>
          </w:tcPr>
          <w:p w14:paraId="3825B917" w14:textId="563DCFBC" w:rsidR="0034381E" w:rsidRPr="00FB67C5" w:rsidRDefault="0034381E" w:rsidP="00815DF5">
            <w:pPr>
              <w:pStyle w:val="Normal1"/>
              <w:spacing w:before="0"/>
              <w:ind w:right="-5" w:firstLine="0"/>
              <w:jc w:val="center"/>
              <w:rPr>
                <w:color w:val="000000"/>
                <w:sz w:val="20"/>
                <w:szCs w:val="20"/>
              </w:rPr>
            </w:pPr>
            <w:r w:rsidRPr="00FB67C5">
              <w:rPr>
                <w:rFonts w:eastAsia="Times New Roman"/>
                <w:b/>
                <w:bCs/>
                <w:color w:val="000000"/>
                <w:sz w:val="18"/>
                <w:szCs w:val="18"/>
              </w:rPr>
              <w:t>UT</w:t>
            </w:r>
            <w:r w:rsidR="00CD1D10">
              <w:rPr>
                <w:rFonts w:eastAsia="Times New Roman"/>
                <w:b/>
                <w:bCs/>
                <w:color w:val="000000"/>
                <w:sz w:val="18"/>
                <w:szCs w:val="18"/>
              </w:rPr>
              <w:t>8</w:t>
            </w:r>
            <w:r>
              <w:rPr>
                <w:rFonts w:eastAsia="Times New Roman"/>
                <w:b/>
                <w:bCs/>
                <w:color w:val="000000"/>
                <w:sz w:val="18"/>
                <w:szCs w:val="18"/>
              </w:rPr>
              <w:t xml:space="preserve">: </w:t>
            </w:r>
            <w:r w:rsidR="001C72FF">
              <w:rPr>
                <w:rFonts w:eastAsia="Times New Roman"/>
                <w:b/>
                <w:bCs/>
                <w:color w:val="000000"/>
                <w:sz w:val="18"/>
                <w:szCs w:val="18"/>
              </w:rPr>
              <w:t>GESTIÓN DE LA EXTINCIÓN DEL CONTRATO DE TRABAJO</w:t>
            </w:r>
          </w:p>
        </w:tc>
      </w:tr>
      <w:tr w:rsidR="0034381E" w:rsidRPr="00FB67C5" w14:paraId="0C825EE8" w14:textId="77777777" w:rsidTr="00815DF5">
        <w:trPr>
          <w:trHeight w:val="300"/>
        </w:trPr>
        <w:tc>
          <w:tcPr>
            <w:tcW w:w="646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14:paraId="51B4B5B6"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PROPUESTAS</w:t>
            </w:r>
          </w:p>
        </w:tc>
        <w:tc>
          <w:tcPr>
            <w:tcW w:w="3015" w:type="dxa"/>
            <w:tcBorders>
              <w:top w:val="single" w:sz="8" w:space="0" w:color="auto"/>
              <w:left w:val="nil"/>
              <w:bottom w:val="single" w:sz="8" w:space="0" w:color="auto"/>
              <w:right w:val="single" w:sz="8" w:space="0" w:color="auto"/>
            </w:tcBorders>
            <w:shd w:val="clear" w:color="000000" w:fill="BCD5ED"/>
            <w:vAlign w:val="center"/>
            <w:hideMark/>
          </w:tcPr>
          <w:p w14:paraId="1CABF929"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ACTIVIDADES DE EVALUACIÓN</w:t>
            </w:r>
          </w:p>
        </w:tc>
      </w:tr>
      <w:tr w:rsidR="0034381E" w:rsidRPr="00FB67C5" w14:paraId="1E3945E8" w14:textId="77777777" w:rsidTr="00815DF5">
        <w:trPr>
          <w:trHeight w:val="330"/>
        </w:trPr>
        <w:tc>
          <w:tcPr>
            <w:tcW w:w="6465" w:type="dxa"/>
            <w:gridSpan w:val="3"/>
            <w:tcBorders>
              <w:top w:val="single" w:sz="8" w:space="0" w:color="auto"/>
              <w:left w:val="single" w:sz="8" w:space="0" w:color="auto"/>
              <w:bottom w:val="nil"/>
              <w:right w:val="single" w:sz="8" w:space="0" w:color="000000"/>
            </w:tcBorders>
            <w:vAlign w:val="center"/>
            <w:hideMark/>
          </w:tcPr>
          <w:p w14:paraId="007FA8ED" w14:textId="77777777" w:rsidR="0034381E" w:rsidRPr="00FB67C5" w:rsidRDefault="0034381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introducción</w:t>
            </w:r>
          </w:p>
        </w:tc>
        <w:tc>
          <w:tcPr>
            <w:tcW w:w="3015" w:type="dxa"/>
            <w:vMerge w:val="restart"/>
            <w:tcBorders>
              <w:top w:val="nil"/>
              <w:left w:val="single" w:sz="8" w:space="0" w:color="auto"/>
              <w:bottom w:val="nil"/>
              <w:right w:val="single" w:sz="8" w:space="0" w:color="auto"/>
            </w:tcBorders>
            <w:vAlign w:val="center"/>
            <w:hideMark/>
          </w:tcPr>
          <w:p w14:paraId="3C8039E1" w14:textId="77777777" w:rsidR="0034381E" w:rsidRPr="00FB67C5" w:rsidRDefault="0034381E"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No proceden.</w:t>
            </w:r>
          </w:p>
        </w:tc>
      </w:tr>
      <w:tr w:rsidR="0034381E" w:rsidRPr="00FB67C5" w14:paraId="12D1B3F1" w14:textId="77777777" w:rsidTr="00815DF5">
        <w:trPr>
          <w:trHeight w:val="530"/>
        </w:trPr>
        <w:tc>
          <w:tcPr>
            <w:tcW w:w="6465" w:type="dxa"/>
            <w:gridSpan w:val="3"/>
            <w:tcBorders>
              <w:top w:val="nil"/>
              <w:left w:val="single" w:sz="8" w:space="0" w:color="auto"/>
              <w:bottom w:val="nil"/>
              <w:right w:val="single" w:sz="8" w:space="0" w:color="000000"/>
            </w:tcBorders>
            <w:vAlign w:val="center"/>
            <w:hideMark/>
          </w:tcPr>
          <w:p w14:paraId="163B9A11" w14:textId="122B287C" w:rsidR="0034381E" w:rsidRPr="00FB67C5" w:rsidRDefault="0034381E" w:rsidP="00815DF5">
            <w:pPr>
              <w:spacing w:before="0" w:after="0" w:line="240" w:lineRule="auto"/>
              <w:ind w:firstLine="0"/>
              <w:rPr>
                <w:rFonts w:eastAsia="Times New Roman"/>
                <w:bCs/>
                <w:color w:val="222222"/>
                <w:sz w:val="18"/>
                <w:szCs w:val="18"/>
              </w:rPr>
            </w:pPr>
            <w:r w:rsidRPr="00FB67C5">
              <w:rPr>
                <w:rFonts w:eastAsia="Times New Roman"/>
                <w:color w:val="000000"/>
                <w:sz w:val="18"/>
                <w:szCs w:val="18"/>
              </w:rPr>
              <w:t xml:space="preserve">Presentación </w:t>
            </w:r>
            <w:r>
              <w:rPr>
                <w:rFonts w:eastAsia="Times New Roman"/>
                <w:color w:val="000000"/>
                <w:sz w:val="18"/>
                <w:szCs w:val="18"/>
              </w:rPr>
              <w:t>del tema</w:t>
            </w:r>
            <w:r w:rsidR="008F317E">
              <w:rPr>
                <w:rFonts w:eastAsia="Times New Roman"/>
                <w:color w:val="000000"/>
                <w:sz w:val="18"/>
                <w:szCs w:val="18"/>
              </w:rPr>
              <w:t xml:space="preserve"> sobre la finalización</w:t>
            </w:r>
            <w:r w:rsidR="005047AA">
              <w:rPr>
                <w:rFonts w:eastAsia="Times New Roman"/>
                <w:color w:val="000000"/>
                <w:sz w:val="18"/>
                <w:szCs w:val="18"/>
              </w:rPr>
              <w:t xml:space="preserve"> de la relación laboral entre la empresa y la persona trabajadora</w:t>
            </w:r>
          </w:p>
        </w:tc>
        <w:tc>
          <w:tcPr>
            <w:tcW w:w="3015" w:type="dxa"/>
            <w:vMerge/>
            <w:tcBorders>
              <w:top w:val="nil"/>
              <w:left w:val="single" w:sz="8" w:space="0" w:color="auto"/>
              <w:bottom w:val="nil"/>
              <w:right w:val="single" w:sz="8" w:space="0" w:color="auto"/>
            </w:tcBorders>
            <w:vAlign w:val="center"/>
            <w:hideMark/>
          </w:tcPr>
          <w:p w14:paraId="07924E47" w14:textId="77777777" w:rsidR="0034381E" w:rsidRPr="00FB67C5" w:rsidRDefault="0034381E" w:rsidP="00815DF5">
            <w:pPr>
              <w:spacing w:before="0" w:after="0" w:line="240" w:lineRule="auto"/>
              <w:ind w:firstLine="0"/>
              <w:jc w:val="left"/>
              <w:rPr>
                <w:rFonts w:eastAsia="Times New Roman"/>
                <w:color w:val="000000"/>
                <w:sz w:val="18"/>
                <w:szCs w:val="18"/>
              </w:rPr>
            </w:pPr>
          </w:p>
        </w:tc>
      </w:tr>
      <w:tr w:rsidR="0034381E" w:rsidRPr="00FB67C5" w14:paraId="350A67FF"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11F0D63B" w14:textId="77777777" w:rsidR="0034381E" w:rsidRPr="00FB67C5" w:rsidRDefault="0034381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desarrollo</w:t>
            </w:r>
          </w:p>
        </w:tc>
        <w:tc>
          <w:tcPr>
            <w:tcW w:w="3015" w:type="dxa"/>
            <w:vMerge w:val="restart"/>
            <w:tcBorders>
              <w:top w:val="single" w:sz="8" w:space="0" w:color="auto"/>
              <w:left w:val="nil"/>
              <w:bottom w:val="single" w:sz="8" w:space="0" w:color="000000"/>
              <w:right w:val="single" w:sz="8" w:space="0" w:color="auto"/>
            </w:tcBorders>
            <w:vAlign w:val="center"/>
            <w:hideMark/>
          </w:tcPr>
          <w:p w14:paraId="5F575951" w14:textId="77777777" w:rsidR="0034381E" w:rsidRPr="00FB67C5" w:rsidRDefault="0034381E"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Cuestionario de identificación de los conceptos explicados.</w:t>
            </w:r>
          </w:p>
        </w:tc>
      </w:tr>
      <w:tr w:rsidR="0034381E" w:rsidRPr="00FB67C5" w14:paraId="2A24D1CF" w14:textId="77777777" w:rsidTr="00815DF5">
        <w:trPr>
          <w:trHeight w:val="922"/>
        </w:trPr>
        <w:tc>
          <w:tcPr>
            <w:tcW w:w="6465" w:type="dxa"/>
            <w:gridSpan w:val="3"/>
            <w:tcBorders>
              <w:top w:val="nil"/>
              <w:left w:val="single" w:sz="8" w:space="0" w:color="auto"/>
              <w:bottom w:val="single" w:sz="8" w:space="0" w:color="auto"/>
              <w:right w:val="single" w:sz="8" w:space="0" w:color="000000"/>
            </w:tcBorders>
            <w:vAlign w:val="center"/>
            <w:hideMark/>
          </w:tcPr>
          <w:p w14:paraId="6B4466DE" w14:textId="77777777" w:rsidR="0034381E" w:rsidRPr="00FB67C5" w:rsidRDefault="0034381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que acompañan la explicación del profesor y sirven de apoyo a la exposición teórica, permitiendo comprobar la comprensión de los contenidos durante el proceso de enseñanza-aprendizaje</w:t>
            </w:r>
            <w:r>
              <w:rPr>
                <w:rFonts w:eastAsia="Times New Roman"/>
                <w:color w:val="000000"/>
                <w:sz w:val="18"/>
                <w:szCs w:val="18"/>
              </w:rPr>
              <w:t>.</w:t>
            </w:r>
          </w:p>
        </w:tc>
        <w:tc>
          <w:tcPr>
            <w:tcW w:w="3015" w:type="dxa"/>
            <w:vMerge/>
            <w:tcBorders>
              <w:top w:val="single" w:sz="8" w:space="0" w:color="auto"/>
              <w:left w:val="nil"/>
              <w:bottom w:val="single" w:sz="8" w:space="0" w:color="000000"/>
              <w:right w:val="single" w:sz="8" w:space="0" w:color="auto"/>
            </w:tcBorders>
            <w:vAlign w:val="center"/>
            <w:hideMark/>
          </w:tcPr>
          <w:p w14:paraId="3A2B4C8F" w14:textId="77777777" w:rsidR="0034381E" w:rsidRPr="00FB67C5" w:rsidRDefault="0034381E" w:rsidP="00815DF5">
            <w:pPr>
              <w:spacing w:before="0" w:after="0" w:line="240" w:lineRule="auto"/>
              <w:ind w:firstLine="0"/>
              <w:jc w:val="left"/>
              <w:rPr>
                <w:rFonts w:eastAsia="Times New Roman"/>
                <w:color w:val="000000"/>
                <w:sz w:val="18"/>
                <w:szCs w:val="18"/>
              </w:rPr>
            </w:pPr>
          </w:p>
        </w:tc>
      </w:tr>
      <w:tr w:rsidR="0034381E" w:rsidRPr="00FB67C5" w14:paraId="1ACE4DE2"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6191AD17" w14:textId="77777777" w:rsidR="0034381E" w:rsidRPr="00FB67C5" w:rsidRDefault="0034381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procedimentales</w:t>
            </w:r>
          </w:p>
        </w:tc>
        <w:tc>
          <w:tcPr>
            <w:tcW w:w="3015" w:type="dxa"/>
            <w:vMerge w:val="restart"/>
            <w:tcBorders>
              <w:top w:val="nil"/>
              <w:left w:val="nil"/>
              <w:bottom w:val="single" w:sz="8" w:space="0" w:color="000000"/>
              <w:right w:val="single" w:sz="8" w:space="0" w:color="auto"/>
            </w:tcBorders>
            <w:vAlign w:val="center"/>
            <w:hideMark/>
          </w:tcPr>
          <w:p w14:paraId="2CAA42B8" w14:textId="77777777" w:rsidR="0034381E" w:rsidRPr="00FB67C5" w:rsidRDefault="0034381E" w:rsidP="00815DF5">
            <w:pPr>
              <w:spacing w:before="0" w:after="0" w:line="240" w:lineRule="auto"/>
              <w:ind w:firstLine="0"/>
              <w:jc w:val="left"/>
              <w:rPr>
                <w:rFonts w:eastAsia="Times New Roman"/>
                <w:color w:val="000000"/>
                <w:sz w:val="18"/>
                <w:szCs w:val="18"/>
              </w:rPr>
            </w:pPr>
            <w:r w:rsidRPr="00FB67C5">
              <w:rPr>
                <w:rFonts w:eastAsia="Times New Roman"/>
                <w:color w:val="000000"/>
                <w:sz w:val="18"/>
                <w:szCs w:val="18"/>
              </w:rPr>
              <w:t>Tareas realizadas en clase sobre los contenidos teórico/prácticos impartidos.</w:t>
            </w:r>
          </w:p>
        </w:tc>
      </w:tr>
      <w:tr w:rsidR="0034381E" w:rsidRPr="00FB67C5" w14:paraId="2EFF420E" w14:textId="77777777" w:rsidTr="00815DF5">
        <w:trPr>
          <w:trHeight w:val="493"/>
        </w:trPr>
        <w:tc>
          <w:tcPr>
            <w:tcW w:w="6465" w:type="dxa"/>
            <w:gridSpan w:val="3"/>
            <w:tcBorders>
              <w:top w:val="nil"/>
              <w:left w:val="single" w:sz="8" w:space="0" w:color="auto"/>
              <w:bottom w:val="single" w:sz="8" w:space="0" w:color="auto"/>
              <w:right w:val="single" w:sz="8" w:space="0" w:color="000000"/>
            </w:tcBorders>
            <w:vAlign w:val="center"/>
            <w:hideMark/>
          </w:tcPr>
          <w:p w14:paraId="778EA40D" w14:textId="77777777" w:rsidR="0034381E" w:rsidRPr="00FB67C5" w:rsidRDefault="0034381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Prácticas sobre los contenidos impartidos donde el alumnado aplica las técnicas o procedimientos vistos en la unidad de trabajo.</w:t>
            </w:r>
          </w:p>
        </w:tc>
        <w:tc>
          <w:tcPr>
            <w:tcW w:w="3015" w:type="dxa"/>
            <w:vMerge/>
            <w:tcBorders>
              <w:top w:val="nil"/>
              <w:left w:val="nil"/>
              <w:bottom w:val="single" w:sz="8" w:space="0" w:color="000000"/>
              <w:right w:val="single" w:sz="8" w:space="0" w:color="auto"/>
            </w:tcBorders>
            <w:vAlign w:val="center"/>
            <w:hideMark/>
          </w:tcPr>
          <w:p w14:paraId="36387578" w14:textId="77777777" w:rsidR="0034381E" w:rsidRPr="00FB67C5" w:rsidRDefault="0034381E" w:rsidP="00815DF5">
            <w:pPr>
              <w:spacing w:before="0" w:after="0" w:line="240" w:lineRule="auto"/>
              <w:ind w:firstLine="0"/>
              <w:jc w:val="left"/>
              <w:rPr>
                <w:rFonts w:eastAsia="Times New Roman"/>
                <w:color w:val="000000"/>
                <w:sz w:val="18"/>
                <w:szCs w:val="18"/>
              </w:rPr>
            </w:pPr>
          </w:p>
        </w:tc>
      </w:tr>
      <w:tr w:rsidR="0034381E" w:rsidRPr="00FB67C5" w14:paraId="2D186C9E" w14:textId="77777777" w:rsidTr="00815DF5">
        <w:trPr>
          <w:trHeight w:val="460"/>
        </w:trPr>
        <w:tc>
          <w:tcPr>
            <w:tcW w:w="6465" w:type="dxa"/>
            <w:gridSpan w:val="3"/>
            <w:tcBorders>
              <w:top w:val="single" w:sz="8" w:space="0" w:color="auto"/>
              <w:left w:val="single" w:sz="8" w:space="0" w:color="auto"/>
              <w:bottom w:val="nil"/>
              <w:right w:val="single" w:sz="8" w:space="0" w:color="000000"/>
            </w:tcBorders>
            <w:vAlign w:val="center"/>
            <w:hideMark/>
          </w:tcPr>
          <w:p w14:paraId="1195D52D" w14:textId="77777777" w:rsidR="0034381E" w:rsidRPr="00FB67C5" w:rsidRDefault="0034381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Actividades de consolidación</w:t>
            </w:r>
          </w:p>
        </w:tc>
        <w:tc>
          <w:tcPr>
            <w:tcW w:w="3015" w:type="dxa"/>
            <w:vMerge w:val="restart"/>
            <w:tcBorders>
              <w:top w:val="nil"/>
              <w:left w:val="nil"/>
              <w:bottom w:val="single" w:sz="8" w:space="0" w:color="000000"/>
              <w:right w:val="single" w:sz="8" w:space="0" w:color="auto"/>
            </w:tcBorders>
            <w:vAlign w:val="center"/>
            <w:hideMark/>
          </w:tcPr>
          <w:p w14:paraId="3C1FDAC4" w14:textId="77777777" w:rsidR="0034381E" w:rsidRPr="00FB67C5" w:rsidRDefault="0034381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Tarea</w:t>
            </w:r>
            <w:r>
              <w:rPr>
                <w:rFonts w:eastAsia="Times New Roman"/>
                <w:color w:val="000000"/>
                <w:sz w:val="18"/>
                <w:szCs w:val="18"/>
              </w:rPr>
              <w:t>s realizadas en casa</w:t>
            </w:r>
            <w:r w:rsidRPr="00FB67C5">
              <w:rPr>
                <w:rFonts w:eastAsia="Times New Roman"/>
                <w:color w:val="000000"/>
                <w:sz w:val="18"/>
                <w:szCs w:val="18"/>
              </w:rPr>
              <w:t xml:space="preserve"> sobre los contenidos vistos en la unidad de trabajo. </w:t>
            </w:r>
          </w:p>
        </w:tc>
      </w:tr>
      <w:tr w:rsidR="0034381E" w:rsidRPr="00FB67C5" w14:paraId="4E9B7F13" w14:textId="77777777" w:rsidTr="00815DF5">
        <w:trPr>
          <w:trHeight w:val="770"/>
        </w:trPr>
        <w:tc>
          <w:tcPr>
            <w:tcW w:w="6465" w:type="dxa"/>
            <w:gridSpan w:val="3"/>
            <w:tcBorders>
              <w:top w:val="nil"/>
              <w:left w:val="single" w:sz="8" w:space="0" w:color="auto"/>
              <w:bottom w:val="single" w:sz="8" w:space="0" w:color="auto"/>
              <w:right w:val="single" w:sz="8" w:space="0" w:color="000000"/>
            </w:tcBorders>
            <w:vAlign w:val="center"/>
            <w:hideMark/>
          </w:tcPr>
          <w:p w14:paraId="1D0BB3F4" w14:textId="77777777" w:rsidR="0034381E" w:rsidRPr="00FB67C5" w:rsidRDefault="0034381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Actividades finales integradoras sobre los contenidos de la unidad de trabajo, orientadas a afianzar los aprendizajes y comprobar la asimilación global de los conceptos.</w:t>
            </w:r>
          </w:p>
        </w:tc>
        <w:tc>
          <w:tcPr>
            <w:tcW w:w="3015" w:type="dxa"/>
            <w:vMerge/>
            <w:tcBorders>
              <w:top w:val="nil"/>
              <w:left w:val="nil"/>
              <w:bottom w:val="single" w:sz="8" w:space="0" w:color="000000"/>
              <w:right w:val="single" w:sz="8" w:space="0" w:color="auto"/>
            </w:tcBorders>
            <w:vAlign w:val="center"/>
            <w:hideMark/>
          </w:tcPr>
          <w:p w14:paraId="65036736" w14:textId="77777777" w:rsidR="0034381E" w:rsidRPr="00FB67C5" w:rsidRDefault="0034381E" w:rsidP="00815DF5">
            <w:pPr>
              <w:spacing w:before="0" w:after="0" w:line="240" w:lineRule="auto"/>
              <w:ind w:firstLine="0"/>
              <w:jc w:val="left"/>
              <w:rPr>
                <w:rFonts w:eastAsia="Times New Roman"/>
                <w:color w:val="000000"/>
                <w:sz w:val="18"/>
                <w:szCs w:val="18"/>
              </w:rPr>
            </w:pPr>
          </w:p>
        </w:tc>
      </w:tr>
      <w:tr w:rsidR="0034381E" w:rsidRPr="00FB67C5" w14:paraId="08709F3A" w14:textId="77777777" w:rsidTr="00815DF5">
        <w:trPr>
          <w:trHeight w:val="460"/>
        </w:trPr>
        <w:tc>
          <w:tcPr>
            <w:tcW w:w="9480" w:type="dxa"/>
            <w:gridSpan w:val="4"/>
            <w:tcBorders>
              <w:top w:val="nil"/>
              <w:left w:val="single" w:sz="8" w:space="0" w:color="000000"/>
              <w:bottom w:val="single" w:sz="8" w:space="0" w:color="000000"/>
              <w:right w:val="single" w:sz="8" w:space="0" w:color="000000"/>
            </w:tcBorders>
            <w:shd w:val="clear" w:color="000000" w:fill="9CC2E4"/>
            <w:vAlign w:val="center"/>
            <w:hideMark/>
          </w:tcPr>
          <w:p w14:paraId="3E66CA6D"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INSTRUMENTOS DE EVALUACIÓN E INSTRUMENTOS DE CALIFICACIÓN</w:t>
            </w:r>
          </w:p>
        </w:tc>
      </w:tr>
      <w:tr w:rsidR="0034381E" w:rsidRPr="00FB67C5" w14:paraId="70293818"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63992F90"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c>
          <w:tcPr>
            <w:tcW w:w="7337" w:type="dxa"/>
            <w:gridSpan w:val="3"/>
            <w:tcBorders>
              <w:top w:val="single" w:sz="8" w:space="0" w:color="000000"/>
              <w:left w:val="nil"/>
              <w:bottom w:val="nil"/>
              <w:right w:val="single" w:sz="8" w:space="0" w:color="000000"/>
            </w:tcBorders>
            <w:vAlign w:val="center"/>
            <w:hideMark/>
          </w:tcPr>
          <w:p w14:paraId="06C289B2" w14:textId="77777777" w:rsidR="0034381E" w:rsidRPr="00FB67C5" w:rsidRDefault="0034381E" w:rsidP="00815DF5">
            <w:pPr>
              <w:spacing w:before="0" w:after="0" w:line="240" w:lineRule="auto"/>
              <w:ind w:firstLine="0"/>
              <w:rPr>
                <w:rFonts w:eastAsia="Times New Roman"/>
                <w:b/>
                <w:bCs/>
                <w:color w:val="000000"/>
                <w:sz w:val="18"/>
                <w:szCs w:val="18"/>
              </w:rPr>
            </w:pPr>
            <w:r w:rsidRPr="00FB67C5">
              <w:rPr>
                <w:rFonts w:eastAsia="Times New Roman"/>
                <w:b/>
                <w:bCs/>
                <w:color w:val="000000"/>
                <w:sz w:val="18"/>
                <w:szCs w:val="18"/>
              </w:rPr>
              <w:t>Instrumentos de evaluación</w:t>
            </w:r>
          </w:p>
        </w:tc>
      </w:tr>
      <w:tr w:rsidR="0034381E" w:rsidRPr="00FB67C5" w14:paraId="3B19388D" w14:textId="77777777" w:rsidTr="00815DF5">
        <w:trPr>
          <w:trHeight w:val="290"/>
        </w:trPr>
        <w:tc>
          <w:tcPr>
            <w:tcW w:w="2143" w:type="dxa"/>
            <w:tcBorders>
              <w:top w:val="nil"/>
              <w:left w:val="single" w:sz="8" w:space="0" w:color="000000"/>
              <w:bottom w:val="nil"/>
              <w:right w:val="single" w:sz="8" w:space="0" w:color="000000"/>
            </w:tcBorders>
            <w:vAlign w:val="center"/>
            <w:hideMark/>
          </w:tcPr>
          <w:p w14:paraId="7859E707" w14:textId="122B3B45" w:rsidR="0034381E" w:rsidRPr="00FB67C5" w:rsidRDefault="0034381E" w:rsidP="00815DF5">
            <w:pPr>
              <w:spacing w:before="0" w:after="0" w:line="240" w:lineRule="auto"/>
              <w:ind w:firstLine="0"/>
              <w:jc w:val="center"/>
              <w:rPr>
                <w:rFonts w:eastAsia="Times New Roman"/>
                <w:color w:val="000000"/>
                <w:sz w:val="18"/>
                <w:szCs w:val="18"/>
              </w:rPr>
            </w:pPr>
            <w:r w:rsidRPr="00FB67C5">
              <w:rPr>
                <w:rFonts w:eastAsia="Times New Roman"/>
                <w:color w:val="000000"/>
                <w:sz w:val="18"/>
                <w:szCs w:val="18"/>
              </w:rPr>
              <w:t>RA</w:t>
            </w:r>
            <w:r w:rsidR="005047AA">
              <w:rPr>
                <w:rFonts w:eastAsia="Times New Roman"/>
                <w:color w:val="000000"/>
                <w:sz w:val="18"/>
                <w:szCs w:val="18"/>
              </w:rPr>
              <w:t>2</w:t>
            </w:r>
          </w:p>
        </w:tc>
        <w:tc>
          <w:tcPr>
            <w:tcW w:w="7337" w:type="dxa"/>
            <w:gridSpan w:val="3"/>
            <w:tcBorders>
              <w:top w:val="nil"/>
              <w:left w:val="nil"/>
              <w:bottom w:val="nil"/>
              <w:right w:val="single" w:sz="8" w:space="0" w:color="000000"/>
            </w:tcBorders>
            <w:vAlign w:val="center"/>
            <w:hideMark/>
          </w:tcPr>
          <w:p w14:paraId="2C00F08E" w14:textId="77777777" w:rsidR="0034381E" w:rsidRPr="00FB67C5" w:rsidRDefault="0034381E" w:rsidP="00815DF5">
            <w:pPr>
              <w:spacing w:before="0" w:after="0" w:line="240" w:lineRule="auto"/>
              <w:ind w:firstLine="0"/>
              <w:rPr>
                <w:rFonts w:ascii="Symbol" w:eastAsia="Times New Roman" w:hAnsi="Symbol" w:cs="Times New Roman"/>
                <w:color w:val="000000"/>
                <w:sz w:val="18"/>
                <w:szCs w:val="18"/>
              </w:rPr>
            </w:pPr>
            <w:r w:rsidRPr="00FB67C5">
              <w:rPr>
                <w:rFonts w:ascii="Symbol" w:eastAsia="Times New Roman" w:hAnsi="Symbol" w:cs="Times New Roman"/>
                <w:color w:val="000000"/>
                <w:sz w:val="18"/>
                <w:szCs w:val="18"/>
              </w:rPr>
              <w:t></w:t>
            </w:r>
            <w:r w:rsidRPr="00FB67C5">
              <w:rPr>
                <w:rFonts w:ascii="Times New Roman" w:eastAsia="Times New Roman" w:hAnsi="Times New Roman" w:cs="Times New Roman"/>
                <w:color w:val="000000"/>
                <w:sz w:val="14"/>
                <w:szCs w:val="14"/>
              </w:rPr>
              <w:t xml:space="preserve">       </w:t>
            </w:r>
            <w:r w:rsidRPr="00FB67C5">
              <w:rPr>
                <w:rFonts w:eastAsia="Times New Roman"/>
                <w:color w:val="000000"/>
                <w:sz w:val="18"/>
                <w:szCs w:val="18"/>
              </w:rPr>
              <w:t>Prueba escrita.</w:t>
            </w:r>
          </w:p>
        </w:tc>
      </w:tr>
      <w:tr w:rsidR="0034381E" w:rsidRPr="00FB67C5" w14:paraId="3727F769" w14:textId="77777777" w:rsidTr="00815DF5">
        <w:trPr>
          <w:trHeight w:val="460"/>
        </w:trPr>
        <w:tc>
          <w:tcPr>
            <w:tcW w:w="2143" w:type="dxa"/>
            <w:tcBorders>
              <w:top w:val="nil"/>
              <w:left w:val="single" w:sz="8" w:space="0" w:color="000000"/>
              <w:bottom w:val="nil"/>
              <w:right w:val="single" w:sz="8" w:space="0" w:color="000000"/>
            </w:tcBorders>
            <w:vAlign w:val="center"/>
            <w:hideMark/>
          </w:tcPr>
          <w:p w14:paraId="519B3F34" w14:textId="77777777" w:rsidR="0034381E" w:rsidRPr="00FB67C5" w:rsidRDefault="0034381E" w:rsidP="00815DF5">
            <w:pPr>
              <w:spacing w:before="0" w:after="0" w:line="240" w:lineRule="auto"/>
              <w:ind w:firstLine="0"/>
              <w:jc w:val="center"/>
              <w:rPr>
                <w:rFonts w:eastAsia="Times New Roman"/>
                <w:color w:val="000000"/>
                <w:sz w:val="18"/>
                <w:szCs w:val="18"/>
              </w:rPr>
            </w:pPr>
            <w:r w:rsidRPr="00FB67C5">
              <w:rPr>
                <w:rFonts w:eastAsia="Times New Roman"/>
                <w:color w:val="000000"/>
                <w:sz w:val="16"/>
                <w:szCs w:val="16"/>
              </w:rPr>
              <w:t xml:space="preserve">CE: a), b), c), d), e), </w:t>
            </w:r>
            <w:r>
              <w:rPr>
                <w:rFonts w:eastAsia="Times New Roman"/>
                <w:color w:val="000000"/>
                <w:sz w:val="16"/>
                <w:szCs w:val="16"/>
              </w:rPr>
              <w:t>f)</w:t>
            </w:r>
          </w:p>
        </w:tc>
        <w:tc>
          <w:tcPr>
            <w:tcW w:w="7337" w:type="dxa"/>
            <w:gridSpan w:val="3"/>
            <w:tcBorders>
              <w:top w:val="nil"/>
              <w:left w:val="nil"/>
              <w:bottom w:val="nil"/>
              <w:right w:val="single" w:sz="8" w:space="0" w:color="000000"/>
            </w:tcBorders>
            <w:vAlign w:val="center"/>
            <w:hideMark/>
          </w:tcPr>
          <w:p w14:paraId="4BD4A0C1" w14:textId="77777777" w:rsidR="0034381E" w:rsidRPr="00FB67C5" w:rsidRDefault="0034381E" w:rsidP="00815DF5">
            <w:pPr>
              <w:spacing w:before="0" w:after="0" w:line="240" w:lineRule="auto"/>
              <w:ind w:firstLine="0"/>
              <w:rPr>
                <w:rFonts w:ascii="Symbol" w:eastAsia="Times New Roman" w:hAnsi="Symbol" w:cs="Times New Roman"/>
                <w:color w:val="000000"/>
                <w:sz w:val="18"/>
                <w:szCs w:val="18"/>
              </w:rPr>
            </w:pPr>
            <w:r w:rsidRPr="00FB67C5">
              <w:rPr>
                <w:rFonts w:eastAsia="Times New Roman"/>
                <w:b/>
                <w:bCs/>
                <w:color w:val="000000"/>
                <w:sz w:val="18"/>
                <w:szCs w:val="18"/>
              </w:rPr>
              <w:t>Instrumentos de calificación</w:t>
            </w:r>
          </w:p>
        </w:tc>
      </w:tr>
      <w:tr w:rsidR="0034381E" w:rsidRPr="00FB67C5" w14:paraId="0E2C589D" w14:textId="77777777" w:rsidTr="00815DF5">
        <w:trPr>
          <w:trHeight w:val="460"/>
        </w:trPr>
        <w:tc>
          <w:tcPr>
            <w:tcW w:w="2143" w:type="dxa"/>
            <w:tcBorders>
              <w:top w:val="nil"/>
              <w:left w:val="single" w:sz="8" w:space="0" w:color="000000"/>
              <w:bottom w:val="nil"/>
              <w:right w:val="single" w:sz="8" w:space="0" w:color="000000"/>
            </w:tcBorders>
            <w:vAlign w:val="center"/>
          </w:tcPr>
          <w:p w14:paraId="134B552F" w14:textId="1F8D7C3E" w:rsidR="0034381E" w:rsidRPr="00FB67C5" w:rsidRDefault="0034381E" w:rsidP="00815DF5">
            <w:pPr>
              <w:spacing w:before="0" w:after="0" w:line="240" w:lineRule="auto"/>
              <w:ind w:firstLine="0"/>
              <w:jc w:val="center"/>
              <w:rPr>
                <w:rFonts w:eastAsia="Times New Roman"/>
                <w:color w:val="000000"/>
                <w:sz w:val="18"/>
                <w:szCs w:val="18"/>
              </w:rPr>
            </w:pPr>
          </w:p>
        </w:tc>
        <w:tc>
          <w:tcPr>
            <w:tcW w:w="7337" w:type="dxa"/>
            <w:gridSpan w:val="3"/>
            <w:tcBorders>
              <w:top w:val="nil"/>
              <w:left w:val="nil"/>
              <w:bottom w:val="nil"/>
              <w:right w:val="single" w:sz="8" w:space="0" w:color="000000"/>
            </w:tcBorders>
            <w:vAlign w:val="center"/>
          </w:tcPr>
          <w:p w14:paraId="4C0F9DFA" w14:textId="77777777" w:rsidR="0034381E" w:rsidRPr="00FB67C5" w:rsidRDefault="0034381E" w:rsidP="00815DF5">
            <w:pPr>
              <w:spacing w:before="0" w:after="0" w:line="240" w:lineRule="auto"/>
              <w:ind w:firstLine="0"/>
              <w:rPr>
                <w:rFonts w:eastAsia="Times New Roman"/>
                <w:b/>
                <w:bCs/>
                <w:color w:val="000000"/>
                <w:sz w:val="18"/>
                <w:szCs w:val="18"/>
              </w:rPr>
            </w:pPr>
            <w:r w:rsidRPr="00FB67C5">
              <w:rPr>
                <w:rFonts w:eastAsia="Times New Roman"/>
                <w:color w:val="000000"/>
                <w:sz w:val="18"/>
                <w:szCs w:val="18"/>
              </w:rPr>
              <w:t>Escala numérica en la prueba escrita.</w:t>
            </w:r>
          </w:p>
        </w:tc>
      </w:tr>
      <w:tr w:rsidR="0034381E" w:rsidRPr="00FB67C5" w14:paraId="728969C5" w14:textId="77777777" w:rsidTr="00815DF5">
        <w:trPr>
          <w:trHeight w:val="300"/>
        </w:trPr>
        <w:tc>
          <w:tcPr>
            <w:tcW w:w="948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14:paraId="0F70B982"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CALIFICACIÓN</w:t>
            </w:r>
          </w:p>
        </w:tc>
      </w:tr>
      <w:tr w:rsidR="0034381E" w:rsidRPr="00FB67C5" w14:paraId="2146AF95" w14:textId="77777777" w:rsidTr="001E0024">
        <w:trPr>
          <w:trHeight w:val="323"/>
        </w:trPr>
        <w:tc>
          <w:tcPr>
            <w:tcW w:w="2143" w:type="dxa"/>
            <w:tcBorders>
              <w:top w:val="nil"/>
              <w:left w:val="single" w:sz="8" w:space="0" w:color="000000"/>
              <w:bottom w:val="single" w:sz="8" w:space="0" w:color="000000"/>
              <w:right w:val="single" w:sz="8" w:space="0" w:color="000000"/>
            </w:tcBorders>
            <w:vAlign w:val="center"/>
            <w:hideMark/>
          </w:tcPr>
          <w:p w14:paraId="1CAB9797"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Procedimientos</w:t>
            </w:r>
          </w:p>
        </w:tc>
        <w:tc>
          <w:tcPr>
            <w:tcW w:w="2038" w:type="dxa"/>
            <w:tcBorders>
              <w:top w:val="nil"/>
              <w:left w:val="nil"/>
              <w:bottom w:val="single" w:sz="8" w:space="0" w:color="000000"/>
              <w:right w:val="single" w:sz="8" w:space="0" w:color="000000"/>
            </w:tcBorders>
            <w:vAlign w:val="center"/>
            <w:hideMark/>
          </w:tcPr>
          <w:p w14:paraId="7DE33A6B"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w:t>
            </w:r>
          </w:p>
        </w:tc>
        <w:tc>
          <w:tcPr>
            <w:tcW w:w="5299" w:type="dxa"/>
            <w:gridSpan w:val="2"/>
            <w:tcBorders>
              <w:top w:val="single" w:sz="8" w:space="0" w:color="000000"/>
              <w:left w:val="nil"/>
              <w:bottom w:val="single" w:sz="8" w:space="0" w:color="000000"/>
              <w:right w:val="single" w:sz="8" w:space="0" w:color="000000"/>
            </w:tcBorders>
            <w:vAlign w:val="center"/>
            <w:hideMark/>
          </w:tcPr>
          <w:p w14:paraId="11450E6A" w14:textId="77777777" w:rsidR="0034381E" w:rsidRPr="00FB67C5" w:rsidRDefault="0034381E" w:rsidP="00815DF5">
            <w:pPr>
              <w:spacing w:before="0" w:after="0" w:line="240" w:lineRule="auto"/>
              <w:ind w:firstLine="0"/>
              <w:jc w:val="center"/>
              <w:rPr>
                <w:rFonts w:eastAsia="Times New Roman"/>
                <w:b/>
                <w:bCs/>
                <w:color w:val="000000"/>
                <w:sz w:val="18"/>
                <w:szCs w:val="18"/>
              </w:rPr>
            </w:pPr>
            <w:r w:rsidRPr="00FB67C5">
              <w:rPr>
                <w:rFonts w:eastAsia="Times New Roman"/>
                <w:b/>
                <w:bCs/>
                <w:color w:val="000000"/>
                <w:sz w:val="18"/>
                <w:szCs w:val="18"/>
              </w:rPr>
              <w:t>Criterios de evaluación</w:t>
            </w:r>
          </w:p>
        </w:tc>
      </w:tr>
      <w:tr w:rsidR="0034381E" w:rsidRPr="00FB67C5" w14:paraId="15E17D26" w14:textId="77777777" w:rsidTr="001E0024">
        <w:trPr>
          <w:trHeight w:val="399"/>
        </w:trPr>
        <w:tc>
          <w:tcPr>
            <w:tcW w:w="2143" w:type="dxa"/>
            <w:tcBorders>
              <w:top w:val="single" w:sz="8" w:space="0" w:color="000000"/>
              <w:left w:val="single" w:sz="8" w:space="0" w:color="000000"/>
              <w:bottom w:val="single" w:sz="8" w:space="0" w:color="000000"/>
              <w:right w:val="single" w:sz="8" w:space="0" w:color="000000"/>
            </w:tcBorders>
            <w:vAlign w:val="center"/>
            <w:hideMark/>
          </w:tcPr>
          <w:p w14:paraId="2FCAAE03" w14:textId="77777777" w:rsidR="0034381E" w:rsidRPr="00FB67C5" w:rsidRDefault="0034381E" w:rsidP="00815DF5">
            <w:pPr>
              <w:spacing w:before="0" w:after="0" w:line="240" w:lineRule="auto"/>
              <w:ind w:firstLine="0"/>
              <w:rPr>
                <w:rFonts w:eastAsia="Times New Roman"/>
                <w:color w:val="000000"/>
                <w:sz w:val="18"/>
                <w:szCs w:val="18"/>
              </w:rPr>
            </w:pPr>
            <w:r w:rsidRPr="00FB67C5">
              <w:rPr>
                <w:rFonts w:eastAsia="Times New Roman"/>
                <w:color w:val="000000"/>
                <w:sz w:val="18"/>
                <w:szCs w:val="18"/>
              </w:rPr>
              <w:t>Prueba escrita</w:t>
            </w:r>
          </w:p>
        </w:tc>
        <w:tc>
          <w:tcPr>
            <w:tcW w:w="2038" w:type="dxa"/>
            <w:tcBorders>
              <w:top w:val="single" w:sz="8" w:space="0" w:color="000000"/>
              <w:left w:val="nil"/>
              <w:bottom w:val="single" w:sz="8" w:space="0" w:color="000000"/>
              <w:right w:val="single" w:sz="8" w:space="0" w:color="000000"/>
            </w:tcBorders>
            <w:vAlign w:val="center"/>
            <w:hideMark/>
          </w:tcPr>
          <w:p w14:paraId="0D827C7D" w14:textId="77777777" w:rsidR="0034381E" w:rsidRPr="00FB67C5" w:rsidRDefault="0034381E" w:rsidP="00815DF5">
            <w:pPr>
              <w:spacing w:before="0" w:after="0" w:line="240" w:lineRule="auto"/>
              <w:ind w:firstLine="0"/>
              <w:jc w:val="center"/>
              <w:rPr>
                <w:rFonts w:eastAsia="Times New Roman"/>
                <w:color w:val="000000"/>
                <w:sz w:val="18"/>
                <w:szCs w:val="18"/>
              </w:rPr>
            </w:pPr>
            <w:r>
              <w:rPr>
                <w:rFonts w:eastAsia="Times New Roman"/>
                <w:color w:val="000000"/>
                <w:sz w:val="18"/>
                <w:szCs w:val="18"/>
              </w:rPr>
              <w:t>10</w:t>
            </w:r>
            <w:r w:rsidRPr="00FB67C5">
              <w:rPr>
                <w:rFonts w:eastAsia="Times New Roman"/>
                <w:color w:val="000000"/>
                <w:sz w:val="18"/>
                <w:szCs w:val="18"/>
              </w:rPr>
              <w:t>0,00 %</w:t>
            </w:r>
          </w:p>
        </w:tc>
        <w:tc>
          <w:tcPr>
            <w:tcW w:w="5299" w:type="dxa"/>
            <w:gridSpan w:val="2"/>
            <w:tcBorders>
              <w:top w:val="single" w:sz="8" w:space="0" w:color="000000"/>
              <w:left w:val="nil"/>
              <w:bottom w:val="single" w:sz="8" w:space="0" w:color="000000"/>
              <w:right w:val="single" w:sz="8" w:space="0" w:color="000000"/>
            </w:tcBorders>
            <w:vAlign w:val="center"/>
            <w:hideMark/>
          </w:tcPr>
          <w:p w14:paraId="61EE8141" w14:textId="0CD86BA3" w:rsidR="0034381E" w:rsidRPr="00FB67C5" w:rsidRDefault="0034381E" w:rsidP="00815DF5">
            <w:pPr>
              <w:spacing w:before="0" w:after="0" w:line="240" w:lineRule="auto"/>
              <w:ind w:firstLine="0"/>
              <w:jc w:val="center"/>
              <w:rPr>
                <w:rFonts w:eastAsia="Times New Roman"/>
                <w:color w:val="000000"/>
                <w:sz w:val="18"/>
                <w:szCs w:val="18"/>
              </w:rPr>
            </w:pPr>
            <w:r>
              <w:rPr>
                <w:rFonts w:eastAsia="Times New Roman"/>
                <w:color w:val="000000"/>
                <w:sz w:val="16"/>
                <w:szCs w:val="16"/>
              </w:rPr>
              <w:t>RA</w:t>
            </w:r>
            <w:r w:rsidR="005047AA">
              <w:rPr>
                <w:rFonts w:eastAsia="Times New Roman"/>
                <w:color w:val="000000"/>
                <w:sz w:val="16"/>
                <w:szCs w:val="16"/>
              </w:rPr>
              <w:t>2</w:t>
            </w:r>
            <w:r>
              <w:rPr>
                <w:rFonts w:eastAsia="Times New Roman"/>
                <w:color w:val="000000"/>
                <w:sz w:val="16"/>
                <w:szCs w:val="16"/>
              </w:rPr>
              <w:t>-</w:t>
            </w:r>
            <w:r w:rsidRPr="00FB67C5">
              <w:rPr>
                <w:rFonts w:eastAsia="Times New Roman"/>
                <w:color w:val="000000"/>
                <w:sz w:val="16"/>
                <w:szCs w:val="16"/>
              </w:rPr>
              <w:t xml:space="preserve">CE: a), b), c), d), e), </w:t>
            </w:r>
            <w:r>
              <w:rPr>
                <w:rFonts w:eastAsia="Times New Roman"/>
                <w:color w:val="000000"/>
                <w:sz w:val="16"/>
                <w:szCs w:val="16"/>
              </w:rPr>
              <w:t>f)</w:t>
            </w:r>
          </w:p>
        </w:tc>
      </w:tr>
    </w:tbl>
    <w:p w14:paraId="70DF983D" w14:textId="77777777" w:rsidR="005C6171" w:rsidRDefault="005C6171" w:rsidP="00CC1B74">
      <w:pPr>
        <w:pStyle w:val="Normal1"/>
      </w:pPr>
    </w:p>
    <w:p w14:paraId="54EFEE9B" w14:textId="77777777" w:rsidR="0075180B" w:rsidRPr="004E70BE" w:rsidRDefault="0075180B" w:rsidP="004E5908">
      <w:pPr>
        <w:spacing w:line="276" w:lineRule="auto"/>
        <w:ind w:firstLine="0"/>
        <w:rPr>
          <w:rFonts w:eastAsia="Arial MT"/>
          <w:b/>
          <w:spacing w:val="-2"/>
          <w:lang w:eastAsia="en-US"/>
        </w:rPr>
      </w:pPr>
      <w:r w:rsidRPr="004E70BE">
        <w:rPr>
          <w:rFonts w:eastAsia="Arial MT"/>
          <w:b/>
          <w:lang w:eastAsia="en-US"/>
        </w:rPr>
        <w:t xml:space="preserve">Consideraciones sobre los instrumentos de evaluación y </w:t>
      </w:r>
      <w:r w:rsidRPr="004E70BE">
        <w:rPr>
          <w:rFonts w:eastAsia="Arial MT"/>
          <w:b/>
          <w:spacing w:val="-2"/>
          <w:lang w:eastAsia="en-US"/>
        </w:rPr>
        <w:t>calificación</w:t>
      </w:r>
    </w:p>
    <w:p w14:paraId="13A1995C" w14:textId="77777777" w:rsidR="0075180B" w:rsidRPr="004E70BE" w:rsidRDefault="0075180B" w:rsidP="004E5908">
      <w:pPr>
        <w:numPr>
          <w:ilvl w:val="0"/>
          <w:numId w:val="100"/>
        </w:numPr>
        <w:spacing w:line="276" w:lineRule="auto"/>
        <w:rPr>
          <w:rFonts w:eastAsia="Arial MT"/>
          <w:lang w:eastAsia="en-US"/>
        </w:rPr>
      </w:pPr>
      <w:r w:rsidRPr="004E70BE">
        <w:rPr>
          <w:rFonts w:eastAsia="Arial MT"/>
          <w:u w:val="single"/>
          <w:lang w:eastAsia="en-US"/>
        </w:rPr>
        <w:t>Pruebas escritas:</w:t>
      </w:r>
    </w:p>
    <w:p w14:paraId="39852B39" w14:textId="77777777" w:rsidR="0075180B" w:rsidRPr="004E70BE" w:rsidRDefault="0075180B" w:rsidP="004E5908">
      <w:pPr>
        <w:numPr>
          <w:ilvl w:val="1"/>
          <w:numId w:val="100"/>
        </w:numPr>
        <w:spacing w:after="0" w:line="276" w:lineRule="auto"/>
        <w:rPr>
          <w:rFonts w:eastAsia="Arial MT"/>
          <w:lang w:eastAsia="en-US"/>
        </w:rPr>
      </w:pPr>
      <w:r w:rsidRPr="004E70BE">
        <w:rPr>
          <w:rFonts w:eastAsia="Arial MT"/>
          <w:lang w:eastAsia="en-US"/>
        </w:rPr>
        <w:t>Formular las preguntas de manera clara y concisa, evitando ambigüedades.</w:t>
      </w:r>
    </w:p>
    <w:p w14:paraId="44D80A84" w14:textId="77777777" w:rsidR="0075180B" w:rsidRDefault="0075180B" w:rsidP="004E5908">
      <w:pPr>
        <w:numPr>
          <w:ilvl w:val="1"/>
          <w:numId w:val="100"/>
        </w:numPr>
        <w:spacing w:after="0" w:line="276" w:lineRule="auto"/>
        <w:rPr>
          <w:rFonts w:eastAsia="Arial MT"/>
          <w:lang w:eastAsia="en-US"/>
        </w:rPr>
      </w:pPr>
      <w:r w:rsidRPr="004E70BE">
        <w:rPr>
          <w:rFonts w:eastAsia="Arial MT"/>
          <w:lang w:eastAsia="en-US"/>
        </w:rPr>
        <w:t>Incluir variedad de formatos (opción múltiple, verdadero/falso, preguntas abiertas, etc.) para evaluar diferentes niveles de comprensión y habilidades (memorización, análisis, aplicación).</w:t>
      </w:r>
    </w:p>
    <w:p w14:paraId="2F183781" w14:textId="713EF618" w:rsidR="0075180B" w:rsidRDefault="0075180B" w:rsidP="004E5908">
      <w:pPr>
        <w:numPr>
          <w:ilvl w:val="1"/>
          <w:numId w:val="100"/>
        </w:numPr>
        <w:spacing w:after="0" w:line="276" w:lineRule="auto"/>
        <w:rPr>
          <w:rFonts w:eastAsia="Arial MT"/>
          <w:lang w:eastAsia="en-US"/>
        </w:rPr>
      </w:pPr>
      <w:r>
        <w:rPr>
          <w:rFonts w:eastAsia="Arial MT"/>
          <w:lang w:eastAsia="en-US"/>
        </w:rPr>
        <w:t xml:space="preserve">Confección de nóminas </w:t>
      </w:r>
    </w:p>
    <w:p w14:paraId="16A1B6D6" w14:textId="2047D032" w:rsidR="0075180B" w:rsidRDefault="0075180B" w:rsidP="004E5908">
      <w:pPr>
        <w:pStyle w:val="Normal1"/>
        <w:spacing w:line="276" w:lineRule="auto"/>
        <w:rPr>
          <w:rFonts w:eastAsia="Arial MT"/>
          <w:lang w:eastAsia="en-US"/>
        </w:rPr>
      </w:pPr>
      <w:r w:rsidRPr="004E70BE">
        <w:rPr>
          <w:rFonts w:eastAsia="Arial MT"/>
          <w:lang w:eastAsia="en-US"/>
        </w:rPr>
        <w:t>Se deberá asegurar que cada prueba abarque los criterios de evaluación correspondientes al resultado de aprendizaje.</w:t>
      </w:r>
    </w:p>
    <w:p w14:paraId="211001D4" w14:textId="77777777" w:rsidR="004E5908" w:rsidRDefault="004E5908" w:rsidP="004E5908">
      <w:pPr>
        <w:pStyle w:val="Normal1"/>
        <w:spacing w:line="276" w:lineRule="auto"/>
      </w:pPr>
    </w:p>
    <w:p w14:paraId="0F3F9AE3" w14:textId="77777777" w:rsidR="004E5908" w:rsidRPr="00020F4B" w:rsidRDefault="004E5908" w:rsidP="004E5908">
      <w:pPr>
        <w:pStyle w:val="Ttulo1"/>
      </w:pPr>
      <w:bookmarkStart w:id="20" w:name="_Toc212662623"/>
      <w:r w:rsidRPr="00020F4B">
        <w:t>METODOLOGÍA DIDÁCTICA</w:t>
      </w:r>
      <w:bookmarkEnd w:id="20"/>
    </w:p>
    <w:p w14:paraId="1625BC27" w14:textId="77777777" w:rsidR="004E5908" w:rsidRPr="00020F4B" w:rsidRDefault="004E5908" w:rsidP="004E5908">
      <w:pPr>
        <w:pStyle w:val="Ttulo2"/>
        <w:ind w:left="0" w:firstLine="0"/>
        <w:rPr>
          <w:sz w:val="24"/>
          <w:szCs w:val="24"/>
        </w:rPr>
      </w:pPr>
      <w:bookmarkStart w:id="21" w:name="_Toc212662624"/>
      <w:r w:rsidRPr="00020F4B">
        <w:rPr>
          <w:sz w:val="24"/>
          <w:szCs w:val="24"/>
        </w:rPr>
        <w:t>PRINCIPIOS METODOLÓGICOS</w:t>
      </w:r>
      <w:bookmarkEnd w:id="21"/>
    </w:p>
    <w:p w14:paraId="40AFD4CC" w14:textId="77777777" w:rsidR="004E5908" w:rsidRPr="00020F4B" w:rsidRDefault="004E5908" w:rsidP="004E5908">
      <w:pPr>
        <w:pStyle w:val="Textoindependienteprimerasangra"/>
        <w:spacing w:line="276" w:lineRule="auto"/>
        <w:rPr>
          <w:sz w:val="24"/>
          <w:szCs w:val="24"/>
          <w:shd w:val="clear" w:color="auto" w:fill="FFFFFF"/>
        </w:rPr>
      </w:pPr>
      <w:r w:rsidRPr="00020F4B">
        <w:rPr>
          <w:sz w:val="24"/>
          <w:szCs w:val="24"/>
        </w:rPr>
        <w:t>El R.D. 659/2023, de 18 de julio, por el que se desarrolla la ordenación del Sistema de Formación profesional determina que “L</w:t>
      </w:r>
      <w:r w:rsidRPr="00020F4B">
        <w:rPr>
          <w:sz w:val="24"/>
          <w:szCs w:val="24"/>
          <w:shd w:val="clear" w:color="auto" w:fill="FFFFFF"/>
        </w:rPr>
        <w:t>as ofertas de formación profesional integran los aspectos científicos, tecnológicos y organizativos que en cada caso correspondan, con el fin de que las personas en formación adquieran una visión global, en el marco, dimensión y objetivos de cada Grado, de los procesos productivos propios de la realización o realizaciones profesionales, o de la actividad profesional correspondiente”.</w:t>
      </w:r>
    </w:p>
    <w:p w14:paraId="34836B87" w14:textId="77777777" w:rsidR="004E5908" w:rsidRPr="00020F4B" w:rsidRDefault="004E5908" w:rsidP="004E5908">
      <w:pPr>
        <w:pStyle w:val="Textoindependienteprimerasangra"/>
        <w:spacing w:line="276" w:lineRule="auto"/>
        <w:rPr>
          <w:sz w:val="24"/>
          <w:szCs w:val="24"/>
        </w:rPr>
      </w:pPr>
      <w:r w:rsidRPr="00020F4B">
        <w:rPr>
          <w:sz w:val="24"/>
          <w:szCs w:val="24"/>
        </w:rPr>
        <w:t xml:space="preserve">Se hace imprescindible que se potencien los resultados de aprendizaje aplicados al ámbito de la empresa para actuar de puente entre el ámbito académico y el laboral. </w:t>
      </w:r>
    </w:p>
    <w:p w14:paraId="30C0F695" w14:textId="77777777" w:rsidR="004E5908" w:rsidRPr="00455AEA" w:rsidRDefault="004E5908" w:rsidP="004E5908">
      <w:p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before="0"/>
        <w:ind w:firstLine="0"/>
        <w:rPr>
          <w:rFonts w:eastAsia="Times New Roman"/>
          <w:spacing w:val="-3"/>
          <w:sz w:val="24"/>
          <w:szCs w:val="24"/>
          <w:lang w:val="es-ES_tradnl"/>
        </w:rPr>
      </w:pPr>
      <w:r w:rsidRPr="00455AEA">
        <w:rPr>
          <w:rFonts w:eastAsia="Times New Roman"/>
          <w:spacing w:val="-3"/>
          <w:sz w:val="24"/>
          <w:szCs w:val="24"/>
          <w:lang w:val="es-ES_tradnl"/>
        </w:rPr>
        <w:t>El método de trabajo en el aula se basará en los siguientes aspectos metodológicos:</w:t>
      </w:r>
    </w:p>
    <w:p w14:paraId="75C0721D" w14:textId="77777777" w:rsidR="004E5908" w:rsidRPr="00455AEA" w:rsidRDefault="004E5908" w:rsidP="004E5908">
      <w:pPr>
        <w:numPr>
          <w:ilvl w:val="0"/>
          <w:numId w:val="101"/>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 xml:space="preserve">Cada unidad de trabajo se iniciará detectando los conocimientos previos del alumnado, junto con las expectativas o intereses respecto al tema, como punto de partida para la adquisición de nuevos aprendizajes y adecuación del lenguaje a las características del alumnado. </w:t>
      </w:r>
    </w:p>
    <w:p w14:paraId="72E6C761" w14:textId="77777777" w:rsidR="004E5908" w:rsidRPr="00455AEA" w:rsidRDefault="004E5908" w:rsidP="004E5908">
      <w:pPr>
        <w:numPr>
          <w:ilvl w:val="0"/>
          <w:numId w:val="101"/>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Introducción general con explicaciones breves y esquemá</w:t>
      </w:r>
      <w:r w:rsidRPr="00455AEA">
        <w:rPr>
          <w:rFonts w:eastAsia="Times New Roman"/>
          <w:spacing w:val="-3"/>
          <w:sz w:val="24"/>
          <w:szCs w:val="24"/>
          <w:lang w:val="es-ES_tradnl"/>
        </w:rPr>
        <w:softHyphen/>
        <w:t>ticas de los diferentes aspectos de la unidad, mostrando claramente lo principal de lo accesorio y los objetivos que se pretenden alcanzar.</w:t>
      </w:r>
    </w:p>
    <w:p w14:paraId="1A7BD664" w14:textId="77777777" w:rsidR="004E5908" w:rsidRPr="00455AEA" w:rsidRDefault="004E5908" w:rsidP="004E5908">
      <w:pPr>
        <w:numPr>
          <w:ilvl w:val="0"/>
          <w:numId w:val="101"/>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Planteamiento y resolución de supuestos prácticos que ayuden en la comprensión de la unidad didáctica.</w:t>
      </w:r>
    </w:p>
    <w:p w14:paraId="1BDC8170" w14:textId="77777777" w:rsidR="004E5908" w:rsidRPr="00455AEA" w:rsidRDefault="004E5908" w:rsidP="004E5908">
      <w:pPr>
        <w:numPr>
          <w:ilvl w:val="0"/>
          <w:numId w:val="101"/>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 xml:space="preserve">Los contenidos se impartirán de manera secuenciada, intercalando las exposiciones teóricas con la realización de actividades y prácticas individuales o en grupos, con el fin de que el alumno adquiera una visión lógica y adecuada de los procesos inherentes a la gestión fiscal y contable de la empresa. </w:t>
      </w:r>
    </w:p>
    <w:p w14:paraId="755E679F" w14:textId="77777777" w:rsidR="004E5908" w:rsidRPr="00455AEA" w:rsidRDefault="004E5908" w:rsidP="004E5908">
      <w:pPr>
        <w:numPr>
          <w:ilvl w:val="0"/>
          <w:numId w:val="101"/>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Participación continua y activa del alumno de manera que éste sea el protagonista de su propio aprendizaje. Se fomentará el dialogo comprobando, con ello, el grado de comprensión y de conocimientos que sobre los mismos tiene el alumno y la retroalimentación profesorado-alumno.</w:t>
      </w:r>
    </w:p>
    <w:p w14:paraId="41BA38F8" w14:textId="77777777" w:rsidR="004E5908" w:rsidRPr="00455AEA" w:rsidRDefault="004E5908" w:rsidP="004E5908">
      <w:pPr>
        <w:numPr>
          <w:ilvl w:val="0"/>
          <w:numId w:val="101"/>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Se fomentará la autonomía y responsabilidad del alumnado y se tratará de motivar al alumno.</w:t>
      </w:r>
    </w:p>
    <w:p w14:paraId="202865D3" w14:textId="77777777" w:rsidR="004E5908" w:rsidRPr="00455AEA" w:rsidRDefault="004E5908" w:rsidP="004E5908">
      <w:pPr>
        <w:numPr>
          <w:ilvl w:val="0"/>
          <w:numId w:val="101"/>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En cualquier momento el alumno debe tener facilidad para preguntar e intervenir en clase.</w:t>
      </w:r>
    </w:p>
    <w:p w14:paraId="48D7206D" w14:textId="77777777" w:rsidR="004E5908" w:rsidRPr="00455AEA" w:rsidRDefault="004E5908" w:rsidP="004E5908">
      <w:pPr>
        <w:numPr>
          <w:ilvl w:val="0"/>
          <w:numId w:val="101"/>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before="0" w:after="60" w:line="276" w:lineRule="auto"/>
        <w:rPr>
          <w:rFonts w:eastAsia="Times New Roman"/>
          <w:spacing w:val="-3"/>
          <w:sz w:val="24"/>
          <w:szCs w:val="24"/>
          <w:lang w:val="es-ES_tradnl"/>
        </w:rPr>
      </w:pPr>
      <w:r w:rsidRPr="00455AEA">
        <w:rPr>
          <w:rFonts w:eastAsia="Times New Roman"/>
          <w:spacing w:val="-3"/>
          <w:sz w:val="24"/>
          <w:szCs w:val="24"/>
          <w:lang w:val="es-ES_tradnl"/>
        </w:rPr>
        <w:t>Resolución de actividades por parte del alumno de forma individualizada y de acuerdo con su ritmo de aprendizaje.</w:t>
      </w:r>
    </w:p>
    <w:p w14:paraId="0003C819" w14:textId="77777777" w:rsidR="004E5908" w:rsidRPr="00455AEA" w:rsidRDefault="004E5908" w:rsidP="004E5908">
      <w:pPr>
        <w:numPr>
          <w:ilvl w:val="0"/>
          <w:numId w:val="101"/>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before="0" w:after="0" w:line="276" w:lineRule="auto"/>
        <w:rPr>
          <w:rFonts w:eastAsia="Times New Roman"/>
          <w:spacing w:val="-3"/>
          <w:sz w:val="24"/>
          <w:szCs w:val="24"/>
          <w:lang w:val="es-ES_tradnl"/>
        </w:rPr>
      </w:pPr>
      <w:r w:rsidRPr="00455AEA">
        <w:rPr>
          <w:rFonts w:eastAsia="Times New Roman"/>
          <w:spacing w:val="-3"/>
          <w:sz w:val="24"/>
          <w:szCs w:val="24"/>
          <w:lang w:val="es-ES_tradnl"/>
        </w:rPr>
        <w:t>Utilización de medios, recursos y materiales didácticos como instrumentos básicos del trabajo de aprendizaje.</w:t>
      </w:r>
    </w:p>
    <w:p w14:paraId="2C201A09" w14:textId="77777777" w:rsidR="004E5908" w:rsidRPr="003F7590" w:rsidRDefault="004E5908" w:rsidP="004E5908">
      <w:pPr>
        <w:autoSpaceDE w:val="0"/>
        <w:autoSpaceDN w:val="0"/>
        <w:adjustRightInd w:val="0"/>
        <w:spacing w:before="0" w:after="0"/>
        <w:ind w:left="360" w:firstLine="0"/>
        <w:rPr>
          <w:rFonts w:eastAsia="Times New Roman"/>
          <w:color w:val="000000"/>
          <w:sz w:val="24"/>
          <w:szCs w:val="24"/>
        </w:rPr>
      </w:pPr>
    </w:p>
    <w:p w14:paraId="66939287" w14:textId="77777777" w:rsidR="004E5908" w:rsidRPr="003F7590" w:rsidRDefault="004E5908" w:rsidP="004E5908">
      <w:pPr>
        <w:autoSpaceDE w:val="0"/>
        <w:autoSpaceDN w:val="0"/>
        <w:adjustRightInd w:val="0"/>
        <w:spacing w:before="0" w:after="0" w:line="276" w:lineRule="auto"/>
        <w:ind w:left="360" w:firstLine="0"/>
        <w:rPr>
          <w:rFonts w:eastAsia="Times New Roman"/>
          <w:color w:val="000000"/>
          <w:sz w:val="24"/>
          <w:szCs w:val="24"/>
        </w:rPr>
      </w:pPr>
      <w:r w:rsidRPr="003F7590">
        <w:rPr>
          <w:rFonts w:eastAsia="Times New Roman"/>
          <w:color w:val="000000"/>
          <w:sz w:val="24"/>
          <w:szCs w:val="24"/>
        </w:rPr>
        <w:t xml:space="preserve">En el proceso de enseñanza – aprendizaje, se llevarán a cabo diversos tipos de actividades: </w:t>
      </w:r>
    </w:p>
    <w:p w14:paraId="466922BE" w14:textId="77777777" w:rsidR="004E5908" w:rsidRPr="003F7590" w:rsidRDefault="004E5908" w:rsidP="004E5908">
      <w:pPr>
        <w:numPr>
          <w:ilvl w:val="0"/>
          <w:numId w:val="101"/>
        </w:numPr>
        <w:autoSpaceDE w:val="0"/>
        <w:autoSpaceDN w:val="0"/>
        <w:adjustRightInd w:val="0"/>
        <w:spacing w:before="0" w:after="67" w:line="276" w:lineRule="auto"/>
        <w:jc w:val="left"/>
        <w:rPr>
          <w:rFonts w:eastAsia="Times New Roman"/>
          <w:color w:val="000000"/>
          <w:sz w:val="24"/>
          <w:szCs w:val="24"/>
        </w:rPr>
      </w:pPr>
      <w:r w:rsidRPr="003F7590">
        <w:rPr>
          <w:rFonts w:eastAsia="Times New Roman"/>
          <w:color w:val="000000"/>
          <w:sz w:val="24"/>
          <w:szCs w:val="24"/>
          <w:u w:val="single"/>
        </w:rPr>
        <w:t>Actividades de iniciación y de motivación:</w:t>
      </w:r>
      <w:r w:rsidRPr="003F7590">
        <w:rPr>
          <w:rFonts w:eastAsia="Times New Roman"/>
          <w:color w:val="000000"/>
          <w:sz w:val="24"/>
          <w:szCs w:val="24"/>
        </w:rPr>
        <w:t xml:space="preserve"> para recordar y asentar conocimientos previos de los alumnos en relación con la unidad a introducir. Sirven para incentivar al alumno y ponerlo en una situación activa ante los nuevos aprendizajes. </w:t>
      </w:r>
    </w:p>
    <w:p w14:paraId="4A669F26" w14:textId="77777777" w:rsidR="004E5908" w:rsidRPr="003F7590" w:rsidRDefault="004E5908" w:rsidP="004E5908">
      <w:pPr>
        <w:numPr>
          <w:ilvl w:val="0"/>
          <w:numId w:val="101"/>
        </w:numPr>
        <w:autoSpaceDE w:val="0"/>
        <w:autoSpaceDN w:val="0"/>
        <w:adjustRightInd w:val="0"/>
        <w:spacing w:before="0" w:after="0" w:line="276" w:lineRule="auto"/>
        <w:jc w:val="left"/>
        <w:rPr>
          <w:rFonts w:eastAsia="Times New Roman"/>
          <w:color w:val="000000"/>
          <w:sz w:val="24"/>
          <w:szCs w:val="24"/>
        </w:rPr>
      </w:pPr>
      <w:r w:rsidRPr="003F7590">
        <w:rPr>
          <w:rFonts w:eastAsia="Times New Roman"/>
          <w:color w:val="000000"/>
          <w:sz w:val="24"/>
          <w:szCs w:val="24"/>
          <w:u w:val="single"/>
        </w:rPr>
        <w:t>Actividades de desarrollo y aprendizaje:</w:t>
      </w:r>
      <w:r w:rsidRPr="003F7590">
        <w:rPr>
          <w:rFonts w:eastAsia="Times New Roman"/>
          <w:color w:val="000000"/>
          <w:sz w:val="24"/>
          <w:szCs w:val="24"/>
        </w:rPr>
        <w:t xml:space="preserve"> sirven para que el alumno adquiera nuevos conceptos, procedimientos y actitudes y desarrolle habilidades y destrezas técnicas propias de su profesión. Dentro de estas actividades se incluye: </w:t>
      </w:r>
    </w:p>
    <w:p w14:paraId="5DF4639F" w14:textId="77777777" w:rsidR="004E5908" w:rsidRPr="003F7590" w:rsidRDefault="004E5908" w:rsidP="004E5908">
      <w:pPr>
        <w:numPr>
          <w:ilvl w:val="0"/>
          <w:numId w:val="102"/>
        </w:numPr>
        <w:autoSpaceDE w:val="0"/>
        <w:autoSpaceDN w:val="0"/>
        <w:adjustRightInd w:val="0"/>
        <w:spacing w:before="0" w:after="43" w:line="276" w:lineRule="auto"/>
        <w:jc w:val="left"/>
        <w:rPr>
          <w:rFonts w:eastAsia="Times New Roman"/>
          <w:color w:val="000000"/>
          <w:sz w:val="24"/>
          <w:szCs w:val="24"/>
        </w:rPr>
      </w:pPr>
      <w:r w:rsidRPr="003F7590">
        <w:rPr>
          <w:rFonts w:eastAsia="Times New Roman"/>
          <w:color w:val="000000"/>
          <w:sz w:val="24"/>
          <w:szCs w:val="24"/>
        </w:rPr>
        <w:t xml:space="preserve">Una explicación teórica por parte del profesor que podrá emplear medios audiovisuales como complemento. </w:t>
      </w:r>
    </w:p>
    <w:p w14:paraId="039EBD68" w14:textId="77777777" w:rsidR="004E5908" w:rsidRPr="003F7590" w:rsidRDefault="004E5908" w:rsidP="004E5908">
      <w:pPr>
        <w:numPr>
          <w:ilvl w:val="0"/>
          <w:numId w:val="102"/>
        </w:numPr>
        <w:autoSpaceDE w:val="0"/>
        <w:autoSpaceDN w:val="0"/>
        <w:adjustRightInd w:val="0"/>
        <w:spacing w:before="0" w:after="0" w:line="276" w:lineRule="auto"/>
        <w:jc w:val="left"/>
        <w:rPr>
          <w:rFonts w:eastAsia="Times New Roman"/>
          <w:color w:val="000000"/>
          <w:sz w:val="24"/>
          <w:szCs w:val="24"/>
        </w:rPr>
      </w:pPr>
      <w:r w:rsidRPr="003F7590">
        <w:rPr>
          <w:rFonts w:eastAsia="Times New Roman"/>
          <w:color w:val="000000"/>
          <w:sz w:val="24"/>
          <w:szCs w:val="24"/>
        </w:rPr>
        <w:t xml:space="preserve">Realización de trabajos específicos que estén relacionados con los contenidos del módulo, para que el alumno se acostumbre a la búsqueda, elaboración y tratamiento de la información de distintas fuentes. Estos trabajos se realizarán individualmente o en pequeños grupos para favorecer el trabajo en equipo. </w:t>
      </w:r>
    </w:p>
    <w:p w14:paraId="7BD4EECF" w14:textId="77777777" w:rsidR="004E5908" w:rsidRPr="003F7590" w:rsidRDefault="004E5908" w:rsidP="004E5908">
      <w:pPr>
        <w:numPr>
          <w:ilvl w:val="0"/>
          <w:numId w:val="101"/>
        </w:numPr>
        <w:autoSpaceDE w:val="0"/>
        <w:autoSpaceDN w:val="0"/>
        <w:adjustRightInd w:val="0"/>
        <w:spacing w:before="0" w:after="0" w:line="276" w:lineRule="auto"/>
        <w:jc w:val="left"/>
        <w:rPr>
          <w:rFonts w:eastAsia="Times New Roman"/>
          <w:color w:val="000000"/>
          <w:sz w:val="24"/>
          <w:szCs w:val="24"/>
        </w:rPr>
      </w:pPr>
      <w:r w:rsidRPr="003F7590">
        <w:rPr>
          <w:rFonts w:eastAsia="Times New Roman"/>
          <w:color w:val="000000"/>
          <w:sz w:val="24"/>
          <w:szCs w:val="24"/>
          <w:u w:val="single"/>
        </w:rPr>
        <w:t>Actividades procedimentales:</w:t>
      </w:r>
      <w:r w:rsidRPr="003F7590">
        <w:rPr>
          <w:rFonts w:eastAsia="Times New Roman"/>
          <w:color w:val="000000"/>
          <w:sz w:val="24"/>
          <w:szCs w:val="24"/>
        </w:rPr>
        <w:t xml:space="preserve"> Realización de actividades prácticas, donde se desarrollarán y realizarán los aspectos procedimentales de las unidades. Se llevarán a cabo de forma individual o en grupo, dependiendo del grado de dificultad de </w:t>
      </w:r>
      <w:proofErr w:type="gramStart"/>
      <w:r w:rsidRPr="003F7590">
        <w:rPr>
          <w:rFonts w:eastAsia="Times New Roman"/>
          <w:color w:val="000000"/>
          <w:sz w:val="24"/>
          <w:szCs w:val="24"/>
        </w:rPr>
        <w:t>las mismas</w:t>
      </w:r>
      <w:proofErr w:type="gramEnd"/>
      <w:r w:rsidRPr="003F7590">
        <w:rPr>
          <w:rFonts w:eastAsia="Times New Roman"/>
          <w:color w:val="000000"/>
          <w:sz w:val="24"/>
          <w:szCs w:val="24"/>
        </w:rPr>
        <w:t>.</w:t>
      </w:r>
    </w:p>
    <w:p w14:paraId="32DA6599" w14:textId="77777777" w:rsidR="004E5908" w:rsidRPr="003F7590" w:rsidRDefault="004E5908" w:rsidP="004E5908">
      <w:pPr>
        <w:numPr>
          <w:ilvl w:val="0"/>
          <w:numId w:val="101"/>
        </w:numPr>
        <w:autoSpaceDE w:val="0"/>
        <w:autoSpaceDN w:val="0"/>
        <w:adjustRightInd w:val="0"/>
        <w:spacing w:before="0" w:after="0" w:line="276" w:lineRule="auto"/>
        <w:contextualSpacing/>
        <w:jc w:val="left"/>
        <w:rPr>
          <w:rFonts w:eastAsia="Times New Roman"/>
          <w:color w:val="000000"/>
          <w:sz w:val="24"/>
          <w:szCs w:val="24"/>
        </w:rPr>
      </w:pPr>
      <w:r w:rsidRPr="003F7590">
        <w:rPr>
          <w:rFonts w:eastAsia="Times New Roman"/>
          <w:color w:val="000000"/>
          <w:sz w:val="24"/>
          <w:szCs w:val="24"/>
        </w:rPr>
        <w:t xml:space="preserve">También se desarrollarán </w:t>
      </w:r>
      <w:r w:rsidRPr="003F7590">
        <w:rPr>
          <w:rFonts w:eastAsia="Times New Roman"/>
          <w:color w:val="000000"/>
          <w:sz w:val="24"/>
          <w:szCs w:val="24"/>
          <w:u w:val="single"/>
        </w:rPr>
        <w:t>actividades de consolidación</w:t>
      </w:r>
      <w:r w:rsidRPr="003F7590">
        <w:rPr>
          <w:rFonts w:eastAsia="Times New Roman"/>
          <w:color w:val="000000"/>
          <w:sz w:val="24"/>
          <w:szCs w:val="24"/>
        </w:rPr>
        <w:t xml:space="preserve"> </w:t>
      </w:r>
    </w:p>
    <w:p w14:paraId="7F7875B8" w14:textId="77777777" w:rsidR="004E5908" w:rsidRPr="003F7590" w:rsidRDefault="004E5908" w:rsidP="004E5908">
      <w:pPr>
        <w:numPr>
          <w:ilvl w:val="0"/>
          <w:numId w:val="101"/>
        </w:numPr>
        <w:autoSpaceDE w:val="0"/>
        <w:autoSpaceDN w:val="0"/>
        <w:adjustRightInd w:val="0"/>
        <w:spacing w:before="0" w:after="0" w:line="276" w:lineRule="auto"/>
        <w:contextualSpacing/>
        <w:jc w:val="left"/>
        <w:rPr>
          <w:rFonts w:eastAsia="Times New Roman"/>
          <w:sz w:val="24"/>
          <w:szCs w:val="24"/>
        </w:rPr>
      </w:pPr>
      <w:r w:rsidRPr="003F7590">
        <w:rPr>
          <w:rFonts w:eastAsia="Times New Roman"/>
          <w:spacing w:val="-3"/>
          <w:sz w:val="24"/>
          <w:szCs w:val="24"/>
          <w:lang w:val="es-ES_tradnl"/>
        </w:rPr>
        <w:t xml:space="preserve">Se acabará la unidad de trabajo con </w:t>
      </w:r>
      <w:r w:rsidRPr="003F7590">
        <w:rPr>
          <w:rFonts w:eastAsia="Times New Roman"/>
          <w:spacing w:val="-3"/>
          <w:sz w:val="24"/>
          <w:szCs w:val="24"/>
          <w:u w:val="single"/>
          <w:lang w:val="es-ES_tradnl"/>
        </w:rPr>
        <w:t>actividades de evaluación</w:t>
      </w:r>
      <w:r w:rsidRPr="003F7590">
        <w:rPr>
          <w:rFonts w:eastAsia="Times New Roman"/>
          <w:spacing w:val="-3"/>
          <w:sz w:val="24"/>
          <w:szCs w:val="24"/>
          <w:lang w:val="es-ES_tradnl"/>
        </w:rPr>
        <w:t xml:space="preserve"> para ver si se han logrado los resultados esperados</w:t>
      </w:r>
    </w:p>
    <w:p w14:paraId="4B491D90" w14:textId="77777777" w:rsidR="004E5908" w:rsidRPr="003F7590" w:rsidRDefault="004E5908" w:rsidP="004E5908">
      <w:pPr>
        <w:numPr>
          <w:ilvl w:val="0"/>
          <w:numId w:val="101"/>
        </w:numPr>
        <w:autoSpaceDE w:val="0"/>
        <w:autoSpaceDN w:val="0"/>
        <w:adjustRightInd w:val="0"/>
        <w:spacing w:before="0" w:after="0" w:line="276" w:lineRule="auto"/>
        <w:contextualSpacing/>
        <w:jc w:val="left"/>
        <w:rPr>
          <w:rFonts w:eastAsia="Times New Roman"/>
          <w:color w:val="000000"/>
          <w:sz w:val="24"/>
          <w:szCs w:val="24"/>
        </w:rPr>
      </w:pPr>
      <w:r w:rsidRPr="003F7590">
        <w:rPr>
          <w:rFonts w:eastAsia="Times New Roman"/>
          <w:color w:val="000000"/>
          <w:sz w:val="24"/>
          <w:szCs w:val="24"/>
        </w:rPr>
        <w:t>Se fomentará todo lo posible la lectura, el uso de diferente bibliografía y de diferentes páginas de internet de contenido científico para la realización de trabajo</w:t>
      </w:r>
    </w:p>
    <w:p w14:paraId="4EFFF1C2" w14:textId="77777777" w:rsidR="004E5908" w:rsidRPr="003F7590" w:rsidRDefault="004E5908" w:rsidP="004E5908">
      <w:pPr>
        <w:autoSpaceDE w:val="0"/>
        <w:autoSpaceDN w:val="0"/>
        <w:adjustRightInd w:val="0"/>
        <w:spacing w:before="0" w:after="0"/>
        <w:ind w:left="360" w:firstLine="0"/>
        <w:rPr>
          <w:rFonts w:eastAsia="Times New Roman"/>
          <w:color w:val="000000"/>
          <w:sz w:val="24"/>
          <w:szCs w:val="24"/>
        </w:rPr>
      </w:pPr>
    </w:p>
    <w:p w14:paraId="4BEA6E27" w14:textId="77777777" w:rsidR="004E5908" w:rsidRPr="003F7590" w:rsidRDefault="004E5908" w:rsidP="004E5908">
      <w:pPr>
        <w:autoSpaceDE w:val="0"/>
        <w:autoSpaceDN w:val="0"/>
        <w:adjustRightInd w:val="0"/>
        <w:spacing w:before="0" w:after="0" w:line="276" w:lineRule="auto"/>
        <w:ind w:left="360" w:firstLine="0"/>
        <w:rPr>
          <w:rFonts w:eastAsia="Times New Roman"/>
          <w:color w:val="000000"/>
          <w:sz w:val="24"/>
          <w:szCs w:val="24"/>
        </w:rPr>
      </w:pPr>
      <w:r w:rsidRPr="003F7590">
        <w:rPr>
          <w:rFonts w:eastAsia="Times New Roman"/>
          <w:color w:val="000000"/>
          <w:sz w:val="24"/>
          <w:szCs w:val="24"/>
        </w:rPr>
        <w:t xml:space="preserve">El fomento de las nuevas tecnologías aplicadas a este módulo lo realizaremos en varias vertientes: </w:t>
      </w:r>
    </w:p>
    <w:p w14:paraId="7B909D5D" w14:textId="77777777" w:rsidR="004E5908" w:rsidRPr="003F7590" w:rsidRDefault="004E5908" w:rsidP="004E5908">
      <w:pPr>
        <w:numPr>
          <w:ilvl w:val="0"/>
          <w:numId w:val="101"/>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before="0" w:after="0" w:line="276" w:lineRule="auto"/>
        <w:jc w:val="left"/>
        <w:rPr>
          <w:rFonts w:eastAsia="Times New Roman"/>
          <w:spacing w:val="-3"/>
          <w:sz w:val="24"/>
          <w:szCs w:val="24"/>
          <w:lang w:val="es-ES_tradnl"/>
        </w:rPr>
      </w:pPr>
      <w:r w:rsidRPr="003F7590">
        <w:rPr>
          <w:rFonts w:eastAsia="Times New Roman"/>
          <w:spacing w:val="-3"/>
          <w:sz w:val="24"/>
          <w:szCs w:val="24"/>
          <w:lang w:val="es-ES_tradnl"/>
        </w:rPr>
        <w:t>Se utilizarán las aplicaciones  informáticas necesarias para la comprensión de los diferentes contenidos que integran el módulo.</w:t>
      </w:r>
    </w:p>
    <w:p w14:paraId="75F1F8C2" w14:textId="77777777" w:rsidR="004E5908" w:rsidRPr="003F7590" w:rsidRDefault="004E5908" w:rsidP="004E5908">
      <w:pPr>
        <w:numPr>
          <w:ilvl w:val="0"/>
          <w:numId w:val="101"/>
        </w:numPr>
        <w:autoSpaceDE w:val="0"/>
        <w:autoSpaceDN w:val="0"/>
        <w:adjustRightInd w:val="0"/>
        <w:spacing w:before="0" w:after="70" w:line="276" w:lineRule="auto"/>
        <w:contextualSpacing/>
        <w:jc w:val="left"/>
        <w:rPr>
          <w:rFonts w:eastAsia="Times New Roman"/>
          <w:color w:val="000000"/>
          <w:sz w:val="24"/>
          <w:szCs w:val="24"/>
        </w:rPr>
      </w:pPr>
      <w:r w:rsidRPr="003F7590">
        <w:rPr>
          <w:rFonts w:eastAsia="Times New Roman"/>
          <w:color w:val="000000"/>
          <w:sz w:val="24"/>
          <w:szCs w:val="24"/>
        </w:rPr>
        <w:t xml:space="preserve">Mediante la utilización, por parte del profesor, de presentaciones en </w:t>
      </w:r>
      <w:proofErr w:type="spellStart"/>
      <w:r w:rsidRPr="003F7590">
        <w:rPr>
          <w:rFonts w:eastAsia="Times New Roman"/>
          <w:color w:val="000000"/>
          <w:sz w:val="24"/>
          <w:szCs w:val="24"/>
        </w:rPr>
        <w:t>Powerpoint</w:t>
      </w:r>
      <w:proofErr w:type="spellEnd"/>
      <w:r w:rsidRPr="003F7590">
        <w:rPr>
          <w:rFonts w:eastAsia="Times New Roman"/>
          <w:color w:val="000000"/>
          <w:sz w:val="24"/>
          <w:szCs w:val="24"/>
        </w:rPr>
        <w:t xml:space="preserve">, </w:t>
      </w:r>
      <w:proofErr w:type="spellStart"/>
      <w:r w:rsidRPr="003F7590">
        <w:rPr>
          <w:rFonts w:eastAsia="Times New Roman"/>
          <w:color w:val="000000"/>
          <w:sz w:val="24"/>
          <w:szCs w:val="24"/>
        </w:rPr>
        <w:t>Canva</w:t>
      </w:r>
      <w:proofErr w:type="spellEnd"/>
      <w:r w:rsidRPr="003F7590">
        <w:rPr>
          <w:rFonts w:eastAsia="Times New Roman"/>
          <w:color w:val="000000"/>
          <w:sz w:val="24"/>
          <w:szCs w:val="24"/>
        </w:rPr>
        <w:t xml:space="preserve"> y </w:t>
      </w:r>
      <w:proofErr w:type="spellStart"/>
      <w:r w:rsidRPr="003F7590">
        <w:rPr>
          <w:rFonts w:eastAsia="Times New Roman"/>
          <w:color w:val="000000"/>
          <w:sz w:val="24"/>
          <w:szCs w:val="24"/>
        </w:rPr>
        <w:t>Genially</w:t>
      </w:r>
      <w:proofErr w:type="spellEnd"/>
      <w:r w:rsidRPr="003F7590">
        <w:rPr>
          <w:rFonts w:eastAsia="Times New Roman"/>
          <w:color w:val="000000"/>
          <w:sz w:val="24"/>
          <w:szCs w:val="24"/>
        </w:rPr>
        <w:t xml:space="preserve"> de los temas que componen las Unidades Didácticas. </w:t>
      </w:r>
    </w:p>
    <w:p w14:paraId="5EE133F8" w14:textId="77777777" w:rsidR="004E5908" w:rsidRDefault="004E5908" w:rsidP="004E5908">
      <w:pPr>
        <w:numPr>
          <w:ilvl w:val="0"/>
          <w:numId w:val="101"/>
        </w:numPr>
        <w:autoSpaceDE w:val="0"/>
        <w:autoSpaceDN w:val="0"/>
        <w:adjustRightInd w:val="0"/>
        <w:spacing w:before="0" w:after="70" w:line="276" w:lineRule="auto"/>
        <w:contextualSpacing/>
        <w:jc w:val="left"/>
        <w:rPr>
          <w:rFonts w:eastAsia="Times New Roman"/>
          <w:color w:val="000000"/>
          <w:sz w:val="24"/>
          <w:szCs w:val="24"/>
        </w:rPr>
      </w:pPr>
      <w:r w:rsidRPr="003F7590">
        <w:rPr>
          <w:rFonts w:eastAsia="Times New Roman"/>
          <w:color w:val="000000"/>
          <w:sz w:val="24"/>
          <w:szCs w:val="24"/>
        </w:rPr>
        <w:t xml:space="preserve">A través de la preparación y exposición, por parte de los alumnos, de presentaciones de algunos de sus trabajos en Word y </w:t>
      </w:r>
      <w:proofErr w:type="spellStart"/>
      <w:r w:rsidRPr="003F7590">
        <w:rPr>
          <w:rFonts w:eastAsia="Times New Roman"/>
          <w:color w:val="000000"/>
          <w:sz w:val="24"/>
          <w:szCs w:val="24"/>
        </w:rPr>
        <w:t>Powerpoint</w:t>
      </w:r>
      <w:proofErr w:type="spellEnd"/>
      <w:r w:rsidRPr="003F7590">
        <w:rPr>
          <w:rFonts w:eastAsia="Times New Roman"/>
          <w:color w:val="000000"/>
          <w:sz w:val="24"/>
          <w:szCs w:val="24"/>
        </w:rPr>
        <w:t xml:space="preserve">, </w:t>
      </w:r>
      <w:proofErr w:type="spellStart"/>
      <w:r w:rsidRPr="003F7590">
        <w:rPr>
          <w:rFonts w:eastAsia="Times New Roman"/>
          <w:color w:val="000000"/>
          <w:sz w:val="24"/>
          <w:szCs w:val="24"/>
        </w:rPr>
        <w:t>Canva</w:t>
      </w:r>
      <w:proofErr w:type="spellEnd"/>
      <w:r w:rsidRPr="003F7590">
        <w:rPr>
          <w:rFonts w:eastAsia="Times New Roman"/>
          <w:color w:val="000000"/>
          <w:sz w:val="24"/>
          <w:szCs w:val="24"/>
        </w:rPr>
        <w:t xml:space="preserve">, </w:t>
      </w:r>
      <w:proofErr w:type="spellStart"/>
      <w:r w:rsidRPr="003F7590">
        <w:rPr>
          <w:rFonts w:eastAsia="Times New Roman"/>
          <w:color w:val="000000"/>
          <w:sz w:val="24"/>
          <w:szCs w:val="24"/>
        </w:rPr>
        <w:t>Genially</w:t>
      </w:r>
      <w:proofErr w:type="spellEnd"/>
      <w:r w:rsidRPr="003F7590">
        <w:rPr>
          <w:rFonts w:eastAsia="Times New Roman"/>
          <w:color w:val="000000"/>
          <w:sz w:val="24"/>
          <w:szCs w:val="24"/>
        </w:rPr>
        <w:t xml:space="preserve"> </w:t>
      </w:r>
    </w:p>
    <w:p w14:paraId="009396ED" w14:textId="77777777" w:rsidR="004E5908" w:rsidRDefault="004E5908" w:rsidP="004E5908">
      <w:pPr>
        <w:autoSpaceDE w:val="0"/>
        <w:autoSpaceDN w:val="0"/>
        <w:adjustRightInd w:val="0"/>
        <w:spacing w:before="0" w:after="70" w:line="240" w:lineRule="auto"/>
        <w:contextualSpacing/>
        <w:jc w:val="left"/>
        <w:rPr>
          <w:rFonts w:eastAsia="Times New Roman"/>
          <w:color w:val="000000"/>
          <w:sz w:val="24"/>
          <w:szCs w:val="24"/>
        </w:rPr>
      </w:pPr>
    </w:p>
    <w:p w14:paraId="3911AFCE" w14:textId="77777777" w:rsidR="004E5908" w:rsidRDefault="004E5908" w:rsidP="004E5908">
      <w:pPr>
        <w:autoSpaceDE w:val="0"/>
        <w:autoSpaceDN w:val="0"/>
        <w:adjustRightInd w:val="0"/>
        <w:spacing w:before="0" w:after="70" w:line="240" w:lineRule="auto"/>
        <w:contextualSpacing/>
        <w:jc w:val="left"/>
        <w:rPr>
          <w:rFonts w:eastAsia="Times New Roman"/>
          <w:color w:val="000000"/>
          <w:sz w:val="24"/>
          <w:szCs w:val="24"/>
        </w:rPr>
      </w:pPr>
    </w:p>
    <w:p w14:paraId="76924408" w14:textId="77777777" w:rsidR="004E5908" w:rsidRPr="00020F4B" w:rsidRDefault="004E5908" w:rsidP="004E5908">
      <w:pPr>
        <w:pStyle w:val="Normal1"/>
        <w:rPr>
          <w:color w:val="000000"/>
          <w:sz w:val="24"/>
          <w:szCs w:val="24"/>
        </w:rPr>
      </w:pPr>
    </w:p>
    <w:p w14:paraId="6448D62C" w14:textId="77777777" w:rsidR="004E5908" w:rsidRPr="00020F4B" w:rsidRDefault="004E5908" w:rsidP="004E5908">
      <w:pPr>
        <w:pStyle w:val="Ttulo2"/>
        <w:ind w:left="0" w:firstLine="0"/>
        <w:rPr>
          <w:sz w:val="24"/>
          <w:szCs w:val="24"/>
        </w:rPr>
      </w:pPr>
      <w:bookmarkStart w:id="22" w:name="_Toc212662625"/>
      <w:r w:rsidRPr="00020F4B">
        <w:rPr>
          <w:sz w:val="24"/>
          <w:szCs w:val="24"/>
        </w:rPr>
        <w:t>ORGANZACIÓN DE LOS DESDOBLES Y APOYOS</w:t>
      </w:r>
      <w:bookmarkEnd w:id="22"/>
    </w:p>
    <w:p w14:paraId="594D4C25" w14:textId="77777777" w:rsidR="004E5908" w:rsidRPr="00020F4B" w:rsidRDefault="004E5908" w:rsidP="004E5908">
      <w:pPr>
        <w:pStyle w:val="Normal1"/>
        <w:rPr>
          <w:sz w:val="24"/>
          <w:szCs w:val="24"/>
        </w:rPr>
      </w:pPr>
      <w:r w:rsidRPr="00020F4B">
        <w:rPr>
          <w:sz w:val="24"/>
          <w:szCs w:val="24"/>
        </w:rPr>
        <w:t>Para este módulo profesional no se contemplan apoyos ni desdobles.</w:t>
      </w:r>
    </w:p>
    <w:p w14:paraId="056F1271" w14:textId="77777777" w:rsidR="004E5908" w:rsidRPr="00020F4B" w:rsidRDefault="004E5908" w:rsidP="004E5908">
      <w:pPr>
        <w:pStyle w:val="Ttulo2"/>
        <w:ind w:left="0" w:firstLine="0"/>
        <w:rPr>
          <w:sz w:val="24"/>
          <w:szCs w:val="24"/>
        </w:rPr>
      </w:pPr>
      <w:bookmarkStart w:id="23" w:name="_Toc212662626"/>
      <w:r w:rsidRPr="00020F4B">
        <w:rPr>
          <w:sz w:val="24"/>
          <w:szCs w:val="24"/>
        </w:rPr>
        <w:t>ESPACIOS, MATERIALES, TEXTOS Y RECURSOS</w:t>
      </w:r>
      <w:bookmarkEnd w:id="23"/>
    </w:p>
    <w:p w14:paraId="11233B37" w14:textId="77777777" w:rsidR="004E5908" w:rsidRPr="00020F4B" w:rsidRDefault="004E5908" w:rsidP="004E5908">
      <w:pPr>
        <w:pStyle w:val="Normal1"/>
        <w:rPr>
          <w:sz w:val="24"/>
          <w:szCs w:val="24"/>
        </w:rPr>
      </w:pPr>
      <w:r w:rsidRPr="00020F4B">
        <w:rPr>
          <w:sz w:val="24"/>
          <w:szCs w:val="24"/>
        </w:rPr>
        <w:t>Los materiales y recursos que pueden ser de utilidad para impartir esta unidad son:</w:t>
      </w:r>
    </w:p>
    <w:tbl>
      <w:tblPr>
        <w:tblStyle w:val="Tablaconcuadrcula"/>
        <w:tblW w:w="9072" w:type="dxa"/>
        <w:tblInd w:w="108" w:type="dxa"/>
        <w:tblLook w:val="04A0" w:firstRow="1" w:lastRow="0" w:firstColumn="1" w:lastColumn="0" w:noHBand="0" w:noVBand="1"/>
      </w:tblPr>
      <w:tblGrid>
        <w:gridCol w:w="1691"/>
        <w:gridCol w:w="7381"/>
      </w:tblGrid>
      <w:tr w:rsidR="004E5908" w:rsidRPr="00020F4B" w14:paraId="5E762FB4" w14:textId="77777777" w:rsidTr="004E3B09">
        <w:tc>
          <w:tcPr>
            <w:tcW w:w="1691" w:type="dxa"/>
            <w:vAlign w:val="center"/>
          </w:tcPr>
          <w:p w14:paraId="0FA36F5F" w14:textId="77777777" w:rsidR="004E5908" w:rsidRPr="00020F4B" w:rsidRDefault="004E5908" w:rsidP="00815DF5">
            <w:pPr>
              <w:spacing w:before="0" w:after="0" w:line="288" w:lineRule="auto"/>
              <w:ind w:left="34" w:firstLine="0"/>
              <w:jc w:val="center"/>
              <w:rPr>
                <w:b/>
                <w:bCs/>
                <w:sz w:val="24"/>
                <w:szCs w:val="24"/>
              </w:rPr>
            </w:pPr>
            <w:r w:rsidRPr="00020F4B">
              <w:rPr>
                <w:b/>
                <w:bCs/>
                <w:sz w:val="24"/>
                <w:szCs w:val="24"/>
              </w:rPr>
              <w:t>Impresos</w:t>
            </w:r>
          </w:p>
        </w:tc>
        <w:tc>
          <w:tcPr>
            <w:tcW w:w="7381" w:type="dxa"/>
          </w:tcPr>
          <w:p w14:paraId="0BF44072" w14:textId="77777777" w:rsidR="004E5908" w:rsidRPr="00020F4B" w:rsidRDefault="004E5908" w:rsidP="004E5908">
            <w:pPr>
              <w:pStyle w:val="Prrafodelista"/>
              <w:numPr>
                <w:ilvl w:val="0"/>
                <w:numId w:val="69"/>
              </w:numPr>
              <w:spacing w:before="0" w:after="120" w:line="360" w:lineRule="auto"/>
              <w:ind w:left="429" w:hanging="357"/>
              <w:rPr>
                <w:rFonts w:cs="Arial"/>
                <w:sz w:val="24"/>
                <w:szCs w:val="24"/>
              </w:rPr>
            </w:pPr>
            <w:r w:rsidRPr="00020F4B">
              <w:rPr>
                <w:rFonts w:cs="Arial"/>
                <w:sz w:val="24"/>
                <w:szCs w:val="24"/>
              </w:rPr>
              <w:t>Apuntes del profesor.</w:t>
            </w:r>
          </w:p>
          <w:p w14:paraId="7A05E486" w14:textId="77777777" w:rsidR="004E5908" w:rsidRDefault="004E5908" w:rsidP="00A772E8">
            <w:pPr>
              <w:pStyle w:val="Prrafodelista"/>
              <w:numPr>
                <w:ilvl w:val="0"/>
                <w:numId w:val="69"/>
              </w:numPr>
              <w:spacing w:before="0" w:after="120" w:line="360" w:lineRule="auto"/>
              <w:ind w:left="429" w:hanging="357"/>
              <w:rPr>
                <w:rFonts w:cs="Arial"/>
                <w:sz w:val="24"/>
                <w:szCs w:val="24"/>
              </w:rPr>
            </w:pPr>
            <w:r w:rsidRPr="00020F4B">
              <w:rPr>
                <w:rFonts w:cs="Arial"/>
                <w:sz w:val="24"/>
                <w:szCs w:val="24"/>
              </w:rPr>
              <w:t>Ejercicios proporcionados por el profesor</w:t>
            </w:r>
          </w:p>
          <w:p w14:paraId="08AC8BA7" w14:textId="6F0F5B9E" w:rsidR="00A772E8" w:rsidRPr="00A772E8" w:rsidRDefault="00A772E8" w:rsidP="00A772E8">
            <w:pPr>
              <w:pStyle w:val="Prrafodelista"/>
              <w:numPr>
                <w:ilvl w:val="0"/>
                <w:numId w:val="69"/>
              </w:numPr>
              <w:spacing w:before="0" w:after="120" w:line="360" w:lineRule="auto"/>
              <w:ind w:left="429" w:hanging="357"/>
              <w:rPr>
                <w:rFonts w:cs="Arial"/>
                <w:sz w:val="24"/>
                <w:szCs w:val="24"/>
              </w:rPr>
            </w:pPr>
            <w:r>
              <w:rPr>
                <w:rFonts w:cs="Arial"/>
                <w:sz w:val="24"/>
                <w:szCs w:val="24"/>
              </w:rPr>
              <w:t>Libro de texto recomendado</w:t>
            </w:r>
            <w:r w:rsidR="00604407">
              <w:rPr>
                <w:rFonts w:cs="Arial"/>
                <w:sz w:val="24"/>
                <w:szCs w:val="24"/>
              </w:rPr>
              <w:t xml:space="preserve">: </w:t>
            </w:r>
            <w:r w:rsidR="00604407" w:rsidRPr="00F97C7F">
              <w:rPr>
                <w:rFonts w:cs="Arial"/>
                <w:i/>
                <w:iCs/>
                <w:sz w:val="24"/>
                <w:szCs w:val="24"/>
              </w:rPr>
              <w:t>Gestión de Recursos Hum</w:t>
            </w:r>
            <w:r w:rsidR="00F97C7F" w:rsidRPr="00F97C7F">
              <w:rPr>
                <w:rFonts w:cs="Arial"/>
                <w:i/>
                <w:iCs/>
                <w:sz w:val="24"/>
                <w:szCs w:val="24"/>
              </w:rPr>
              <w:t>anos</w:t>
            </w:r>
            <w:r w:rsidR="00F97C7F">
              <w:rPr>
                <w:rFonts w:cs="Arial"/>
                <w:sz w:val="24"/>
                <w:szCs w:val="24"/>
              </w:rPr>
              <w:t>. Mc Graw-Hill. Eugenio Ruiz Otero y otros.</w:t>
            </w:r>
          </w:p>
        </w:tc>
      </w:tr>
      <w:tr w:rsidR="004E5908" w:rsidRPr="00020F4B" w14:paraId="62034FFE" w14:textId="77777777" w:rsidTr="004E3B09">
        <w:tc>
          <w:tcPr>
            <w:tcW w:w="1691" w:type="dxa"/>
            <w:vAlign w:val="center"/>
          </w:tcPr>
          <w:p w14:paraId="7710E268" w14:textId="77777777" w:rsidR="004E5908" w:rsidRPr="00020F4B" w:rsidRDefault="004E5908" w:rsidP="00815DF5">
            <w:pPr>
              <w:spacing w:before="0" w:after="0" w:line="288" w:lineRule="auto"/>
              <w:ind w:left="34" w:firstLine="0"/>
              <w:jc w:val="center"/>
              <w:rPr>
                <w:b/>
                <w:bCs/>
                <w:sz w:val="24"/>
                <w:szCs w:val="24"/>
              </w:rPr>
            </w:pPr>
            <w:r w:rsidRPr="00020F4B">
              <w:rPr>
                <w:b/>
                <w:bCs/>
                <w:sz w:val="24"/>
                <w:szCs w:val="24"/>
              </w:rPr>
              <w:t>Recursos Informáticos y Multimedia</w:t>
            </w:r>
          </w:p>
        </w:tc>
        <w:tc>
          <w:tcPr>
            <w:tcW w:w="7381" w:type="dxa"/>
          </w:tcPr>
          <w:p w14:paraId="5DCA9DB3" w14:textId="77777777" w:rsidR="004E5908" w:rsidRDefault="004E5908" w:rsidP="004E5908">
            <w:pPr>
              <w:pStyle w:val="Prrafodelista"/>
              <w:numPr>
                <w:ilvl w:val="0"/>
                <w:numId w:val="69"/>
              </w:numPr>
              <w:spacing w:before="0" w:after="120" w:line="360" w:lineRule="auto"/>
              <w:ind w:left="429" w:hanging="357"/>
              <w:rPr>
                <w:rFonts w:cs="Arial"/>
                <w:sz w:val="24"/>
                <w:szCs w:val="24"/>
              </w:rPr>
            </w:pPr>
            <w:r w:rsidRPr="00020F4B">
              <w:rPr>
                <w:rFonts w:cs="Arial"/>
                <w:sz w:val="24"/>
                <w:szCs w:val="24"/>
              </w:rPr>
              <w:t>Ordenador y pantalla digital.</w:t>
            </w:r>
          </w:p>
          <w:p w14:paraId="7112F4B3" w14:textId="0EC76043" w:rsidR="00D11F77" w:rsidRDefault="00D11F77" w:rsidP="004E5908">
            <w:pPr>
              <w:pStyle w:val="Prrafodelista"/>
              <w:numPr>
                <w:ilvl w:val="0"/>
                <w:numId w:val="69"/>
              </w:numPr>
              <w:spacing w:before="0" w:after="120" w:line="360" w:lineRule="auto"/>
              <w:ind w:left="429" w:hanging="357"/>
              <w:rPr>
                <w:rFonts w:cs="Arial"/>
                <w:sz w:val="24"/>
                <w:szCs w:val="24"/>
              </w:rPr>
            </w:pPr>
            <w:r>
              <w:rPr>
                <w:rFonts w:cs="Arial"/>
                <w:sz w:val="24"/>
                <w:szCs w:val="24"/>
              </w:rPr>
              <w:t xml:space="preserve">Principales páginas </w:t>
            </w:r>
            <w:r w:rsidR="007E2A6B">
              <w:rPr>
                <w:rFonts w:cs="Arial"/>
                <w:sz w:val="24"/>
                <w:szCs w:val="24"/>
              </w:rPr>
              <w:t>web:</w:t>
            </w:r>
          </w:p>
          <w:p w14:paraId="688859CE" w14:textId="2090718E" w:rsidR="001804EA" w:rsidRDefault="003C5B5D" w:rsidP="003C5B5D">
            <w:pPr>
              <w:pStyle w:val="Prrafodelista"/>
              <w:numPr>
                <w:ilvl w:val="0"/>
                <w:numId w:val="104"/>
              </w:numPr>
              <w:spacing w:before="0" w:after="120" w:line="360" w:lineRule="auto"/>
              <w:rPr>
                <w:rFonts w:cs="Arial"/>
                <w:sz w:val="24"/>
                <w:szCs w:val="24"/>
              </w:rPr>
            </w:pPr>
            <w:r>
              <w:rPr>
                <w:rFonts w:cs="Arial"/>
                <w:sz w:val="24"/>
                <w:szCs w:val="24"/>
              </w:rPr>
              <w:t>Agencia tributaria:</w:t>
            </w:r>
            <w:r w:rsidR="003D4938">
              <w:rPr>
                <w:rFonts w:cs="Arial"/>
                <w:sz w:val="24"/>
                <w:szCs w:val="24"/>
              </w:rPr>
              <w:t xml:space="preserve"> </w:t>
            </w:r>
            <w:hyperlink r:id="rId13" w:history="1">
              <w:r w:rsidR="00BF4C61" w:rsidRPr="00CD6ACA">
                <w:rPr>
                  <w:rStyle w:val="Hipervnculo"/>
                  <w:rFonts w:cs="Arial"/>
                  <w:sz w:val="24"/>
                  <w:szCs w:val="24"/>
                </w:rPr>
                <w:t>https://www.agenciatributaria.es</w:t>
              </w:r>
            </w:hyperlink>
          </w:p>
          <w:p w14:paraId="3BCFB848" w14:textId="4272FEAB" w:rsidR="004E5908" w:rsidRPr="00EC28EC" w:rsidRDefault="00BF4C61" w:rsidP="00EC28EC">
            <w:pPr>
              <w:pStyle w:val="Prrafodelista"/>
              <w:numPr>
                <w:ilvl w:val="0"/>
                <w:numId w:val="104"/>
              </w:numPr>
              <w:spacing w:before="0" w:after="120" w:line="360" w:lineRule="auto"/>
              <w:rPr>
                <w:rFonts w:cs="Arial"/>
                <w:sz w:val="24"/>
                <w:szCs w:val="24"/>
              </w:rPr>
            </w:pPr>
            <w:r>
              <w:rPr>
                <w:rFonts w:cs="Arial"/>
                <w:sz w:val="24"/>
                <w:szCs w:val="24"/>
              </w:rPr>
              <w:t xml:space="preserve">Seguridad Social: </w:t>
            </w:r>
            <w:hyperlink r:id="rId14" w:history="1">
              <w:r w:rsidRPr="00CD6ACA">
                <w:rPr>
                  <w:rStyle w:val="Hipervnculo"/>
                  <w:rFonts w:cs="Arial"/>
                  <w:sz w:val="24"/>
                  <w:szCs w:val="24"/>
                </w:rPr>
                <w:t>https://www.seg-social.es</w:t>
              </w:r>
            </w:hyperlink>
          </w:p>
          <w:p w14:paraId="2ADD83F0" w14:textId="77777777" w:rsidR="004E5908" w:rsidRPr="00020F4B" w:rsidRDefault="004E5908" w:rsidP="004E5908">
            <w:pPr>
              <w:pStyle w:val="Prrafodelista"/>
              <w:numPr>
                <w:ilvl w:val="0"/>
                <w:numId w:val="69"/>
              </w:numPr>
              <w:spacing w:before="0" w:after="120" w:line="360" w:lineRule="auto"/>
              <w:ind w:left="429" w:hanging="357"/>
              <w:rPr>
                <w:rFonts w:cs="Arial"/>
                <w:sz w:val="24"/>
                <w:szCs w:val="24"/>
              </w:rPr>
            </w:pPr>
            <w:r w:rsidRPr="00020F4B">
              <w:rPr>
                <w:rFonts w:cs="Arial"/>
                <w:sz w:val="24"/>
                <w:szCs w:val="24"/>
              </w:rPr>
              <w:t>Aplicaciones para administrar el aula</w:t>
            </w:r>
            <w:r w:rsidRPr="00020F4B">
              <w:rPr>
                <w:rFonts w:cs="Arial"/>
                <w:b/>
                <w:bCs/>
                <w:sz w:val="24"/>
                <w:szCs w:val="24"/>
              </w:rPr>
              <w:t xml:space="preserve">: </w:t>
            </w:r>
            <w:r w:rsidRPr="00020F4B">
              <w:rPr>
                <w:rFonts w:cs="Arial"/>
                <w:sz w:val="24"/>
                <w:szCs w:val="24"/>
              </w:rPr>
              <w:t xml:space="preserve">Drive / </w:t>
            </w:r>
            <w:proofErr w:type="spellStart"/>
            <w:r w:rsidRPr="00020F4B">
              <w:rPr>
                <w:rFonts w:cs="Arial"/>
                <w:sz w:val="24"/>
                <w:szCs w:val="24"/>
              </w:rPr>
              <w:t>Classroom</w:t>
            </w:r>
            <w:proofErr w:type="spellEnd"/>
            <w:r w:rsidRPr="00020F4B">
              <w:rPr>
                <w:rFonts w:cs="Arial"/>
                <w:sz w:val="24"/>
                <w:szCs w:val="24"/>
              </w:rPr>
              <w:t xml:space="preserve"> /  Aula Virtual </w:t>
            </w:r>
            <w:proofErr w:type="spellStart"/>
            <w:r w:rsidRPr="00020F4B">
              <w:rPr>
                <w:rFonts w:cs="Arial"/>
                <w:sz w:val="24"/>
                <w:szCs w:val="24"/>
              </w:rPr>
              <w:t>EducaMadrid</w:t>
            </w:r>
            <w:proofErr w:type="spellEnd"/>
          </w:p>
          <w:p w14:paraId="0F1B699A" w14:textId="77777777" w:rsidR="004E5908" w:rsidRPr="00020F4B" w:rsidRDefault="004E5908" w:rsidP="004E5908">
            <w:pPr>
              <w:pStyle w:val="Prrafodelista"/>
              <w:numPr>
                <w:ilvl w:val="0"/>
                <w:numId w:val="69"/>
              </w:numPr>
              <w:spacing w:before="0" w:after="120" w:line="360" w:lineRule="auto"/>
              <w:ind w:left="429" w:hanging="357"/>
              <w:rPr>
                <w:rFonts w:cs="Arial"/>
                <w:sz w:val="24"/>
                <w:szCs w:val="24"/>
              </w:rPr>
            </w:pPr>
            <w:r w:rsidRPr="00020F4B">
              <w:rPr>
                <w:rFonts w:cs="Arial"/>
                <w:sz w:val="24"/>
                <w:szCs w:val="24"/>
              </w:rPr>
              <w:t xml:space="preserve">Aplicaciones para trabajar los contenidos: </w:t>
            </w:r>
          </w:p>
          <w:p w14:paraId="29AF0380" w14:textId="77777777" w:rsidR="004E5908" w:rsidRPr="00020F4B" w:rsidRDefault="004E5908" w:rsidP="004E5908">
            <w:pPr>
              <w:pStyle w:val="Prrafodelista"/>
              <w:numPr>
                <w:ilvl w:val="1"/>
                <w:numId w:val="69"/>
              </w:numPr>
              <w:spacing w:before="0" w:after="120" w:line="360" w:lineRule="auto"/>
              <w:ind w:left="854" w:hanging="357"/>
              <w:rPr>
                <w:rFonts w:cs="Arial"/>
                <w:b/>
                <w:bCs/>
                <w:sz w:val="24"/>
                <w:szCs w:val="24"/>
              </w:rPr>
            </w:pPr>
            <w:r w:rsidRPr="00020F4B">
              <w:rPr>
                <w:rFonts w:cs="Arial"/>
                <w:sz w:val="24"/>
                <w:szCs w:val="24"/>
              </w:rPr>
              <w:t>Microsoft Office / Open office: Excel</w:t>
            </w:r>
          </w:p>
          <w:p w14:paraId="3A261513" w14:textId="77777777" w:rsidR="004E5908" w:rsidRPr="00020F4B" w:rsidRDefault="004E5908" w:rsidP="00815DF5">
            <w:pPr>
              <w:spacing w:before="0"/>
              <w:ind w:left="497" w:firstLine="0"/>
              <w:rPr>
                <w:sz w:val="24"/>
                <w:szCs w:val="24"/>
              </w:rPr>
            </w:pPr>
          </w:p>
        </w:tc>
      </w:tr>
    </w:tbl>
    <w:p w14:paraId="3420B82A" w14:textId="77777777" w:rsidR="004E5908" w:rsidRPr="00020F4B" w:rsidRDefault="004E5908" w:rsidP="004E5908">
      <w:pPr>
        <w:pStyle w:val="Normal1"/>
        <w:rPr>
          <w:sz w:val="24"/>
          <w:szCs w:val="24"/>
        </w:rPr>
      </w:pPr>
    </w:p>
    <w:p w14:paraId="6645E485" w14:textId="77777777" w:rsidR="004E5908" w:rsidRDefault="004E5908" w:rsidP="004E5908">
      <w:pPr>
        <w:pStyle w:val="Normal1"/>
        <w:spacing w:line="276" w:lineRule="auto"/>
        <w:rPr>
          <w:sz w:val="24"/>
          <w:szCs w:val="24"/>
        </w:rPr>
      </w:pPr>
      <w:r w:rsidRPr="00020F4B">
        <w:rPr>
          <w:sz w:val="24"/>
          <w:szCs w:val="24"/>
        </w:rPr>
        <w:t>El espacio utilizado es el aula y aula de ordenadores.</w:t>
      </w:r>
    </w:p>
    <w:p w14:paraId="111AF296" w14:textId="77777777" w:rsidR="004E5908" w:rsidRPr="00020F4B" w:rsidRDefault="004E5908" w:rsidP="004E5908">
      <w:pPr>
        <w:pStyle w:val="Normal1"/>
        <w:spacing w:line="276" w:lineRule="auto"/>
        <w:rPr>
          <w:sz w:val="24"/>
          <w:szCs w:val="24"/>
        </w:rPr>
      </w:pPr>
    </w:p>
    <w:p w14:paraId="51D90E14" w14:textId="77777777" w:rsidR="004E5908" w:rsidRPr="00020F4B" w:rsidRDefault="004E5908" w:rsidP="004E5908">
      <w:pPr>
        <w:pStyle w:val="Ttulo2"/>
        <w:spacing w:line="276" w:lineRule="auto"/>
        <w:ind w:left="0" w:firstLine="0"/>
        <w:rPr>
          <w:sz w:val="24"/>
          <w:szCs w:val="24"/>
        </w:rPr>
      </w:pPr>
      <w:bookmarkStart w:id="24" w:name="_Toc212662627"/>
      <w:r w:rsidRPr="00020F4B">
        <w:rPr>
          <w:sz w:val="24"/>
          <w:szCs w:val="24"/>
        </w:rPr>
        <w:t>MEDIDAS DE ATENCIÓN A LA DIVERSIDAD PARA ALUMNOS CON NECESIDAD ESPECÍFICA DE APOYO EDUCATIVO</w:t>
      </w:r>
      <w:bookmarkEnd w:id="24"/>
    </w:p>
    <w:p w14:paraId="0EFDE7D7" w14:textId="77777777" w:rsidR="004E5908" w:rsidRPr="00020F4B" w:rsidRDefault="004E5908" w:rsidP="004E5908">
      <w:pPr>
        <w:pStyle w:val="Textoindependienteprimerasangra"/>
        <w:spacing w:line="276" w:lineRule="auto"/>
        <w:rPr>
          <w:sz w:val="24"/>
          <w:szCs w:val="24"/>
        </w:rPr>
      </w:pPr>
      <w:r w:rsidRPr="00020F4B">
        <w:rPr>
          <w:sz w:val="24"/>
          <w:szCs w:val="24"/>
        </w:rPr>
        <w:t>A principio de curso, en el momento de conocer al alumnado, se valorará si hay alumnos que presenten necesidades educativas especiales (NEE) y en caso de detectarse alumnos en esta situación, se elaborarán las correspondientes adaptaciones, que serán de tipo individual y tratarán de dar una respuesta adecuada a la problemática específica que presente cada uno.</w:t>
      </w:r>
    </w:p>
    <w:p w14:paraId="3DB3DD07" w14:textId="77777777" w:rsidR="004E5908" w:rsidRPr="00020F4B" w:rsidRDefault="004E5908" w:rsidP="004E5908">
      <w:pPr>
        <w:pStyle w:val="Textoindependienteprimerasangra"/>
        <w:spacing w:line="276" w:lineRule="auto"/>
        <w:rPr>
          <w:sz w:val="24"/>
          <w:szCs w:val="24"/>
        </w:rPr>
      </w:pPr>
      <w:r w:rsidRPr="00020F4B">
        <w:rPr>
          <w:sz w:val="24"/>
          <w:szCs w:val="24"/>
        </w:rPr>
        <w:t>Estas adaptaciones no serán en ningún caso significativas, es decir, no afectarán ni a los contenidos mínimos, ni a la consecución de las competencias profesionales básicas asociadas al módulo. Podrán versar sobre aspectos tales como los tiempos, las fuentes y el interlineado en las pruebas escritas o la tipología de los ejercicios.</w:t>
      </w:r>
    </w:p>
    <w:p w14:paraId="383318AE" w14:textId="77777777" w:rsidR="004E5908" w:rsidRPr="00020F4B" w:rsidRDefault="004E5908" w:rsidP="004E5908">
      <w:pPr>
        <w:pStyle w:val="Ttulo1"/>
        <w:spacing w:line="276" w:lineRule="auto"/>
      </w:pPr>
      <w:bookmarkStart w:id="25" w:name="_Toc212662628"/>
      <w:r w:rsidRPr="00020F4B">
        <w:t>EVALUACIÓN</w:t>
      </w:r>
      <w:bookmarkEnd w:id="25"/>
    </w:p>
    <w:p w14:paraId="1B469B76" w14:textId="77777777" w:rsidR="004E5908" w:rsidRPr="00020F4B" w:rsidRDefault="004E5908" w:rsidP="004E5908">
      <w:pPr>
        <w:pStyle w:val="Ttulo2"/>
        <w:spacing w:line="276" w:lineRule="auto"/>
        <w:ind w:left="0" w:firstLine="0"/>
        <w:rPr>
          <w:sz w:val="24"/>
          <w:szCs w:val="24"/>
        </w:rPr>
      </w:pPr>
      <w:bookmarkStart w:id="26" w:name="_Toc212662629"/>
      <w:r w:rsidRPr="00020F4B">
        <w:rPr>
          <w:sz w:val="24"/>
          <w:szCs w:val="24"/>
        </w:rPr>
        <w:t>CARACTERÍSTICAS DE LA EVALUACIÓN</w:t>
      </w:r>
      <w:bookmarkEnd w:id="26"/>
    </w:p>
    <w:p w14:paraId="7EC6C5F2" w14:textId="77777777" w:rsidR="004E5908" w:rsidRPr="00020F4B" w:rsidRDefault="004E5908" w:rsidP="004E5908">
      <w:pPr>
        <w:pStyle w:val="Textoindependienteprimerasangra"/>
        <w:spacing w:line="276" w:lineRule="auto"/>
        <w:rPr>
          <w:sz w:val="24"/>
          <w:szCs w:val="24"/>
          <w:shd w:val="clear" w:color="auto" w:fill="FFFFFF"/>
        </w:rPr>
      </w:pPr>
      <w:r w:rsidRPr="00020F4B">
        <w:rPr>
          <w:b/>
          <w:sz w:val="24"/>
          <w:szCs w:val="24"/>
        </w:rPr>
        <w:t xml:space="preserve">La orden 893/2022 de 21 de abril, </w:t>
      </w:r>
      <w:r w:rsidRPr="00020F4B">
        <w:rPr>
          <w:bCs/>
          <w:sz w:val="24"/>
          <w:szCs w:val="24"/>
        </w:rPr>
        <w:t>en su artículo 43,</w:t>
      </w:r>
      <w:r w:rsidRPr="00020F4B">
        <w:rPr>
          <w:b/>
          <w:sz w:val="24"/>
          <w:szCs w:val="24"/>
        </w:rPr>
        <w:t xml:space="preserve"> </w:t>
      </w:r>
      <w:r w:rsidRPr="00020F4B">
        <w:rPr>
          <w:sz w:val="24"/>
          <w:szCs w:val="24"/>
        </w:rPr>
        <w:t>indica que</w:t>
      </w:r>
      <w:r w:rsidRPr="00020F4B">
        <w:rPr>
          <w:sz w:val="24"/>
          <w:szCs w:val="24"/>
          <w:shd w:val="clear" w:color="auto" w:fill="FFFFFF"/>
        </w:rPr>
        <w:t xml:space="preserve"> “en las enseñanzas de formación profesional en régimen presencial, la evaluación tendrá carácter continuo y formativo”, por ello es condición necesaria la asistencia del alumnado a las actividades formativas. La pérdida del derecho a la evaluación continua se establece ante la dificultad que supone para el profesorado la evaluación cuando se produce una ausencia del alumno en las actividades formativas que impida determinar si este ha alcanzado o no los resultados de aprendizaje. El plan de convivencia del centro fijará el número máximo de faltas de asistencia que producen la pérdida del derecho de evaluación” </w:t>
      </w:r>
    </w:p>
    <w:p w14:paraId="2AA4CB14" w14:textId="77777777" w:rsidR="004E5908" w:rsidRPr="00020F4B" w:rsidRDefault="004E5908" w:rsidP="004E5908">
      <w:pPr>
        <w:pStyle w:val="Sangradetextonormal"/>
        <w:spacing w:line="276" w:lineRule="auto"/>
        <w:rPr>
          <w:sz w:val="24"/>
          <w:szCs w:val="24"/>
        </w:rPr>
      </w:pPr>
      <w:r w:rsidRPr="00020F4B">
        <w:rPr>
          <w:sz w:val="24"/>
          <w:szCs w:val="24"/>
        </w:rPr>
        <w:t>Es por esta razón que se establecen dos procedimientos de evaluación:</w:t>
      </w:r>
    </w:p>
    <w:p w14:paraId="0F0F82FA" w14:textId="77777777" w:rsidR="004E5908" w:rsidRPr="00020F4B" w:rsidRDefault="004E5908" w:rsidP="004E5908">
      <w:pPr>
        <w:pStyle w:val="Prrafodelista"/>
        <w:numPr>
          <w:ilvl w:val="0"/>
          <w:numId w:val="70"/>
        </w:numPr>
        <w:spacing w:before="120" w:after="120" w:line="276" w:lineRule="auto"/>
        <w:contextualSpacing w:val="0"/>
        <w:rPr>
          <w:rFonts w:cs="Arial"/>
          <w:sz w:val="24"/>
          <w:szCs w:val="24"/>
        </w:rPr>
      </w:pPr>
      <w:r w:rsidRPr="00020F4B">
        <w:rPr>
          <w:rFonts w:cs="Arial"/>
          <w:sz w:val="24"/>
          <w:szCs w:val="24"/>
        </w:rPr>
        <w:t>Ordinario.</w:t>
      </w:r>
    </w:p>
    <w:p w14:paraId="612079F3" w14:textId="77777777" w:rsidR="004E5908" w:rsidRPr="00020F4B" w:rsidRDefault="004E5908" w:rsidP="004E5908">
      <w:pPr>
        <w:pStyle w:val="Prrafodelista"/>
        <w:numPr>
          <w:ilvl w:val="0"/>
          <w:numId w:val="70"/>
        </w:numPr>
        <w:spacing w:before="120" w:after="120" w:line="276" w:lineRule="auto"/>
        <w:contextualSpacing w:val="0"/>
        <w:rPr>
          <w:rFonts w:cs="Arial"/>
          <w:sz w:val="24"/>
          <w:szCs w:val="24"/>
        </w:rPr>
      </w:pPr>
      <w:r w:rsidRPr="00020F4B">
        <w:rPr>
          <w:rFonts w:cs="Arial"/>
          <w:sz w:val="24"/>
          <w:szCs w:val="24"/>
        </w:rPr>
        <w:t>Extraordinario</w:t>
      </w:r>
    </w:p>
    <w:p w14:paraId="35F343E8" w14:textId="77777777" w:rsidR="004E5908" w:rsidRPr="00020F4B" w:rsidRDefault="004E5908" w:rsidP="004E5908">
      <w:pPr>
        <w:pStyle w:val="Ttulo4"/>
        <w:spacing w:line="276" w:lineRule="auto"/>
      </w:pPr>
      <w:r w:rsidRPr="00020F4B">
        <w:t>PROCEDIMIENTO ORDINARIO</w:t>
      </w:r>
    </w:p>
    <w:p w14:paraId="5080F2F2" w14:textId="77777777" w:rsidR="004E5908" w:rsidRPr="00020F4B" w:rsidRDefault="004E5908" w:rsidP="004E5908">
      <w:pPr>
        <w:pStyle w:val="Textoindependienteprimerasangra"/>
        <w:spacing w:line="276" w:lineRule="auto"/>
        <w:rPr>
          <w:sz w:val="24"/>
          <w:szCs w:val="24"/>
        </w:rPr>
      </w:pPr>
      <w:r w:rsidRPr="00020F4B">
        <w:rPr>
          <w:sz w:val="24"/>
          <w:szCs w:val="24"/>
        </w:rPr>
        <w:t>Se aplica un sistema de evaluación continua como procedimiento ordinario de evaluación con el que medir la adquisición de las competencias asociadas al módulo por parte de los alumnos.</w:t>
      </w:r>
    </w:p>
    <w:p w14:paraId="7DF51BAE" w14:textId="77777777" w:rsidR="004E5908" w:rsidRPr="00020F4B" w:rsidRDefault="004E5908" w:rsidP="004E5908">
      <w:pPr>
        <w:pStyle w:val="Textoindependienteprimerasangra"/>
        <w:spacing w:line="276" w:lineRule="auto"/>
        <w:rPr>
          <w:sz w:val="24"/>
          <w:szCs w:val="24"/>
        </w:rPr>
      </w:pPr>
      <w:r w:rsidRPr="00020F4B">
        <w:rPr>
          <w:sz w:val="24"/>
          <w:szCs w:val="24"/>
        </w:rPr>
        <w:t xml:space="preserve">Este sistema de evaluación implica hacer un seguimiento continuo del aprendizaje de los alumnos, no solo a través de las pruebas o exámenes periódicos que se establezcan, sino también por la realización de los ejercicios y cualesquiera otras actividades que el profesor proponga y recoja. Se exige, por consiguiente, la asistencia del alumno a clase y a todas las actividades programadas para el módulo, de manera que la inasistencia no justificada y reiterada impedirá la evaluación por este sistema y dará lugar a la pérdida del derecho a la evaluación continua. </w:t>
      </w:r>
    </w:p>
    <w:p w14:paraId="3F33E663" w14:textId="77777777" w:rsidR="004E5908" w:rsidRPr="00020F4B" w:rsidRDefault="004E5908" w:rsidP="004E5908">
      <w:pPr>
        <w:pStyle w:val="Ttulo4"/>
      </w:pPr>
      <w:r w:rsidRPr="00020F4B">
        <w:t>PROCEDIMIENTO EXTRAORDINARIO</w:t>
      </w:r>
    </w:p>
    <w:p w14:paraId="451A2753" w14:textId="77777777" w:rsidR="004E5908" w:rsidRPr="00020F4B" w:rsidRDefault="004E5908" w:rsidP="004E5908">
      <w:pPr>
        <w:pStyle w:val="Textoindependienteprimerasangra"/>
        <w:rPr>
          <w:sz w:val="24"/>
          <w:szCs w:val="24"/>
        </w:rPr>
      </w:pPr>
      <w:r w:rsidRPr="00020F4B">
        <w:rPr>
          <w:sz w:val="24"/>
          <w:szCs w:val="24"/>
        </w:rPr>
        <w:t>El alumno que pase a esta situación deberá hacer las pruebas que el profesor considere oportunas para demostrar la adquisición de todos los resultados de aprendizaje del módulo.</w:t>
      </w:r>
    </w:p>
    <w:p w14:paraId="1763804F" w14:textId="77777777" w:rsidR="004E5908" w:rsidRPr="00020F4B" w:rsidRDefault="004E5908" w:rsidP="004E5908">
      <w:pPr>
        <w:pStyle w:val="Ttulo2"/>
        <w:ind w:left="0" w:firstLine="0"/>
        <w:rPr>
          <w:sz w:val="24"/>
          <w:szCs w:val="24"/>
        </w:rPr>
      </w:pPr>
      <w:bookmarkStart w:id="27" w:name="_Toc212662630"/>
      <w:r w:rsidRPr="00020F4B">
        <w:rPr>
          <w:sz w:val="24"/>
          <w:szCs w:val="24"/>
        </w:rPr>
        <w:t>EVALUACIÓN ORDINARIA: PROCEDIMIENTOS DE EVALUACIÓN CONTINUA Y CRITERIOS DE CALIFICACIÓN</w:t>
      </w:r>
      <w:bookmarkEnd w:id="27"/>
    </w:p>
    <w:p w14:paraId="5F3E126A" w14:textId="77777777" w:rsidR="004E5908" w:rsidRPr="00020F4B" w:rsidRDefault="004E5908" w:rsidP="004E5908">
      <w:pPr>
        <w:pStyle w:val="Normal1"/>
        <w:rPr>
          <w:sz w:val="24"/>
          <w:szCs w:val="24"/>
        </w:rPr>
      </w:pPr>
      <w:r w:rsidRPr="00020F4B">
        <w:rPr>
          <w:sz w:val="24"/>
          <w:szCs w:val="24"/>
        </w:rPr>
        <w:t>Se realizar</w:t>
      </w:r>
      <w:r w:rsidRPr="00020F4B">
        <w:rPr>
          <w:rFonts w:eastAsia="Calibri"/>
          <w:sz w:val="24"/>
          <w:szCs w:val="24"/>
        </w:rPr>
        <w:t>á</w:t>
      </w:r>
      <w:r w:rsidRPr="00020F4B">
        <w:rPr>
          <w:sz w:val="24"/>
          <w:szCs w:val="24"/>
        </w:rPr>
        <w:t>n dos evaluaciones parciales.</w:t>
      </w:r>
    </w:p>
    <w:p w14:paraId="6B5563CB" w14:textId="77777777" w:rsidR="004E5908" w:rsidRPr="00020F4B" w:rsidRDefault="004E5908" w:rsidP="004E5908">
      <w:pPr>
        <w:pStyle w:val="Normal1"/>
        <w:rPr>
          <w:sz w:val="24"/>
          <w:szCs w:val="24"/>
        </w:rPr>
      </w:pPr>
      <w:r w:rsidRPr="00020F4B">
        <w:rPr>
          <w:sz w:val="24"/>
          <w:szCs w:val="24"/>
          <w:u w:val="single"/>
        </w:rPr>
        <w:t>Calificaci</w:t>
      </w:r>
      <w:r w:rsidRPr="00020F4B">
        <w:rPr>
          <w:rFonts w:eastAsia="Calibri"/>
          <w:sz w:val="24"/>
          <w:szCs w:val="24"/>
          <w:u w:val="single"/>
        </w:rPr>
        <w:t>ó</w:t>
      </w:r>
      <w:r w:rsidRPr="00020F4B">
        <w:rPr>
          <w:sz w:val="24"/>
          <w:szCs w:val="24"/>
          <w:u w:val="single"/>
        </w:rPr>
        <w:t>n de cada evaluaci</w:t>
      </w:r>
      <w:r w:rsidRPr="00020F4B">
        <w:rPr>
          <w:rFonts w:eastAsia="Calibri"/>
          <w:sz w:val="24"/>
          <w:szCs w:val="24"/>
          <w:u w:val="single"/>
        </w:rPr>
        <w:t>ó</w:t>
      </w:r>
      <w:r w:rsidRPr="00020F4B">
        <w:rPr>
          <w:sz w:val="24"/>
          <w:szCs w:val="24"/>
          <w:u w:val="single"/>
        </w:rPr>
        <w:t>n</w:t>
      </w:r>
      <w:r w:rsidRPr="00020F4B">
        <w:rPr>
          <w:sz w:val="24"/>
          <w:szCs w:val="24"/>
        </w:rPr>
        <w:t>: La calificaci</w:t>
      </w:r>
      <w:r w:rsidRPr="00020F4B">
        <w:rPr>
          <w:rFonts w:eastAsia="Calibri"/>
          <w:sz w:val="24"/>
          <w:szCs w:val="24"/>
        </w:rPr>
        <w:t>ó</w:t>
      </w:r>
      <w:r w:rsidRPr="00020F4B">
        <w:rPr>
          <w:sz w:val="24"/>
          <w:szCs w:val="24"/>
        </w:rPr>
        <w:t>n de cada evaluaci</w:t>
      </w:r>
      <w:r w:rsidRPr="00020F4B">
        <w:rPr>
          <w:rFonts w:eastAsia="Calibri"/>
          <w:sz w:val="24"/>
          <w:szCs w:val="24"/>
        </w:rPr>
        <w:t>ó</w:t>
      </w:r>
      <w:r w:rsidRPr="00020F4B">
        <w:rPr>
          <w:sz w:val="24"/>
          <w:szCs w:val="24"/>
        </w:rPr>
        <w:t>n ser</w:t>
      </w:r>
      <w:r w:rsidRPr="00020F4B">
        <w:rPr>
          <w:rFonts w:eastAsia="Calibri"/>
          <w:sz w:val="24"/>
          <w:szCs w:val="24"/>
        </w:rPr>
        <w:t xml:space="preserve">á </w:t>
      </w:r>
      <w:r w:rsidRPr="00020F4B">
        <w:rPr>
          <w:sz w:val="24"/>
          <w:szCs w:val="24"/>
        </w:rPr>
        <w:t>la calculada seg</w:t>
      </w:r>
      <w:r w:rsidRPr="00020F4B">
        <w:rPr>
          <w:rFonts w:eastAsia="Calibri"/>
          <w:sz w:val="24"/>
          <w:szCs w:val="24"/>
        </w:rPr>
        <w:t>ú</w:t>
      </w:r>
      <w:r w:rsidRPr="00020F4B">
        <w:rPr>
          <w:sz w:val="24"/>
          <w:szCs w:val="24"/>
        </w:rPr>
        <w:t>n los RA y CE trabajados en cada evaluaci</w:t>
      </w:r>
      <w:r w:rsidRPr="00020F4B">
        <w:rPr>
          <w:rFonts w:eastAsia="Calibri"/>
          <w:sz w:val="24"/>
          <w:szCs w:val="24"/>
        </w:rPr>
        <w:t>ó</w:t>
      </w:r>
      <w:r w:rsidRPr="00020F4B">
        <w:rPr>
          <w:sz w:val="24"/>
          <w:szCs w:val="24"/>
        </w:rPr>
        <w:t>n.</w:t>
      </w:r>
    </w:p>
    <w:p w14:paraId="45E2432E" w14:textId="77777777" w:rsidR="004E5908" w:rsidRPr="00020F4B" w:rsidRDefault="004E5908" w:rsidP="004E5908">
      <w:pPr>
        <w:pStyle w:val="Normal1"/>
        <w:spacing w:line="276" w:lineRule="auto"/>
        <w:rPr>
          <w:sz w:val="24"/>
          <w:szCs w:val="24"/>
        </w:rPr>
      </w:pPr>
      <w:r w:rsidRPr="00020F4B">
        <w:rPr>
          <w:sz w:val="24"/>
          <w:szCs w:val="24"/>
        </w:rPr>
        <w:t>Es decir, seg</w:t>
      </w:r>
      <w:r w:rsidRPr="00020F4B">
        <w:rPr>
          <w:rFonts w:eastAsia="Calibri"/>
          <w:sz w:val="24"/>
          <w:szCs w:val="24"/>
        </w:rPr>
        <w:t>ú</w:t>
      </w:r>
      <w:r w:rsidRPr="00020F4B">
        <w:rPr>
          <w:sz w:val="24"/>
          <w:szCs w:val="24"/>
        </w:rPr>
        <w:t>n los porcentajes:</w:t>
      </w:r>
    </w:p>
    <w:p w14:paraId="14380CDC" w14:textId="77777777" w:rsidR="004E5908" w:rsidRPr="00020F4B" w:rsidRDefault="004E5908" w:rsidP="004E5908">
      <w:pPr>
        <w:pStyle w:val="Normal1"/>
        <w:numPr>
          <w:ilvl w:val="0"/>
          <w:numId w:val="103"/>
        </w:numPr>
        <w:spacing w:line="276" w:lineRule="auto"/>
        <w:rPr>
          <w:sz w:val="24"/>
          <w:szCs w:val="24"/>
        </w:rPr>
      </w:pPr>
      <w:r w:rsidRPr="00020F4B">
        <w:rPr>
          <w:sz w:val="24"/>
          <w:szCs w:val="24"/>
        </w:rPr>
        <w:t>RA1: 5%</w:t>
      </w:r>
    </w:p>
    <w:p w14:paraId="455222E5" w14:textId="77777777" w:rsidR="004E5908" w:rsidRPr="00020F4B" w:rsidRDefault="004E5908" w:rsidP="004E5908">
      <w:pPr>
        <w:pStyle w:val="Normal1"/>
        <w:numPr>
          <w:ilvl w:val="0"/>
          <w:numId w:val="103"/>
        </w:numPr>
        <w:spacing w:line="276" w:lineRule="auto"/>
        <w:rPr>
          <w:sz w:val="24"/>
          <w:szCs w:val="24"/>
        </w:rPr>
      </w:pPr>
      <w:r w:rsidRPr="00020F4B">
        <w:rPr>
          <w:sz w:val="24"/>
          <w:szCs w:val="24"/>
        </w:rPr>
        <w:t>RA2: 20%</w:t>
      </w:r>
    </w:p>
    <w:p w14:paraId="7B119643" w14:textId="6A6329E0" w:rsidR="004E5908" w:rsidRPr="00020F4B" w:rsidRDefault="004E5908" w:rsidP="004E5908">
      <w:pPr>
        <w:pStyle w:val="Normal1"/>
        <w:numPr>
          <w:ilvl w:val="0"/>
          <w:numId w:val="103"/>
        </w:numPr>
        <w:spacing w:line="276" w:lineRule="auto"/>
        <w:rPr>
          <w:sz w:val="24"/>
          <w:szCs w:val="24"/>
        </w:rPr>
      </w:pPr>
      <w:r w:rsidRPr="00020F4B">
        <w:rPr>
          <w:sz w:val="24"/>
          <w:szCs w:val="24"/>
        </w:rPr>
        <w:t xml:space="preserve">RA3: </w:t>
      </w:r>
      <w:r w:rsidR="00DE1ADB">
        <w:rPr>
          <w:sz w:val="24"/>
          <w:szCs w:val="24"/>
        </w:rPr>
        <w:t>2</w:t>
      </w:r>
      <w:r w:rsidRPr="00020F4B">
        <w:rPr>
          <w:sz w:val="24"/>
          <w:szCs w:val="24"/>
        </w:rPr>
        <w:t>5%</w:t>
      </w:r>
    </w:p>
    <w:p w14:paraId="699B2377" w14:textId="6EF7E27F" w:rsidR="004E5908" w:rsidRPr="00E57BFF" w:rsidRDefault="004E5908" w:rsidP="00E57BFF">
      <w:pPr>
        <w:pStyle w:val="Normal1"/>
        <w:numPr>
          <w:ilvl w:val="0"/>
          <w:numId w:val="103"/>
        </w:numPr>
        <w:spacing w:line="276" w:lineRule="auto"/>
        <w:rPr>
          <w:sz w:val="24"/>
          <w:szCs w:val="24"/>
        </w:rPr>
      </w:pPr>
      <w:r w:rsidRPr="00020F4B">
        <w:rPr>
          <w:sz w:val="24"/>
          <w:szCs w:val="24"/>
        </w:rPr>
        <w:t xml:space="preserve">RA4: </w:t>
      </w:r>
      <w:r w:rsidR="00DE1ADB">
        <w:rPr>
          <w:sz w:val="24"/>
          <w:szCs w:val="24"/>
        </w:rPr>
        <w:t>50</w:t>
      </w:r>
      <w:r w:rsidRPr="00020F4B">
        <w:rPr>
          <w:sz w:val="24"/>
          <w:szCs w:val="24"/>
        </w:rPr>
        <w:t>%</w:t>
      </w:r>
    </w:p>
    <w:p w14:paraId="7FAC80F7" w14:textId="77777777" w:rsidR="004E5908" w:rsidRPr="00020F4B" w:rsidRDefault="004E5908" w:rsidP="004E5908">
      <w:pPr>
        <w:pStyle w:val="Normal1"/>
        <w:spacing w:line="276" w:lineRule="auto"/>
        <w:rPr>
          <w:sz w:val="24"/>
          <w:szCs w:val="24"/>
        </w:rPr>
      </w:pPr>
      <w:r w:rsidRPr="00020F4B">
        <w:rPr>
          <w:sz w:val="24"/>
          <w:szCs w:val="24"/>
          <w:u w:val="single"/>
        </w:rPr>
        <w:t>Para superar una evaluaci</w:t>
      </w:r>
      <w:r w:rsidRPr="00020F4B">
        <w:rPr>
          <w:rFonts w:eastAsia="Calibri"/>
          <w:sz w:val="24"/>
          <w:szCs w:val="24"/>
          <w:u w:val="single"/>
        </w:rPr>
        <w:t>ó</w:t>
      </w:r>
      <w:r w:rsidRPr="00020F4B">
        <w:rPr>
          <w:sz w:val="24"/>
          <w:szCs w:val="24"/>
          <w:u w:val="single"/>
        </w:rPr>
        <w:t>n</w:t>
      </w:r>
      <w:r w:rsidRPr="00020F4B">
        <w:rPr>
          <w:sz w:val="24"/>
          <w:szCs w:val="24"/>
        </w:rPr>
        <w:t xml:space="preserve"> todos los RA incluidos en la misma deben estar superados. Debido a esto, aunque la media de las calificaciones de los RA fuera 5 o superior, la calificaci</w:t>
      </w:r>
      <w:r w:rsidRPr="00020F4B">
        <w:rPr>
          <w:rFonts w:eastAsia="Calibri"/>
          <w:sz w:val="24"/>
          <w:szCs w:val="24"/>
        </w:rPr>
        <w:t>ó</w:t>
      </w:r>
      <w:r w:rsidRPr="00020F4B">
        <w:rPr>
          <w:sz w:val="24"/>
          <w:szCs w:val="24"/>
        </w:rPr>
        <w:t>n en la evaluaci</w:t>
      </w:r>
      <w:r w:rsidRPr="00020F4B">
        <w:rPr>
          <w:rFonts w:eastAsia="Calibri"/>
          <w:sz w:val="24"/>
          <w:szCs w:val="24"/>
        </w:rPr>
        <w:t>ó</w:t>
      </w:r>
      <w:r w:rsidRPr="00020F4B">
        <w:rPr>
          <w:sz w:val="24"/>
          <w:szCs w:val="24"/>
        </w:rPr>
        <w:t>n ser</w:t>
      </w:r>
      <w:r w:rsidRPr="00020F4B">
        <w:rPr>
          <w:rFonts w:eastAsia="Calibri"/>
          <w:sz w:val="24"/>
          <w:szCs w:val="24"/>
        </w:rPr>
        <w:t xml:space="preserve">á </w:t>
      </w:r>
      <w:r w:rsidRPr="00020F4B">
        <w:rPr>
          <w:sz w:val="24"/>
          <w:szCs w:val="24"/>
        </w:rPr>
        <w:t>4. El alumno deber</w:t>
      </w:r>
      <w:r w:rsidRPr="00020F4B">
        <w:rPr>
          <w:rFonts w:eastAsia="Calibri"/>
          <w:sz w:val="24"/>
          <w:szCs w:val="24"/>
        </w:rPr>
        <w:t xml:space="preserve">á </w:t>
      </w:r>
      <w:r w:rsidRPr="00020F4B">
        <w:rPr>
          <w:sz w:val="24"/>
          <w:szCs w:val="24"/>
        </w:rPr>
        <w:t>superar el o los RA no superados.</w:t>
      </w:r>
    </w:p>
    <w:p w14:paraId="17DC83C9" w14:textId="77777777" w:rsidR="004E5908" w:rsidRPr="00020F4B" w:rsidRDefault="004E5908" w:rsidP="004E5908">
      <w:pPr>
        <w:pStyle w:val="Normal1"/>
        <w:spacing w:line="276" w:lineRule="auto"/>
        <w:rPr>
          <w:sz w:val="24"/>
          <w:szCs w:val="24"/>
        </w:rPr>
      </w:pPr>
      <w:r w:rsidRPr="00020F4B">
        <w:rPr>
          <w:sz w:val="24"/>
          <w:szCs w:val="24"/>
        </w:rPr>
        <w:t>A los alumnos que suspendan una evaluaci</w:t>
      </w:r>
      <w:r w:rsidRPr="00020F4B">
        <w:rPr>
          <w:rFonts w:eastAsia="Calibri"/>
          <w:sz w:val="24"/>
          <w:szCs w:val="24"/>
        </w:rPr>
        <w:t>ó</w:t>
      </w:r>
      <w:r w:rsidRPr="00020F4B">
        <w:rPr>
          <w:sz w:val="24"/>
          <w:szCs w:val="24"/>
        </w:rPr>
        <w:t>n y a aquellos con necesidad de apoyo educativo se les proporcionar</w:t>
      </w:r>
      <w:r w:rsidRPr="00020F4B">
        <w:rPr>
          <w:rFonts w:eastAsia="Calibri"/>
          <w:sz w:val="24"/>
          <w:szCs w:val="24"/>
        </w:rPr>
        <w:t xml:space="preserve">á </w:t>
      </w:r>
      <w:r w:rsidRPr="00020F4B">
        <w:rPr>
          <w:sz w:val="24"/>
          <w:szCs w:val="24"/>
        </w:rPr>
        <w:t>un informe que les oriente sobre la mejora de su aprendizaje y su itinerario formativo y profesional.</w:t>
      </w:r>
    </w:p>
    <w:p w14:paraId="01B879D5" w14:textId="77777777" w:rsidR="004E5908" w:rsidRPr="00020F4B" w:rsidRDefault="004E5908" w:rsidP="004E5908">
      <w:pPr>
        <w:pStyle w:val="Ttulo2"/>
        <w:spacing w:line="276" w:lineRule="auto"/>
        <w:ind w:left="0" w:firstLine="0"/>
        <w:rPr>
          <w:sz w:val="24"/>
          <w:szCs w:val="24"/>
        </w:rPr>
      </w:pPr>
      <w:bookmarkStart w:id="28" w:name="_Toc212662631"/>
      <w:r w:rsidRPr="00020F4B">
        <w:rPr>
          <w:sz w:val="24"/>
          <w:szCs w:val="24"/>
        </w:rPr>
        <w:t>RECUPERACIONES:</w:t>
      </w:r>
      <w:bookmarkEnd w:id="28"/>
    </w:p>
    <w:p w14:paraId="1D26A29E" w14:textId="77777777" w:rsidR="004E5908" w:rsidRPr="00020F4B" w:rsidRDefault="004E5908" w:rsidP="004E5908">
      <w:pPr>
        <w:pStyle w:val="Normal1"/>
        <w:spacing w:line="276" w:lineRule="auto"/>
        <w:rPr>
          <w:sz w:val="24"/>
          <w:szCs w:val="24"/>
        </w:rPr>
      </w:pPr>
      <w:r w:rsidRPr="00020F4B">
        <w:rPr>
          <w:sz w:val="24"/>
          <w:szCs w:val="24"/>
        </w:rPr>
        <w:t>Para aquellos estudiantes que deban recuperar algún RA no superado durante el curso, se realizará una prueba de recuperación en cada evaluación. Si no consiguieran alcanzar los RA en estas recuperaciones, deberán ser evaluados nuevamente de esos RA pendientes en las pruebas de la convocatoria final ordinaria.</w:t>
      </w:r>
    </w:p>
    <w:p w14:paraId="6E3950C1" w14:textId="77777777" w:rsidR="004E5908" w:rsidRPr="00020F4B" w:rsidRDefault="004E5908" w:rsidP="004E5908">
      <w:pPr>
        <w:pStyle w:val="Normal1"/>
        <w:spacing w:line="276" w:lineRule="auto"/>
        <w:rPr>
          <w:sz w:val="24"/>
          <w:szCs w:val="24"/>
        </w:rPr>
      </w:pPr>
      <w:r w:rsidRPr="00020F4B">
        <w:rPr>
          <w:sz w:val="24"/>
          <w:szCs w:val="24"/>
        </w:rPr>
        <w:t>El alumno que no supere las pruebas de la convocatoria final ordinaria accederá a la convocatoria extraordinaria (mes de junio) únicamente con aquellos RA no superados.</w:t>
      </w:r>
    </w:p>
    <w:p w14:paraId="27DBE64A" w14:textId="77777777" w:rsidR="004E5908" w:rsidRPr="00020F4B" w:rsidRDefault="004E5908" w:rsidP="004E5908">
      <w:pPr>
        <w:pStyle w:val="Normal1"/>
        <w:spacing w:line="276" w:lineRule="auto"/>
        <w:rPr>
          <w:sz w:val="24"/>
          <w:szCs w:val="24"/>
        </w:rPr>
      </w:pPr>
      <w:r w:rsidRPr="00020F4B">
        <w:rPr>
          <w:sz w:val="24"/>
          <w:szCs w:val="24"/>
        </w:rPr>
        <w:t>Las pruebas de recuperación se calificarán de 0-10. La calificación obtenida en la recuperación/prueba final para cada RA sustituirá a la anterior obtenida en ese RA y será tenida en cuenta para el cálculo de la nota final.</w:t>
      </w:r>
    </w:p>
    <w:p w14:paraId="3A1E6732" w14:textId="77777777" w:rsidR="004E5908" w:rsidRPr="00020F4B" w:rsidRDefault="004E5908" w:rsidP="004E5908">
      <w:pPr>
        <w:pStyle w:val="Normal1"/>
        <w:spacing w:line="276" w:lineRule="auto"/>
        <w:rPr>
          <w:sz w:val="24"/>
          <w:szCs w:val="24"/>
        </w:rPr>
      </w:pPr>
      <w:r w:rsidRPr="00020F4B">
        <w:rPr>
          <w:sz w:val="24"/>
          <w:szCs w:val="24"/>
        </w:rPr>
        <w:t>Los procedimientos que se aplicar</w:t>
      </w:r>
      <w:r w:rsidRPr="00020F4B">
        <w:rPr>
          <w:rFonts w:eastAsia="Calibri"/>
          <w:sz w:val="24"/>
          <w:szCs w:val="24"/>
        </w:rPr>
        <w:t>á</w:t>
      </w:r>
      <w:r w:rsidRPr="00020F4B">
        <w:rPr>
          <w:sz w:val="24"/>
          <w:szCs w:val="24"/>
        </w:rPr>
        <w:t>n en la evaluaci</w:t>
      </w:r>
      <w:r w:rsidRPr="00020F4B">
        <w:rPr>
          <w:rFonts w:eastAsia="Calibri"/>
          <w:sz w:val="24"/>
          <w:szCs w:val="24"/>
        </w:rPr>
        <w:t>ó</w:t>
      </w:r>
      <w:r w:rsidRPr="00020F4B">
        <w:rPr>
          <w:sz w:val="24"/>
          <w:szCs w:val="24"/>
        </w:rPr>
        <w:t>n extraordinaria ser</w:t>
      </w:r>
      <w:r w:rsidRPr="00020F4B">
        <w:rPr>
          <w:rFonts w:eastAsia="Calibri"/>
          <w:sz w:val="24"/>
          <w:szCs w:val="24"/>
        </w:rPr>
        <w:t>á</w:t>
      </w:r>
      <w:r w:rsidRPr="00020F4B">
        <w:rPr>
          <w:sz w:val="24"/>
          <w:szCs w:val="24"/>
        </w:rPr>
        <w:t>n los mismos que se utilizaron en la evaluaci</w:t>
      </w:r>
      <w:r w:rsidRPr="00020F4B">
        <w:rPr>
          <w:rFonts w:eastAsia="Calibri"/>
          <w:sz w:val="24"/>
          <w:szCs w:val="24"/>
        </w:rPr>
        <w:t>ó</w:t>
      </w:r>
      <w:r w:rsidRPr="00020F4B">
        <w:rPr>
          <w:sz w:val="24"/>
          <w:szCs w:val="24"/>
        </w:rPr>
        <w:t>n ordinaria. Para estos alumnos habr</w:t>
      </w:r>
      <w:r w:rsidRPr="00020F4B">
        <w:rPr>
          <w:rFonts w:eastAsia="Calibri"/>
          <w:sz w:val="24"/>
          <w:szCs w:val="24"/>
        </w:rPr>
        <w:t xml:space="preserve">á </w:t>
      </w:r>
      <w:r w:rsidRPr="00020F4B">
        <w:rPr>
          <w:sz w:val="24"/>
          <w:szCs w:val="24"/>
        </w:rPr>
        <w:t>disponibles actividades de refuerzo y se les podr</w:t>
      </w:r>
      <w:r w:rsidRPr="00020F4B">
        <w:rPr>
          <w:rFonts w:eastAsia="Calibri"/>
          <w:sz w:val="24"/>
          <w:szCs w:val="24"/>
        </w:rPr>
        <w:t xml:space="preserve">á </w:t>
      </w:r>
      <w:r w:rsidRPr="00020F4B">
        <w:rPr>
          <w:sz w:val="24"/>
          <w:szCs w:val="24"/>
        </w:rPr>
        <w:t>atender fuera del horario lectivo, para resolver aquellas cuestiones que no hayan quedado claras en el aula.</w:t>
      </w:r>
    </w:p>
    <w:p w14:paraId="3B69B97D" w14:textId="77777777" w:rsidR="004E5908" w:rsidRPr="00020F4B" w:rsidRDefault="004E5908" w:rsidP="004E5908">
      <w:pPr>
        <w:pStyle w:val="Normal1"/>
        <w:spacing w:line="276" w:lineRule="auto"/>
        <w:rPr>
          <w:sz w:val="24"/>
          <w:szCs w:val="24"/>
        </w:rPr>
      </w:pPr>
    </w:p>
    <w:p w14:paraId="61FDBF75" w14:textId="77777777" w:rsidR="004E5908" w:rsidRPr="00020F4B" w:rsidRDefault="004E5908" w:rsidP="004E5908">
      <w:pPr>
        <w:pStyle w:val="Ttulo2"/>
        <w:spacing w:line="276" w:lineRule="auto"/>
        <w:ind w:left="0" w:firstLine="0"/>
        <w:rPr>
          <w:sz w:val="24"/>
          <w:szCs w:val="24"/>
        </w:rPr>
      </w:pPr>
      <w:bookmarkStart w:id="29" w:name="_Toc212662632"/>
      <w:r w:rsidRPr="00020F4B">
        <w:rPr>
          <w:sz w:val="24"/>
          <w:szCs w:val="24"/>
        </w:rPr>
        <w:t>CALIFICACIÓN FINAL DEL MÓDULO:</w:t>
      </w:r>
      <w:bookmarkEnd w:id="29"/>
    </w:p>
    <w:p w14:paraId="5EA6DD8B" w14:textId="77777777" w:rsidR="004E5908" w:rsidRPr="00020F4B" w:rsidRDefault="004E5908" w:rsidP="004E5908">
      <w:pPr>
        <w:pStyle w:val="Normal1"/>
        <w:spacing w:line="276" w:lineRule="auto"/>
        <w:rPr>
          <w:sz w:val="24"/>
          <w:szCs w:val="24"/>
        </w:rPr>
      </w:pPr>
      <w:r w:rsidRPr="00020F4B">
        <w:rPr>
          <w:sz w:val="24"/>
          <w:szCs w:val="24"/>
          <w:u w:val="single"/>
        </w:rPr>
        <w:t xml:space="preserve">Para superar el módulo: </w:t>
      </w:r>
      <w:r w:rsidRPr="00020F4B">
        <w:rPr>
          <w:sz w:val="24"/>
          <w:szCs w:val="24"/>
        </w:rPr>
        <w:t>todos los resultados de aprendizaje deben estar superados.</w:t>
      </w:r>
    </w:p>
    <w:p w14:paraId="428E08DE" w14:textId="77777777" w:rsidR="004E5908" w:rsidRPr="00020F4B" w:rsidRDefault="004E5908" w:rsidP="004E5908">
      <w:pPr>
        <w:pStyle w:val="Normal1"/>
        <w:spacing w:line="276" w:lineRule="auto"/>
        <w:rPr>
          <w:sz w:val="24"/>
          <w:szCs w:val="24"/>
        </w:rPr>
      </w:pPr>
      <w:r w:rsidRPr="00020F4B">
        <w:rPr>
          <w:sz w:val="24"/>
          <w:szCs w:val="24"/>
          <w:u w:val="single"/>
        </w:rPr>
        <w:t>Para los alumnos con todos los resultados de aprendizaje superados</w:t>
      </w:r>
      <w:r w:rsidRPr="00020F4B">
        <w:rPr>
          <w:sz w:val="24"/>
          <w:szCs w:val="24"/>
        </w:rPr>
        <w:t>: La calificación final será la suma ponderada de las calificaciones obtenidas en los resultados de aprendizaje, de acuerdo con los criterios de evaluación, trabajados durante todo el curso, concretados en las UNIDADES DE TRABAJO.</w:t>
      </w:r>
    </w:p>
    <w:p w14:paraId="5DF711A6" w14:textId="77777777" w:rsidR="004E5908" w:rsidRPr="00020F4B" w:rsidRDefault="004E5908" w:rsidP="004E5908">
      <w:pPr>
        <w:pStyle w:val="Normal1"/>
        <w:spacing w:line="276" w:lineRule="auto"/>
        <w:rPr>
          <w:sz w:val="24"/>
          <w:szCs w:val="24"/>
        </w:rPr>
      </w:pPr>
      <w:r w:rsidRPr="00020F4B">
        <w:rPr>
          <w:sz w:val="24"/>
          <w:szCs w:val="24"/>
        </w:rPr>
        <w:t>Se realizará un redondeo matemático para obtener la calificación final de 1-10 puntos.</w:t>
      </w:r>
    </w:p>
    <w:p w14:paraId="6A6D07CF" w14:textId="77777777" w:rsidR="004E5908" w:rsidRPr="00020F4B" w:rsidRDefault="004E5908" w:rsidP="004E5908">
      <w:pPr>
        <w:pStyle w:val="Normal1"/>
        <w:spacing w:line="276" w:lineRule="auto"/>
        <w:rPr>
          <w:sz w:val="24"/>
          <w:szCs w:val="24"/>
        </w:rPr>
      </w:pPr>
      <w:r w:rsidRPr="00020F4B">
        <w:rPr>
          <w:sz w:val="24"/>
          <w:szCs w:val="24"/>
        </w:rPr>
        <w:t>Para los alumnos con calificación de 10: Concesión de Mención honorífica.</w:t>
      </w:r>
    </w:p>
    <w:p w14:paraId="73D18FB9" w14:textId="77777777" w:rsidR="004E5908" w:rsidRPr="00020F4B" w:rsidRDefault="004E5908" w:rsidP="004E5908">
      <w:pPr>
        <w:pStyle w:val="Normal1"/>
        <w:spacing w:line="276" w:lineRule="auto"/>
        <w:rPr>
          <w:sz w:val="24"/>
          <w:szCs w:val="24"/>
        </w:rPr>
      </w:pPr>
      <w:r w:rsidRPr="00020F4B">
        <w:rPr>
          <w:sz w:val="24"/>
          <w:szCs w:val="24"/>
        </w:rPr>
        <w:t>Como reconocimiento de un excelente aprovechamiento académico, así como de un destacable esfuerzo e interés por el módulo profesional, el profesor podrá otorgarles la calificación de 10 - Mención honorífica, siguiendo los siguientes criterios:</w:t>
      </w:r>
    </w:p>
    <w:p w14:paraId="4983B241" w14:textId="77777777" w:rsidR="004E5908" w:rsidRPr="00020F4B" w:rsidRDefault="004E5908" w:rsidP="004E5908">
      <w:pPr>
        <w:pStyle w:val="Normal1"/>
        <w:numPr>
          <w:ilvl w:val="0"/>
          <w:numId w:val="71"/>
        </w:numPr>
        <w:spacing w:line="276" w:lineRule="auto"/>
        <w:rPr>
          <w:sz w:val="24"/>
          <w:szCs w:val="24"/>
        </w:rPr>
      </w:pPr>
      <w:r w:rsidRPr="00020F4B">
        <w:rPr>
          <w:sz w:val="24"/>
          <w:szCs w:val="24"/>
        </w:rPr>
        <w:t>La calificación final numérica.</w:t>
      </w:r>
    </w:p>
    <w:p w14:paraId="5C5A3FCD" w14:textId="77777777" w:rsidR="004E5908" w:rsidRPr="00020F4B" w:rsidRDefault="004E5908" w:rsidP="004E5908">
      <w:pPr>
        <w:pStyle w:val="Normal1"/>
        <w:numPr>
          <w:ilvl w:val="0"/>
          <w:numId w:val="71"/>
        </w:numPr>
        <w:spacing w:line="276" w:lineRule="auto"/>
        <w:rPr>
          <w:sz w:val="24"/>
          <w:szCs w:val="24"/>
        </w:rPr>
      </w:pPr>
      <w:r w:rsidRPr="00020F4B">
        <w:rPr>
          <w:sz w:val="24"/>
          <w:szCs w:val="24"/>
        </w:rPr>
        <w:t>El esfuerzo relativo, de acuerdo con la formación previa del estudiante corrigiendo la calificación final según el factor (F)</w:t>
      </w:r>
    </w:p>
    <w:p w14:paraId="0D4E93A9" w14:textId="77777777" w:rsidR="004E5908" w:rsidRPr="00020F4B" w:rsidRDefault="004E5908" w:rsidP="004E5908">
      <w:pPr>
        <w:pStyle w:val="Normal1"/>
        <w:numPr>
          <w:ilvl w:val="0"/>
          <w:numId w:val="71"/>
        </w:numPr>
        <w:spacing w:line="276" w:lineRule="auto"/>
        <w:rPr>
          <w:sz w:val="24"/>
          <w:szCs w:val="24"/>
        </w:rPr>
      </w:pPr>
      <w:r w:rsidRPr="00020F4B">
        <w:rPr>
          <w:sz w:val="24"/>
          <w:szCs w:val="24"/>
        </w:rPr>
        <w:t>Ser un alumno colaborador e implicado en el funcionamiento del grupo de alumnos, que ayuda a los compañeros con menores aptitudes.</w:t>
      </w:r>
    </w:p>
    <w:p w14:paraId="1A837B5C" w14:textId="77777777" w:rsidR="004E5908" w:rsidRPr="00020F4B" w:rsidRDefault="004E5908" w:rsidP="004E5908">
      <w:pPr>
        <w:pStyle w:val="Normal1"/>
        <w:spacing w:line="276" w:lineRule="auto"/>
        <w:ind w:left="1080" w:firstLine="0"/>
        <w:rPr>
          <w:sz w:val="24"/>
          <w:szCs w:val="24"/>
        </w:rPr>
      </w:pPr>
    </w:p>
    <w:tbl>
      <w:tblPr>
        <w:tblStyle w:val="Style28"/>
        <w:tblpPr w:leftFromText="141" w:rightFromText="141" w:vertAnchor="text" w:tblpX="5" w:tblpY="1"/>
        <w:tblOverlap w:val="never"/>
        <w:tblW w:w="87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7"/>
        <w:gridCol w:w="3617"/>
      </w:tblGrid>
      <w:tr w:rsidR="004E5908" w:rsidRPr="00020F4B" w14:paraId="5D09FD74" w14:textId="77777777" w:rsidTr="00815DF5">
        <w:trPr>
          <w:cantSplit/>
          <w:trHeight w:val="230"/>
          <w:tblHeader/>
        </w:trPr>
        <w:tc>
          <w:tcPr>
            <w:tcW w:w="5177" w:type="dxa"/>
            <w:shd w:val="clear" w:color="auto" w:fill="DFDFDF"/>
            <w:vAlign w:val="center"/>
          </w:tcPr>
          <w:p w14:paraId="41203E68"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Estudios previos del alumno/a</w:t>
            </w:r>
          </w:p>
        </w:tc>
        <w:tc>
          <w:tcPr>
            <w:tcW w:w="3617" w:type="dxa"/>
            <w:shd w:val="clear" w:color="auto" w:fill="DFDFDF"/>
            <w:vAlign w:val="center"/>
          </w:tcPr>
          <w:p w14:paraId="0D06E849"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Valor de F</w:t>
            </w:r>
          </w:p>
        </w:tc>
      </w:tr>
      <w:tr w:rsidR="004E5908" w:rsidRPr="00020F4B" w14:paraId="5F600ED3" w14:textId="77777777" w:rsidTr="00815DF5">
        <w:trPr>
          <w:cantSplit/>
          <w:trHeight w:val="460"/>
          <w:tblHeader/>
        </w:trPr>
        <w:tc>
          <w:tcPr>
            <w:tcW w:w="5177" w:type="dxa"/>
            <w:vAlign w:val="center"/>
          </w:tcPr>
          <w:p w14:paraId="634D292C"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EE Superiores (</w:t>
            </w:r>
            <w:proofErr w:type="spellStart"/>
            <w:r w:rsidRPr="00020F4B">
              <w:rPr>
                <w:color w:val="000000"/>
                <w:sz w:val="24"/>
                <w:szCs w:val="24"/>
              </w:rPr>
              <w:t>Licenciados,Graduados</w:t>
            </w:r>
            <w:proofErr w:type="spellEnd"/>
            <w:r w:rsidRPr="00020F4B">
              <w:rPr>
                <w:color w:val="000000"/>
                <w:sz w:val="24"/>
                <w:szCs w:val="24"/>
              </w:rPr>
              <w:t>)</w:t>
            </w:r>
          </w:p>
        </w:tc>
        <w:tc>
          <w:tcPr>
            <w:tcW w:w="3617" w:type="dxa"/>
            <w:vAlign w:val="center"/>
          </w:tcPr>
          <w:p w14:paraId="22317B9E"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0,7</w:t>
            </w:r>
          </w:p>
        </w:tc>
      </w:tr>
      <w:tr w:rsidR="004E5908" w:rsidRPr="00020F4B" w14:paraId="26E82824" w14:textId="77777777" w:rsidTr="00815DF5">
        <w:trPr>
          <w:cantSplit/>
          <w:trHeight w:val="457"/>
          <w:tblHeader/>
        </w:trPr>
        <w:tc>
          <w:tcPr>
            <w:tcW w:w="5177" w:type="dxa"/>
            <w:vAlign w:val="center"/>
          </w:tcPr>
          <w:p w14:paraId="032597DD"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EE Superiores (Diplomados)</w:t>
            </w:r>
          </w:p>
        </w:tc>
        <w:tc>
          <w:tcPr>
            <w:tcW w:w="3617" w:type="dxa"/>
            <w:vAlign w:val="center"/>
          </w:tcPr>
          <w:p w14:paraId="543F9947"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0,8</w:t>
            </w:r>
          </w:p>
        </w:tc>
      </w:tr>
      <w:tr w:rsidR="004E5908" w:rsidRPr="00020F4B" w14:paraId="4BC90F64" w14:textId="77777777" w:rsidTr="00815DF5">
        <w:trPr>
          <w:cantSplit/>
          <w:trHeight w:val="230"/>
          <w:tblHeader/>
        </w:trPr>
        <w:tc>
          <w:tcPr>
            <w:tcW w:w="5177" w:type="dxa"/>
            <w:vAlign w:val="center"/>
          </w:tcPr>
          <w:p w14:paraId="3358B469"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EE Superiores CFGS</w:t>
            </w:r>
          </w:p>
        </w:tc>
        <w:tc>
          <w:tcPr>
            <w:tcW w:w="3617" w:type="dxa"/>
            <w:vAlign w:val="center"/>
          </w:tcPr>
          <w:p w14:paraId="6D0DF6FC"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0.9</w:t>
            </w:r>
          </w:p>
        </w:tc>
      </w:tr>
      <w:tr w:rsidR="004E5908" w:rsidRPr="00020F4B" w14:paraId="793CF69A" w14:textId="77777777" w:rsidTr="00815DF5">
        <w:trPr>
          <w:cantSplit/>
          <w:trHeight w:val="230"/>
          <w:tblHeader/>
        </w:trPr>
        <w:tc>
          <w:tcPr>
            <w:tcW w:w="5177" w:type="dxa"/>
            <w:vAlign w:val="center"/>
          </w:tcPr>
          <w:p w14:paraId="7B605441"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Bachillerato</w:t>
            </w:r>
          </w:p>
        </w:tc>
        <w:tc>
          <w:tcPr>
            <w:tcW w:w="3617" w:type="dxa"/>
            <w:vAlign w:val="center"/>
          </w:tcPr>
          <w:p w14:paraId="398D3527"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1</w:t>
            </w:r>
          </w:p>
        </w:tc>
      </w:tr>
      <w:tr w:rsidR="004E5908" w:rsidRPr="00020F4B" w14:paraId="5332541D" w14:textId="77777777" w:rsidTr="00815DF5">
        <w:trPr>
          <w:cantSplit/>
          <w:trHeight w:val="230"/>
          <w:tblHeader/>
        </w:trPr>
        <w:tc>
          <w:tcPr>
            <w:tcW w:w="5177" w:type="dxa"/>
            <w:vAlign w:val="center"/>
          </w:tcPr>
          <w:p w14:paraId="32CD5F31"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CFGM</w:t>
            </w:r>
          </w:p>
        </w:tc>
        <w:tc>
          <w:tcPr>
            <w:tcW w:w="3617" w:type="dxa"/>
            <w:vAlign w:val="center"/>
          </w:tcPr>
          <w:p w14:paraId="0BC9AE59"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1,1</w:t>
            </w:r>
          </w:p>
        </w:tc>
      </w:tr>
      <w:tr w:rsidR="004E5908" w:rsidRPr="00020F4B" w14:paraId="01681999" w14:textId="77777777" w:rsidTr="00815DF5">
        <w:trPr>
          <w:cantSplit/>
          <w:trHeight w:val="230"/>
          <w:tblHeader/>
        </w:trPr>
        <w:tc>
          <w:tcPr>
            <w:tcW w:w="5177" w:type="dxa"/>
            <w:vAlign w:val="center"/>
          </w:tcPr>
          <w:p w14:paraId="4CD1B6D3"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Prueba de Acceso (Sin CFGM)</w:t>
            </w:r>
          </w:p>
        </w:tc>
        <w:tc>
          <w:tcPr>
            <w:tcW w:w="3617" w:type="dxa"/>
            <w:vAlign w:val="center"/>
          </w:tcPr>
          <w:p w14:paraId="245F91C6" w14:textId="77777777" w:rsidR="004E5908" w:rsidRPr="00020F4B" w:rsidRDefault="004E5908" w:rsidP="00815DF5">
            <w:pPr>
              <w:pStyle w:val="Normal1"/>
              <w:spacing w:line="276" w:lineRule="auto"/>
              <w:ind w:firstLine="0"/>
              <w:jc w:val="center"/>
              <w:rPr>
                <w:color w:val="000000"/>
                <w:sz w:val="24"/>
                <w:szCs w:val="24"/>
              </w:rPr>
            </w:pPr>
            <w:r w:rsidRPr="00020F4B">
              <w:rPr>
                <w:color w:val="000000"/>
                <w:sz w:val="24"/>
                <w:szCs w:val="24"/>
              </w:rPr>
              <w:t>1,2</w:t>
            </w:r>
          </w:p>
        </w:tc>
      </w:tr>
      <w:tr w:rsidR="004E5908" w:rsidRPr="00020F4B" w14:paraId="0515E8D3" w14:textId="77777777" w:rsidTr="00815DF5">
        <w:trPr>
          <w:cantSplit/>
          <w:trHeight w:val="460"/>
          <w:tblHeader/>
        </w:trPr>
        <w:tc>
          <w:tcPr>
            <w:tcW w:w="5177" w:type="dxa"/>
            <w:vAlign w:val="center"/>
          </w:tcPr>
          <w:p w14:paraId="11AAACB2" w14:textId="77777777" w:rsidR="004E5908" w:rsidRPr="00020F4B" w:rsidRDefault="004E5908" w:rsidP="00815DF5">
            <w:pPr>
              <w:pStyle w:val="Normal1"/>
              <w:spacing w:line="276" w:lineRule="auto"/>
              <w:ind w:left="142" w:firstLine="0"/>
              <w:jc w:val="left"/>
              <w:rPr>
                <w:color w:val="000000"/>
                <w:sz w:val="24"/>
                <w:szCs w:val="24"/>
              </w:rPr>
            </w:pPr>
            <w:r w:rsidRPr="00020F4B">
              <w:rPr>
                <w:color w:val="000000"/>
                <w:sz w:val="24"/>
                <w:szCs w:val="24"/>
              </w:rPr>
              <w:t>ACNEE</w:t>
            </w:r>
          </w:p>
        </w:tc>
        <w:tc>
          <w:tcPr>
            <w:tcW w:w="3617" w:type="dxa"/>
            <w:vAlign w:val="center"/>
          </w:tcPr>
          <w:p w14:paraId="5BAFDF49" w14:textId="77777777" w:rsidR="004E5908" w:rsidRPr="00020F4B" w:rsidRDefault="004E5908" w:rsidP="00815DF5">
            <w:pPr>
              <w:pStyle w:val="Normal1"/>
              <w:spacing w:line="276" w:lineRule="auto"/>
              <w:ind w:firstLine="0"/>
              <w:jc w:val="center"/>
              <w:rPr>
                <w:color w:val="000000"/>
                <w:sz w:val="24"/>
                <w:szCs w:val="24"/>
              </w:rPr>
            </w:pPr>
            <m:oMathPara>
              <m:oMath>
                <m:f>
                  <m:fPr>
                    <m:ctrlPr>
                      <w:rPr>
                        <w:rFonts w:ascii="Cambria Math" w:hAnsi="Cambria Math"/>
                        <w:color w:val="000000"/>
                        <w:sz w:val="24"/>
                        <w:szCs w:val="24"/>
                      </w:rPr>
                    </m:ctrlPr>
                  </m:fPr>
                  <m:num>
                    <m:r>
                      <m:rPr>
                        <m:sty m:val="p"/>
                      </m:rPr>
                      <w:rPr>
                        <w:rFonts w:ascii="Cambria Math" w:hAnsi="Cambria Math"/>
                        <w:color w:val="000000"/>
                        <w:sz w:val="24"/>
                        <w:szCs w:val="24"/>
                      </w:rPr>
                      <m:t>1+% minusvalía</m:t>
                    </m:r>
                  </m:num>
                  <m:den>
                    <m:r>
                      <m:rPr>
                        <m:sty m:val="p"/>
                      </m:rPr>
                      <w:rPr>
                        <w:rFonts w:ascii="Cambria Math" w:hAnsi="Cambria Math"/>
                        <w:color w:val="000000"/>
                        <w:sz w:val="24"/>
                        <w:szCs w:val="24"/>
                      </w:rPr>
                      <m:t>10</m:t>
                    </m:r>
                  </m:den>
                </m:f>
              </m:oMath>
            </m:oMathPara>
          </w:p>
        </w:tc>
      </w:tr>
    </w:tbl>
    <w:p w14:paraId="349194A9" w14:textId="77777777" w:rsidR="004E5908" w:rsidRPr="00020F4B" w:rsidRDefault="004E5908" w:rsidP="004E5908">
      <w:pPr>
        <w:pStyle w:val="Normal1"/>
        <w:spacing w:line="276" w:lineRule="auto"/>
        <w:rPr>
          <w:sz w:val="24"/>
          <w:szCs w:val="24"/>
        </w:rPr>
      </w:pPr>
    </w:p>
    <w:p w14:paraId="5000DF1A" w14:textId="77777777" w:rsidR="004E5908" w:rsidRDefault="004E5908" w:rsidP="004E5908">
      <w:pPr>
        <w:pStyle w:val="Normal1"/>
        <w:spacing w:line="276" w:lineRule="auto"/>
        <w:rPr>
          <w:sz w:val="24"/>
          <w:szCs w:val="24"/>
        </w:rPr>
      </w:pPr>
      <w:r w:rsidRPr="00020F4B">
        <w:rPr>
          <w:sz w:val="24"/>
          <w:szCs w:val="24"/>
        </w:rPr>
        <w:t>Se podrá conceder un número de menciones honoríficas que no exceda del 10% del alumnado del grupo matriculado en el módulo profesional. En el caso de que el número de alumnos fuera inferior a 10, se podrá conceder una sola mención honorífica.</w:t>
      </w:r>
    </w:p>
    <w:p w14:paraId="4C7BBBC4" w14:textId="77777777" w:rsidR="004E5908" w:rsidRPr="00020F4B" w:rsidRDefault="004E5908" w:rsidP="004E5908">
      <w:pPr>
        <w:pStyle w:val="Normal1"/>
        <w:spacing w:line="276" w:lineRule="auto"/>
        <w:rPr>
          <w:sz w:val="24"/>
          <w:szCs w:val="24"/>
        </w:rPr>
      </w:pPr>
    </w:p>
    <w:p w14:paraId="41DF2771" w14:textId="77777777" w:rsidR="004E5908" w:rsidRPr="00020F4B" w:rsidRDefault="004E5908" w:rsidP="004E5908">
      <w:pPr>
        <w:pStyle w:val="Ttulo2"/>
        <w:spacing w:line="276" w:lineRule="auto"/>
        <w:ind w:left="0" w:firstLine="0"/>
        <w:rPr>
          <w:sz w:val="24"/>
          <w:szCs w:val="24"/>
        </w:rPr>
      </w:pPr>
      <w:bookmarkStart w:id="30" w:name="_Toc212662633"/>
      <w:r w:rsidRPr="00020F4B">
        <w:rPr>
          <w:sz w:val="24"/>
          <w:szCs w:val="24"/>
        </w:rPr>
        <w:t>EVALUACIÓN ORDINARIA: PROCEDIMIENTO DE EVALUACIÓN PARA ALUMNOS A LOS QUE NO SE PUEDE APLICAR LA EVALUACIÓN CONTINUA  (pérdida del derecho a la evaluación continua)</w:t>
      </w:r>
      <w:bookmarkEnd w:id="30"/>
    </w:p>
    <w:p w14:paraId="28F900B4" w14:textId="77777777" w:rsidR="004E5908" w:rsidRPr="00020F4B" w:rsidRDefault="004E5908" w:rsidP="004E5908">
      <w:pPr>
        <w:pStyle w:val="Normal1"/>
        <w:spacing w:line="276" w:lineRule="auto"/>
        <w:rPr>
          <w:sz w:val="24"/>
          <w:szCs w:val="24"/>
        </w:rPr>
      </w:pPr>
      <w:r w:rsidRPr="00020F4B">
        <w:rPr>
          <w:sz w:val="24"/>
          <w:szCs w:val="24"/>
        </w:rPr>
        <w:t>Las Normas de organizaci</w:t>
      </w:r>
      <w:r w:rsidRPr="00020F4B">
        <w:rPr>
          <w:rFonts w:eastAsia="Calibri"/>
          <w:sz w:val="24"/>
          <w:szCs w:val="24"/>
        </w:rPr>
        <w:t>ó</w:t>
      </w:r>
      <w:r w:rsidRPr="00020F4B">
        <w:rPr>
          <w:sz w:val="24"/>
          <w:szCs w:val="24"/>
        </w:rPr>
        <w:t xml:space="preserve">n, funcionamiento y convivencia del centro indican que </w:t>
      </w:r>
      <w:r w:rsidRPr="00020F4B">
        <w:rPr>
          <w:b/>
          <w:sz w:val="24"/>
          <w:szCs w:val="24"/>
        </w:rPr>
        <w:t>los alumnos que superen el 15% de faltas de asistencia a horas de formaci</w:t>
      </w:r>
      <w:r w:rsidRPr="00020F4B">
        <w:rPr>
          <w:rFonts w:eastAsia="Calibri"/>
          <w:b/>
          <w:sz w:val="24"/>
          <w:szCs w:val="24"/>
        </w:rPr>
        <w:t>ó</w:t>
      </w:r>
      <w:r w:rsidRPr="00020F4B">
        <w:rPr>
          <w:b/>
          <w:sz w:val="24"/>
          <w:szCs w:val="24"/>
        </w:rPr>
        <w:t>n de un m</w:t>
      </w:r>
      <w:r w:rsidRPr="00020F4B">
        <w:rPr>
          <w:rFonts w:eastAsia="Calibri"/>
          <w:b/>
          <w:sz w:val="24"/>
          <w:szCs w:val="24"/>
        </w:rPr>
        <w:t>ó</w:t>
      </w:r>
      <w:r w:rsidRPr="00020F4B">
        <w:rPr>
          <w:b/>
          <w:sz w:val="24"/>
          <w:szCs w:val="24"/>
        </w:rPr>
        <w:t>dulo, perder</w:t>
      </w:r>
      <w:r w:rsidRPr="00020F4B">
        <w:rPr>
          <w:rFonts w:eastAsia="Calibri"/>
          <w:b/>
          <w:sz w:val="24"/>
          <w:szCs w:val="24"/>
        </w:rPr>
        <w:t>á</w:t>
      </w:r>
      <w:r w:rsidRPr="00020F4B">
        <w:rPr>
          <w:b/>
          <w:sz w:val="24"/>
          <w:szCs w:val="24"/>
        </w:rPr>
        <w:t>n el derecho a la evaluaci</w:t>
      </w:r>
      <w:r w:rsidRPr="00020F4B">
        <w:rPr>
          <w:rFonts w:eastAsia="Calibri"/>
          <w:b/>
          <w:sz w:val="24"/>
          <w:szCs w:val="24"/>
        </w:rPr>
        <w:t>ó</w:t>
      </w:r>
      <w:r w:rsidRPr="00020F4B">
        <w:rPr>
          <w:b/>
          <w:sz w:val="24"/>
          <w:szCs w:val="24"/>
        </w:rPr>
        <w:t>n continua.</w:t>
      </w:r>
      <w:r w:rsidRPr="00020F4B">
        <w:rPr>
          <w:sz w:val="24"/>
          <w:szCs w:val="24"/>
        </w:rPr>
        <w:t xml:space="preserve"> De acuerdo con esto, cuando un alumno acumule 9 horas de ausencia a clase del m</w:t>
      </w:r>
      <w:r w:rsidRPr="00020F4B">
        <w:rPr>
          <w:rFonts w:eastAsia="Calibri"/>
          <w:sz w:val="24"/>
          <w:szCs w:val="24"/>
        </w:rPr>
        <w:t>ó</w:t>
      </w:r>
      <w:r w:rsidRPr="00020F4B">
        <w:rPr>
          <w:sz w:val="24"/>
          <w:szCs w:val="24"/>
        </w:rPr>
        <w:t>dulo Gestión de Recursos Humanos, no se le podr</w:t>
      </w:r>
      <w:r w:rsidRPr="00020F4B">
        <w:rPr>
          <w:rFonts w:eastAsia="Calibri"/>
          <w:sz w:val="24"/>
          <w:szCs w:val="24"/>
        </w:rPr>
        <w:t xml:space="preserve">á </w:t>
      </w:r>
      <w:r w:rsidRPr="00020F4B">
        <w:rPr>
          <w:sz w:val="24"/>
          <w:szCs w:val="24"/>
        </w:rPr>
        <w:t>aplicar la evaluaci</w:t>
      </w:r>
      <w:r w:rsidRPr="00020F4B">
        <w:rPr>
          <w:rFonts w:eastAsia="Calibri"/>
          <w:sz w:val="24"/>
          <w:szCs w:val="24"/>
        </w:rPr>
        <w:t>ó</w:t>
      </w:r>
      <w:r w:rsidRPr="00020F4B">
        <w:rPr>
          <w:sz w:val="24"/>
          <w:szCs w:val="24"/>
        </w:rPr>
        <w:t>n continua y tendr</w:t>
      </w:r>
      <w:r w:rsidRPr="00020F4B">
        <w:rPr>
          <w:rFonts w:eastAsia="Calibri"/>
          <w:sz w:val="24"/>
          <w:szCs w:val="24"/>
        </w:rPr>
        <w:t xml:space="preserve">á </w:t>
      </w:r>
      <w:r w:rsidRPr="00020F4B">
        <w:rPr>
          <w:sz w:val="24"/>
          <w:szCs w:val="24"/>
        </w:rPr>
        <w:t>la consideraci</w:t>
      </w:r>
      <w:r w:rsidRPr="00020F4B">
        <w:rPr>
          <w:rFonts w:eastAsia="Calibri"/>
          <w:sz w:val="24"/>
          <w:szCs w:val="24"/>
        </w:rPr>
        <w:t>ó</w:t>
      </w:r>
      <w:r w:rsidRPr="00020F4B">
        <w:rPr>
          <w:sz w:val="24"/>
          <w:szCs w:val="24"/>
        </w:rPr>
        <w:t xml:space="preserve">n de </w:t>
      </w:r>
      <w:r w:rsidRPr="00020F4B">
        <w:rPr>
          <w:rFonts w:eastAsia="Calibri"/>
          <w:sz w:val="24"/>
          <w:szCs w:val="24"/>
        </w:rPr>
        <w:t>“</w:t>
      </w:r>
      <w:r w:rsidRPr="00020F4B">
        <w:rPr>
          <w:sz w:val="24"/>
          <w:szCs w:val="24"/>
        </w:rPr>
        <w:t>No evaluado</w:t>
      </w:r>
      <w:r w:rsidRPr="00020F4B">
        <w:rPr>
          <w:rFonts w:eastAsia="Calibri"/>
          <w:sz w:val="24"/>
          <w:szCs w:val="24"/>
        </w:rPr>
        <w:t xml:space="preserve">” </w:t>
      </w:r>
      <w:r w:rsidRPr="00020F4B">
        <w:rPr>
          <w:sz w:val="24"/>
          <w:szCs w:val="24"/>
        </w:rPr>
        <w:t>(NE) en las evaluaciones parciales siguientes.</w:t>
      </w:r>
    </w:p>
    <w:p w14:paraId="739CCD62" w14:textId="77777777" w:rsidR="004E5908" w:rsidRPr="00020F4B" w:rsidRDefault="004E5908" w:rsidP="004E5908">
      <w:pPr>
        <w:pStyle w:val="Normal1"/>
        <w:spacing w:line="276" w:lineRule="auto"/>
        <w:rPr>
          <w:sz w:val="24"/>
          <w:szCs w:val="24"/>
        </w:rPr>
      </w:pPr>
      <w:r w:rsidRPr="00020F4B">
        <w:rPr>
          <w:sz w:val="24"/>
          <w:szCs w:val="24"/>
        </w:rPr>
        <w:t>Para el c</w:t>
      </w:r>
      <w:r w:rsidRPr="00020F4B">
        <w:rPr>
          <w:rFonts w:eastAsia="Calibri"/>
          <w:sz w:val="24"/>
          <w:szCs w:val="24"/>
        </w:rPr>
        <w:t>ó</w:t>
      </w:r>
      <w:r w:rsidRPr="00020F4B">
        <w:rPr>
          <w:sz w:val="24"/>
          <w:szCs w:val="24"/>
        </w:rPr>
        <w:t>mputo de horas de inasistencia, se tendr</w:t>
      </w:r>
      <w:r w:rsidRPr="00020F4B">
        <w:rPr>
          <w:rFonts w:eastAsia="Calibri"/>
          <w:sz w:val="24"/>
          <w:szCs w:val="24"/>
        </w:rPr>
        <w:t>á</w:t>
      </w:r>
      <w:r w:rsidRPr="00020F4B">
        <w:rPr>
          <w:sz w:val="24"/>
          <w:szCs w:val="24"/>
        </w:rPr>
        <w:t>n en cuenta tanto las faltas injustificadas como las justificadas, puesto que la p</w:t>
      </w:r>
      <w:r w:rsidRPr="00020F4B">
        <w:rPr>
          <w:rFonts w:eastAsia="Calibri"/>
          <w:sz w:val="24"/>
          <w:szCs w:val="24"/>
        </w:rPr>
        <w:t>é</w:t>
      </w:r>
      <w:r w:rsidRPr="00020F4B">
        <w:rPr>
          <w:sz w:val="24"/>
          <w:szCs w:val="24"/>
        </w:rPr>
        <w:t>rdida del derecho a la evaluaci</w:t>
      </w:r>
      <w:r w:rsidRPr="00020F4B">
        <w:rPr>
          <w:rFonts w:eastAsia="Calibri"/>
          <w:sz w:val="24"/>
          <w:szCs w:val="24"/>
        </w:rPr>
        <w:t>ó</w:t>
      </w:r>
      <w:r w:rsidRPr="00020F4B">
        <w:rPr>
          <w:sz w:val="24"/>
          <w:szCs w:val="24"/>
        </w:rPr>
        <w:t>n continua se establece ante la dificultad que supone para el profesorado la evaluaci</w:t>
      </w:r>
      <w:r w:rsidRPr="00020F4B">
        <w:rPr>
          <w:rFonts w:eastAsia="Calibri"/>
          <w:sz w:val="24"/>
          <w:szCs w:val="24"/>
        </w:rPr>
        <w:t>ó</w:t>
      </w:r>
      <w:r w:rsidRPr="00020F4B">
        <w:rPr>
          <w:sz w:val="24"/>
          <w:szCs w:val="24"/>
        </w:rPr>
        <w:t>n cuando se produce una ausencia del alumno en las actividades formativas que impida determinar si este ha alcanzado o no los resultados de aprendizaje.</w:t>
      </w:r>
    </w:p>
    <w:p w14:paraId="61801A31" w14:textId="77777777" w:rsidR="004E5908" w:rsidRPr="00020F4B" w:rsidRDefault="004E5908" w:rsidP="004E5908">
      <w:pPr>
        <w:pStyle w:val="Normal1"/>
        <w:spacing w:line="276" w:lineRule="auto"/>
        <w:rPr>
          <w:sz w:val="24"/>
          <w:szCs w:val="24"/>
        </w:rPr>
      </w:pPr>
      <w:r w:rsidRPr="00020F4B">
        <w:rPr>
          <w:sz w:val="24"/>
          <w:szCs w:val="24"/>
        </w:rPr>
        <w:t>No obstante, aunque esto ocurriera, el alumno sigue manteniendo la obligaci</w:t>
      </w:r>
      <w:r w:rsidRPr="00020F4B">
        <w:rPr>
          <w:rFonts w:eastAsia="Calibri"/>
          <w:sz w:val="24"/>
          <w:szCs w:val="24"/>
        </w:rPr>
        <w:t>ó</w:t>
      </w:r>
      <w:r w:rsidRPr="00020F4B">
        <w:rPr>
          <w:sz w:val="24"/>
          <w:szCs w:val="24"/>
        </w:rPr>
        <w:t>n de asistir a todas las actividades del m</w:t>
      </w:r>
      <w:r w:rsidRPr="00020F4B">
        <w:rPr>
          <w:rFonts w:eastAsia="Calibri"/>
          <w:sz w:val="24"/>
          <w:szCs w:val="24"/>
        </w:rPr>
        <w:t>ó</w:t>
      </w:r>
      <w:r w:rsidRPr="00020F4B">
        <w:rPr>
          <w:sz w:val="24"/>
          <w:szCs w:val="24"/>
        </w:rPr>
        <w:t>dulo.</w:t>
      </w:r>
    </w:p>
    <w:p w14:paraId="0A79B1BB" w14:textId="77777777" w:rsidR="004E5908" w:rsidRPr="00020F4B" w:rsidRDefault="004E5908" w:rsidP="004E5908">
      <w:pPr>
        <w:pStyle w:val="Normal1"/>
        <w:spacing w:line="276" w:lineRule="auto"/>
        <w:rPr>
          <w:sz w:val="24"/>
          <w:szCs w:val="24"/>
        </w:rPr>
      </w:pPr>
      <w:r w:rsidRPr="00020F4B">
        <w:rPr>
          <w:sz w:val="24"/>
          <w:szCs w:val="24"/>
        </w:rPr>
        <w:t>Los alumnos que pierdan el derecho a la evaluaci</w:t>
      </w:r>
      <w:r w:rsidRPr="00020F4B">
        <w:rPr>
          <w:rFonts w:eastAsia="Calibri"/>
          <w:sz w:val="24"/>
          <w:szCs w:val="24"/>
        </w:rPr>
        <w:t>ó</w:t>
      </w:r>
      <w:r w:rsidRPr="00020F4B">
        <w:rPr>
          <w:sz w:val="24"/>
          <w:szCs w:val="24"/>
        </w:rPr>
        <w:t xml:space="preserve">n </w:t>
      </w:r>
      <w:proofErr w:type="gramStart"/>
      <w:r w:rsidRPr="00020F4B">
        <w:rPr>
          <w:sz w:val="24"/>
          <w:szCs w:val="24"/>
        </w:rPr>
        <w:t>continua,</w:t>
      </w:r>
      <w:proofErr w:type="gramEnd"/>
      <w:r w:rsidRPr="00020F4B">
        <w:rPr>
          <w:sz w:val="24"/>
          <w:szCs w:val="24"/>
        </w:rPr>
        <w:t xml:space="preserve"> deber</w:t>
      </w:r>
      <w:r w:rsidRPr="00020F4B">
        <w:rPr>
          <w:rFonts w:eastAsia="Calibri"/>
          <w:sz w:val="24"/>
          <w:szCs w:val="24"/>
        </w:rPr>
        <w:t>á</w:t>
      </w:r>
      <w:r w:rsidRPr="00020F4B">
        <w:rPr>
          <w:sz w:val="24"/>
          <w:szCs w:val="24"/>
        </w:rPr>
        <w:t>n realizar las pruebas finales de evaluaci</w:t>
      </w:r>
      <w:r w:rsidRPr="00020F4B">
        <w:rPr>
          <w:rFonts w:eastAsia="Calibri"/>
          <w:sz w:val="24"/>
          <w:szCs w:val="24"/>
        </w:rPr>
        <w:t>ó</w:t>
      </w:r>
      <w:r w:rsidRPr="00020F4B">
        <w:rPr>
          <w:sz w:val="24"/>
          <w:szCs w:val="24"/>
        </w:rPr>
        <w:t>n del mes de junio con aquellos RA que no hayan sido superados antes de perder el derecho a evaluaci</w:t>
      </w:r>
      <w:r w:rsidRPr="00020F4B">
        <w:rPr>
          <w:rFonts w:eastAsia="Calibri"/>
          <w:sz w:val="24"/>
          <w:szCs w:val="24"/>
        </w:rPr>
        <w:t>ó</w:t>
      </w:r>
      <w:r w:rsidRPr="00020F4B">
        <w:rPr>
          <w:sz w:val="24"/>
          <w:szCs w:val="24"/>
        </w:rPr>
        <w:t>n continua y los no evaluados por haber perdido el derecho a esta evaluaci</w:t>
      </w:r>
      <w:r w:rsidRPr="00020F4B">
        <w:rPr>
          <w:rFonts w:eastAsia="Calibri"/>
          <w:sz w:val="24"/>
          <w:szCs w:val="24"/>
        </w:rPr>
        <w:t>ó</w:t>
      </w:r>
      <w:r w:rsidRPr="00020F4B">
        <w:rPr>
          <w:sz w:val="24"/>
          <w:szCs w:val="24"/>
        </w:rPr>
        <w:t>n.</w:t>
      </w:r>
    </w:p>
    <w:p w14:paraId="79A403EF" w14:textId="77777777" w:rsidR="004E5908" w:rsidRDefault="004E5908" w:rsidP="004E5908">
      <w:pPr>
        <w:pStyle w:val="Normal1"/>
        <w:spacing w:line="276" w:lineRule="auto"/>
        <w:rPr>
          <w:sz w:val="24"/>
          <w:szCs w:val="24"/>
        </w:rPr>
      </w:pPr>
      <w:r w:rsidRPr="00020F4B">
        <w:rPr>
          <w:sz w:val="24"/>
          <w:szCs w:val="24"/>
        </w:rPr>
        <w:t>Como el resto de los alumnos, deberán superar todos los RA para poder superar el módulo.</w:t>
      </w:r>
    </w:p>
    <w:p w14:paraId="2437E016" w14:textId="77777777" w:rsidR="004E5908" w:rsidRPr="00020F4B" w:rsidRDefault="004E5908" w:rsidP="004E5908">
      <w:pPr>
        <w:pStyle w:val="Normal1"/>
        <w:spacing w:line="276" w:lineRule="auto"/>
        <w:rPr>
          <w:sz w:val="24"/>
          <w:szCs w:val="24"/>
        </w:rPr>
      </w:pPr>
    </w:p>
    <w:p w14:paraId="0E9C7400" w14:textId="77777777" w:rsidR="004E5908" w:rsidRPr="00020F4B" w:rsidRDefault="004E5908" w:rsidP="004E5908">
      <w:pPr>
        <w:pStyle w:val="Ttulo2"/>
        <w:spacing w:line="276" w:lineRule="auto"/>
        <w:ind w:left="0" w:firstLine="0"/>
        <w:rPr>
          <w:sz w:val="24"/>
          <w:szCs w:val="24"/>
        </w:rPr>
      </w:pPr>
      <w:bookmarkStart w:id="31" w:name="_Toc212662634"/>
      <w:r w:rsidRPr="00020F4B">
        <w:rPr>
          <w:sz w:val="24"/>
          <w:szCs w:val="24"/>
        </w:rPr>
        <w:t>EVALUACIÓN EXTRAORDINARIA: PROCEDIMIENTO DE EVALUACIÓN EN CONVOCATORIA EXTRAORDINARIA</w:t>
      </w:r>
      <w:bookmarkEnd w:id="31"/>
    </w:p>
    <w:p w14:paraId="231AECD5" w14:textId="77777777" w:rsidR="004E5908" w:rsidRPr="00020F4B" w:rsidRDefault="004E5908" w:rsidP="004E5908">
      <w:pPr>
        <w:pStyle w:val="Normal1"/>
        <w:spacing w:line="276" w:lineRule="auto"/>
        <w:rPr>
          <w:sz w:val="24"/>
          <w:szCs w:val="24"/>
        </w:rPr>
      </w:pPr>
      <w:r w:rsidRPr="00020F4B">
        <w:rPr>
          <w:sz w:val="24"/>
          <w:szCs w:val="24"/>
        </w:rPr>
        <w:t>Los alumnos que no superen el m</w:t>
      </w:r>
      <w:r w:rsidRPr="00020F4B">
        <w:rPr>
          <w:rFonts w:eastAsia="Calibri"/>
          <w:sz w:val="24"/>
          <w:szCs w:val="24"/>
        </w:rPr>
        <w:t>ó</w:t>
      </w:r>
      <w:r w:rsidRPr="00020F4B">
        <w:rPr>
          <w:sz w:val="24"/>
          <w:szCs w:val="24"/>
        </w:rPr>
        <w:t>dulo en la convocatoria ordinaria deber</w:t>
      </w:r>
      <w:r w:rsidRPr="00020F4B">
        <w:rPr>
          <w:rFonts w:eastAsia="Calibri"/>
          <w:sz w:val="24"/>
          <w:szCs w:val="24"/>
        </w:rPr>
        <w:t>á</w:t>
      </w:r>
      <w:r w:rsidRPr="00020F4B">
        <w:rPr>
          <w:sz w:val="24"/>
          <w:szCs w:val="24"/>
        </w:rPr>
        <w:t>n presentarse a la convocatoria extraordinaria, realizando una prueba extraordinaria de evaluaci</w:t>
      </w:r>
      <w:r w:rsidRPr="00020F4B">
        <w:rPr>
          <w:rFonts w:eastAsia="Calibri"/>
          <w:sz w:val="24"/>
          <w:szCs w:val="24"/>
        </w:rPr>
        <w:t>ó</w:t>
      </w:r>
      <w:r w:rsidRPr="00020F4B">
        <w:rPr>
          <w:sz w:val="24"/>
          <w:szCs w:val="24"/>
        </w:rPr>
        <w:t>n en junio</w:t>
      </w:r>
    </w:p>
    <w:p w14:paraId="5AFC7022" w14:textId="77777777" w:rsidR="004E5908" w:rsidRPr="00020F4B" w:rsidRDefault="004E5908" w:rsidP="004E5908">
      <w:pPr>
        <w:pStyle w:val="Normal1"/>
        <w:spacing w:line="276" w:lineRule="auto"/>
        <w:rPr>
          <w:sz w:val="24"/>
          <w:szCs w:val="24"/>
        </w:rPr>
      </w:pPr>
      <w:r w:rsidRPr="00020F4B">
        <w:rPr>
          <w:sz w:val="24"/>
          <w:szCs w:val="24"/>
        </w:rPr>
        <w:t>Todos los alumnos que deban realizar la prueba extraordinaria habr</w:t>
      </w:r>
      <w:r w:rsidRPr="00020F4B">
        <w:rPr>
          <w:rFonts w:eastAsia="Calibri"/>
          <w:sz w:val="24"/>
          <w:szCs w:val="24"/>
        </w:rPr>
        <w:t>á</w:t>
      </w:r>
      <w:r w:rsidRPr="00020F4B">
        <w:rPr>
          <w:sz w:val="24"/>
          <w:szCs w:val="24"/>
        </w:rPr>
        <w:t>n recibido un informe para orientar la mejora de su aprendizaje para que puedan superar el m</w:t>
      </w:r>
      <w:r w:rsidRPr="00020F4B">
        <w:rPr>
          <w:rFonts w:eastAsia="Calibri"/>
          <w:sz w:val="24"/>
          <w:szCs w:val="24"/>
        </w:rPr>
        <w:t>ó</w:t>
      </w:r>
      <w:r w:rsidRPr="00020F4B">
        <w:rPr>
          <w:sz w:val="24"/>
          <w:szCs w:val="24"/>
        </w:rPr>
        <w:t>dulo.</w:t>
      </w:r>
    </w:p>
    <w:p w14:paraId="2166B081" w14:textId="77777777" w:rsidR="004E5908" w:rsidRPr="00020F4B" w:rsidRDefault="004E5908" w:rsidP="004E5908">
      <w:pPr>
        <w:pStyle w:val="Normal1"/>
        <w:spacing w:line="276" w:lineRule="auto"/>
        <w:rPr>
          <w:sz w:val="24"/>
          <w:szCs w:val="24"/>
        </w:rPr>
      </w:pPr>
      <w:r w:rsidRPr="00020F4B">
        <w:rPr>
          <w:sz w:val="24"/>
          <w:szCs w:val="24"/>
        </w:rPr>
        <w:t>La prueba extraordinaria ser</w:t>
      </w:r>
      <w:r w:rsidRPr="00020F4B">
        <w:rPr>
          <w:rFonts w:eastAsia="Calibri"/>
          <w:sz w:val="24"/>
          <w:szCs w:val="24"/>
        </w:rPr>
        <w:t>á ú</w:t>
      </w:r>
      <w:r w:rsidRPr="00020F4B">
        <w:rPr>
          <w:sz w:val="24"/>
          <w:szCs w:val="24"/>
        </w:rPr>
        <w:t>nica para todos los alumnos matriculados en el m</w:t>
      </w:r>
      <w:r w:rsidRPr="00020F4B">
        <w:rPr>
          <w:rFonts w:eastAsia="Calibri"/>
          <w:sz w:val="24"/>
          <w:szCs w:val="24"/>
        </w:rPr>
        <w:t>ó</w:t>
      </w:r>
      <w:r w:rsidRPr="00020F4B">
        <w:rPr>
          <w:sz w:val="24"/>
          <w:szCs w:val="24"/>
        </w:rPr>
        <w:t>dulo en la misma modalidad.</w:t>
      </w:r>
    </w:p>
    <w:p w14:paraId="7B8E0AC5" w14:textId="77777777" w:rsidR="004E5908" w:rsidRPr="00020F4B" w:rsidRDefault="004E5908" w:rsidP="004E5908">
      <w:pPr>
        <w:pStyle w:val="Normal1"/>
        <w:spacing w:line="276" w:lineRule="auto"/>
        <w:rPr>
          <w:sz w:val="24"/>
          <w:szCs w:val="24"/>
        </w:rPr>
      </w:pPr>
      <w:r w:rsidRPr="00020F4B">
        <w:rPr>
          <w:sz w:val="24"/>
          <w:szCs w:val="24"/>
        </w:rPr>
        <w:t>La prueba incorporar</w:t>
      </w:r>
      <w:r w:rsidRPr="00020F4B">
        <w:rPr>
          <w:rFonts w:eastAsia="Calibri"/>
          <w:sz w:val="24"/>
          <w:szCs w:val="24"/>
        </w:rPr>
        <w:t xml:space="preserve">á </w:t>
      </w:r>
      <w:r w:rsidRPr="00020F4B">
        <w:rPr>
          <w:sz w:val="24"/>
          <w:szCs w:val="24"/>
        </w:rPr>
        <w:t>todos los RA no superados del m</w:t>
      </w:r>
      <w:r w:rsidRPr="00020F4B">
        <w:rPr>
          <w:rFonts w:eastAsia="Calibri"/>
          <w:sz w:val="24"/>
          <w:szCs w:val="24"/>
        </w:rPr>
        <w:t>ó</w:t>
      </w:r>
      <w:r w:rsidRPr="00020F4B">
        <w:rPr>
          <w:sz w:val="24"/>
          <w:szCs w:val="24"/>
        </w:rPr>
        <w:t>dulo y podr</w:t>
      </w:r>
      <w:r w:rsidRPr="00020F4B">
        <w:rPr>
          <w:rFonts w:eastAsia="Calibri"/>
          <w:sz w:val="24"/>
          <w:szCs w:val="24"/>
        </w:rPr>
        <w:t xml:space="preserve">á </w:t>
      </w:r>
      <w:r w:rsidRPr="00020F4B">
        <w:rPr>
          <w:sz w:val="24"/>
          <w:szCs w:val="24"/>
        </w:rPr>
        <w:t>estar compuesta de varias partes. Cada alumno realizar</w:t>
      </w:r>
      <w:r w:rsidRPr="00020F4B">
        <w:rPr>
          <w:rFonts w:eastAsia="Calibri"/>
          <w:sz w:val="24"/>
          <w:szCs w:val="24"/>
        </w:rPr>
        <w:t xml:space="preserve">á </w:t>
      </w:r>
      <w:r w:rsidRPr="00020F4B">
        <w:rPr>
          <w:sz w:val="24"/>
          <w:szCs w:val="24"/>
        </w:rPr>
        <w:t>aquellas partes relacionadas con los RA no superados.</w:t>
      </w:r>
    </w:p>
    <w:p w14:paraId="13401377" w14:textId="77777777" w:rsidR="004E5908" w:rsidRPr="00020F4B" w:rsidRDefault="004E5908" w:rsidP="004E5908">
      <w:pPr>
        <w:pStyle w:val="Normal1"/>
        <w:spacing w:line="276" w:lineRule="auto"/>
        <w:jc w:val="left"/>
        <w:rPr>
          <w:sz w:val="24"/>
          <w:szCs w:val="24"/>
        </w:rPr>
      </w:pPr>
      <w:r w:rsidRPr="00020F4B">
        <w:rPr>
          <w:sz w:val="24"/>
          <w:szCs w:val="24"/>
        </w:rPr>
        <w:t>La calificaci</w:t>
      </w:r>
      <w:r w:rsidRPr="00020F4B">
        <w:rPr>
          <w:rFonts w:eastAsia="Calibri"/>
          <w:sz w:val="24"/>
          <w:szCs w:val="24"/>
        </w:rPr>
        <w:t>ó</w:t>
      </w:r>
      <w:r w:rsidRPr="00020F4B">
        <w:rPr>
          <w:sz w:val="24"/>
          <w:szCs w:val="24"/>
        </w:rPr>
        <w:t>n final del m</w:t>
      </w:r>
      <w:r w:rsidRPr="00020F4B">
        <w:rPr>
          <w:rFonts w:eastAsia="Calibri"/>
          <w:sz w:val="24"/>
          <w:szCs w:val="24"/>
        </w:rPr>
        <w:t>ó</w:t>
      </w:r>
      <w:r w:rsidRPr="00020F4B">
        <w:rPr>
          <w:sz w:val="24"/>
          <w:szCs w:val="24"/>
        </w:rPr>
        <w:t>dulo ser</w:t>
      </w:r>
      <w:r w:rsidRPr="00020F4B">
        <w:rPr>
          <w:rFonts w:eastAsia="Calibri"/>
          <w:sz w:val="24"/>
          <w:szCs w:val="24"/>
        </w:rPr>
        <w:t xml:space="preserve">á </w:t>
      </w:r>
      <w:r w:rsidRPr="00020F4B">
        <w:rPr>
          <w:sz w:val="24"/>
          <w:szCs w:val="24"/>
        </w:rPr>
        <w:t>obtenida por la aplicaci</w:t>
      </w:r>
      <w:r w:rsidRPr="00020F4B">
        <w:rPr>
          <w:rFonts w:eastAsia="Calibri"/>
          <w:sz w:val="24"/>
          <w:szCs w:val="24"/>
        </w:rPr>
        <w:t>ó</w:t>
      </w:r>
      <w:r w:rsidRPr="00020F4B">
        <w:rPr>
          <w:sz w:val="24"/>
          <w:szCs w:val="24"/>
        </w:rPr>
        <w:t>n de los porcentajes establecidos para cada RA, siguiendo los mismos criterios aplicados durante el curso</w:t>
      </w:r>
    </w:p>
    <w:p w14:paraId="1C37854A" w14:textId="77777777" w:rsidR="004E5908" w:rsidRDefault="004E5908" w:rsidP="004E5908">
      <w:pPr>
        <w:pStyle w:val="Normal1"/>
        <w:spacing w:line="276" w:lineRule="auto"/>
        <w:ind w:right="647"/>
        <w:rPr>
          <w:color w:val="000000"/>
          <w:sz w:val="24"/>
          <w:szCs w:val="24"/>
        </w:rPr>
      </w:pPr>
      <w:r w:rsidRPr="00020F4B">
        <w:rPr>
          <w:color w:val="000000"/>
          <w:sz w:val="24"/>
          <w:szCs w:val="24"/>
        </w:rPr>
        <w:t>Los alumnos con calificaci</w:t>
      </w:r>
      <w:r w:rsidRPr="00020F4B">
        <w:rPr>
          <w:rFonts w:eastAsia="Calibri"/>
          <w:color w:val="000000"/>
          <w:sz w:val="24"/>
          <w:szCs w:val="24"/>
        </w:rPr>
        <w:t>ó</w:t>
      </w:r>
      <w:r w:rsidRPr="00020F4B">
        <w:rPr>
          <w:color w:val="000000"/>
          <w:sz w:val="24"/>
          <w:szCs w:val="24"/>
        </w:rPr>
        <w:t>n inferior a 5, o con alg</w:t>
      </w:r>
      <w:r w:rsidRPr="00020F4B">
        <w:rPr>
          <w:rFonts w:eastAsia="Calibri"/>
          <w:color w:val="000000"/>
          <w:sz w:val="24"/>
          <w:szCs w:val="24"/>
        </w:rPr>
        <w:t>ú</w:t>
      </w:r>
      <w:r w:rsidRPr="00020F4B">
        <w:rPr>
          <w:color w:val="000000"/>
          <w:sz w:val="24"/>
          <w:szCs w:val="24"/>
        </w:rPr>
        <w:t>n RA no superado, no habr</w:t>
      </w:r>
      <w:r w:rsidRPr="00020F4B">
        <w:rPr>
          <w:rFonts w:eastAsia="Calibri"/>
          <w:color w:val="000000"/>
          <w:sz w:val="24"/>
          <w:szCs w:val="24"/>
        </w:rPr>
        <w:t>á</w:t>
      </w:r>
      <w:r w:rsidRPr="00020F4B">
        <w:rPr>
          <w:color w:val="000000"/>
          <w:sz w:val="24"/>
          <w:szCs w:val="24"/>
        </w:rPr>
        <w:t>n superado el m</w:t>
      </w:r>
      <w:r w:rsidRPr="00020F4B">
        <w:rPr>
          <w:rFonts w:eastAsia="Calibri"/>
          <w:color w:val="000000"/>
          <w:sz w:val="24"/>
          <w:szCs w:val="24"/>
        </w:rPr>
        <w:t>ó</w:t>
      </w:r>
      <w:r w:rsidRPr="00020F4B">
        <w:rPr>
          <w:color w:val="000000"/>
          <w:sz w:val="24"/>
          <w:szCs w:val="24"/>
        </w:rPr>
        <w:t>dulo.</w:t>
      </w:r>
    </w:p>
    <w:p w14:paraId="19011F2F" w14:textId="77777777" w:rsidR="004E5908" w:rsidRPr="00020F4B" w:rsidRDefault="004E5908" w:rsidP="004E5908">
      <w:pPr>
        <w:pStyle w:val="Normal1"/>
        <w:spacing w:line="276" w:lineRule="auto"/>
        <w:ind w:right="647"/>
        <w:rPr>
          <w:color w:val="000000"/>
          <w:sz w:val="24"/>
          <w:szCs w:val="24"/>
        </w:rPr>
      </w:pPr>
    </w:p>
    <w:p w14:paraId="5B16037F" w14:textId="77777777" w:rsidR="004E5908" w:rsidRPr="00020F4B" w:rsidRDefault="004E5908" w:rsidP="004E5908">
      <w:pPr>
        <w:pStyle w:val="Ttulo2"/>
        <w:spacing w:line="276" w:lineRule="auto"/>
        <w:ind w:left="0" w:firstLine="0"/>
        <w:rPr>
          <w:sz w:val="24"/>
          <w:szCs w:val="24"/>
        </w:rPr>
      </w:pPr>
      <w:bookmarkStart w:id="32" w:name="_Toc212662635"/>
      <w:r w:rsidRPr="00020F4B">
        <w:rPr>
          <w:sz w:val="24"/>
          <w:szCs w:val="24"/>
        </w:rPr>
        <w:t>MEDIDAS PARA ALUMNOS CON NECESIDADES ESPECÍFICAS DE APOYO EDUCATIVO</w:t>
      </w:r>
      <w:bookmarkEnd w:id="32"/>
    </w:p>
    <w:p w14:paraId="76910C87" w14:textId="77777777" w:rsidR="004E5908" w:rsidRPr="00020F4B" w:rsidRDefault="004E5908" w:rsidP="004E5908">
      <w:pPr>
        <w:pStyle w:val="Normal1"/>
        <w:spacing w:line="276" w:lineRule="auto"/>
        <w:rPr>
          <w:sz w:val="24"/>
          <w:szCs w:val="24"/>
        </w:rPr>
      </w:pPr>
      <w:r w:rsidRPr="00020F4B">
        <w:rPr>
          <w:sz w:val="24"/>
          <w:szCs w:val="24"/>
        </w:rPr>
        <w:t>Siempre estarán enmarcadas dentro de lo previsto en el artículo 41 de la Orden893/2022, de21de abril, de la Consejería de Educación, Universidades, Ciencia y Portavocía.</w:t>
      </w:r>
    </w:p>
    <w:p w14:paraId="359A9EBD" w14:textId="77777777" w:rsidR="004E5908" w:rsidRPr="00020F4B" w:rsidRDefault="004E5908" w:rsidP="004E5908">
      <w:pPr>
        <w:pStyle w:val="Normal1"/>
        <w:spacing w:line="276" w:lineRule="auto"/>
        <w:rPr>
          <w:sz w:val="24"/>
          <w:szCs w:val="24"/>
        </w:rPr>
      </w:pPr>
      <w:r w:rsidRPr="00020F4B">
        <w:rPr>
          <w:sz w:val="24"/>
          <w:szCs w:val="24"/>
        </w:rPr>
        <w:t>El equipo docente, coordinado por el profesor tutor y con el asesoramiento, en su caso, de los profesionales de la orientaci</w:t>
      </w:r>
      <w:r w:rsidRPr="00020F4B">
        <w:rPr>
          <w:rFonts w:eastAsia="Calibri"/>
          <w:sz w:val="24"/>
          <w:szCs w:val="24"/>
        </w:rPr>
        <w:t>ó</w:t>
      </w:r>
      <w:r w:rsidRPr="00020F4B">
        <w:rPr>
          <w:sz w:val="24"/>
          <w:szCs w:val="24"/>
        </w:rPr>
        <w:t>n educativa, determinar</w:t>
      </w:r>
      <w:r w:rsidRPr="00020F4B">
        <w:rPr>
          <w:rFonts w:eastAsia="Calibri"/>
          <w:sz w:val="24"/>
          <w:szCs w:val="24"/>
        </w:rPr>
        <w:t xml:space="preserve">á </w:t>
      </w:r>
      <w:r w:rsidRPr="00020F4B">
        <w:rPr>
          <w:sz w:val="24"/>
          <w:szCs w:val="24"/>
        </w:rPr>
        <w:t>para los alumnos con NEAE el tipo de medidas en los procedimientos de evaluaci</w:t>
      </w:r>
      <w:r w:rsidRPr="00020F4B">
        <w:rPr>
          <w:rFonts w:eastAsia="Calibri"/>
          <w:sz w:val="24"/>
          <w:szCs w:val="24"/>
        </w:rPr>
        <w:t>ó</w:t>
      </w:r>
      <w:r w:rsidRPr="00020F4B">
        <w:rPr>
          <w:sz w:val="24"/>
          <w:szCs w:val="24"/>
        </w:rPr>
        <w:t>n, durante el primer mes de clase o en el momento en el que el alumno acredite documentalmente la existencia de necesidades espec</w:t>
      </w:r>
      <w:r w:rsidRPr="00020F4B">
        <w:rPr>
          <w:rFonts w:eastAsia="Calibri"/>
          <w:sz w:val="24"/>
          <w:szCs w:val="24"/>
        </w:rPr>
        <w:t>í</w:t>
      </w:r>
      <w:r w:rsidRPr="00020F4B">
        <w:rPr>
          <w:sz w:val="24"/>
          <w:szCs w:val="24"/>
        </w:rPr>
        <w:t>ficas. En cualquier caso, los procedimientos de evaluaci</w:t>
      </w:r>
      <w:r w:rsidRPr="00020F4B">
        <w:rPr>
          <w:rFonts w:eastAsia="Calibri"/>
          <w:sz w:val="24"/>
          <w:szCs w:val="24"/>
        </w:rPr>
        <w:t>ó</w:t>
      </w:r>
      <w:r w:rsidRPr="00020F4B">
        <w:rPr>
          <w:sz w:val="24"/>
          <w:szCs w:val="24"/>
        </w:rPr>
        <w:t>n acordados deben garantizar la adquisici</w:t>
      </w:r>
      <w:r w:rsidRPr="00020F4B">
        <w:rPr>
          <w:rFonts w:eastAsia="Calibri"/>
          <w:sz w:val="24"/>
          <w:szCs w:val="24"/>
        </w:rPr>
        <w:t>ó</w:t>
      </w:r>
      <w:r w:rsidRPr="00020F4B">
        <w:rPr>
          <w:sz w:val="24"/>
          <w:szCs w:val="24"/>
        </w:rPr>
        <w:t>n de las competencias profesionales, personales y sociales, as</w:t>
      </w:r>
      <w:r w:rsidRPr="00020F4B">
        <w:rPr>
          <w:rFonts w:eastAsia="Calibri"/>
          <w:sz w:val="24"/>
          <w:szCs w:val="24"/>
        </w:rPr>
        <w:t xml:space="preserve">í </w:t>
      </w:r>
      <w:r w:rsidRPr="00020F4B">
        <w:rPr>
          <w:sz w:val="24"/>
          <w:szCs w:val="24"/>
        </w:rPr>
        <w:t>como de la competencia general del t</w:t>
      </w:r>
      <w:r w:rsidRPr="00020F4B">
        <w:rPr>
          <w:rFonts w:eastAsia="Calibri"/>
          <w:sz w:val="24"/>
          <w:szCs w:val="24"/>
        </w:rPr>
        <w:t>í</w:t>
      </w:r>
      <w:r w:rsidRPr="00020F4B">
        <w:rPr>
          <w:sz w:val="24"/>
          <w:szCs w:val="24"/>
        </w:rPr>
        <w:t>tulo</w:t>
      </w:r>
    </w:p>
    <w:p w14:paraId="07C890B4" w14:textId="77777777" w:rsidR="004E5908" w:rsidRPr="00020F4B" w:rsidRDefault="004E5908" w:rsidP="004E5908">
      <w:pPr>
        <w:pStyle w:val="Normal1"/>
        <w:spacing w:line="276" w:lineRule="auto"/>
        <w:rPr>
          <w:sz w:val="24"/>
          <w:szCs w:val="24"/>
        </w:rPr>
      </w:pPr>
      <w:r w:rsidRPr="00020F4B">
        <w:rPr>
          <w:sz w:val="24"/>
          <w:szCs w:val="24"/>
        </w:rPr>
        <w:t>Para los alumnos que tengan acreditada esta necesidad se adoptarán las siguientes medidas en los procedimientos de evaluación:</w:t>
      </w:r>
    </w:p>
    <w:p w14:paraId="34640D47" w14:textId="77777777" w:rsidR="004E5908" w:rsidRPr="00020F4B" w:rsidRDefault="004E5908" w:rsidP="004E5908">
      <w:pPr>
        <w:pStyle w:val="Normal1"/>
        <w:numPr>
          <w:ilvl w:val="0"/>
          <w:numId w:val="72"/>
        </w:numPr>
        <w:spacing w:line="276" w:lineRule="auto"/>
        <w:rPr>
          <w:sz w:val="24"/>
          <w:szCs w:val="24"/>
        </w:rPr>
      </w:pPr>
      <w:r w:rsidRPr="00020F4B">
        <w:rPr>
          <w:sz w:val="24"/>
          <w:szCs w:val="24"/>
        </w:rPr>
        <w:t>Adaptación del formato de examen en pruebas escritas: aumento de tamaño del texto, hojas separadas, mayor espacio,… para alumnos con déficit visual, DEA, TDAH, dislexia y otros.</w:t>
      </w:r>
    </w:p>
    <w:p w14:paraId="7D5E25FF" w14:textId="77777777" w:rsidR="004E5908" w:rsidRPr="00020F4B" w:rsidRDefault="004E5908" w:rsidP="004E5908">
      <w:pPr>
        <w:pStyle w:val="Normal1"/>
        <w:numPr>
          <w:ilvl w:val="0"/>
          <w:numId w:val="72"/>
        </w:numPr>
        <w:spacing w:line="276" w:lineRule="auto"/>
        <w:rPr>
          <w:sz w:val="24"/>
          <w:szCs w:val="24"/>
        </w:rPr>
      </w:pPr>
      <w:r w:rsidRPr="00020F4B">
        <w:rPr>
          <w:sz w:val="24"/>
          <w:szCs w:val="24"/>
        </w:rPr>
        <w:t>Adaptación de tiempos: hasta un 25% para alumnos DEA, TDAH, dislexia</w:t>
      </w:r>
    </w:p>
    <w:p w14:paraId="1FE4933C" w14:textId="77777777" w:rsidR="004E5908" w:rsidRPr="00020F4B" w:rsidRDefault="004E5908" w:rsidP="004E5908">
      <w:pPr>
        <w:pStyle w:val="Normal1"/>
        <w:numPr>
          <w:ilvl w:val="0"/>
          <w:numId w:val="72"/>
        </w:numPr>
        <w:spacing w:line="276" w:lineRule="auto"/>
        <w:rPr>
          <w:sz w:val="24"/>
          <w:szCs w:val="24"/>
        </w:rPr>
      </w:pPr>
      <w:r w:rsidRPr="00020F4B">
        <w:rPr>
          <w:sz w:val="24"/>
          <w:szCs w:val="24"/>
        </w:rPr>
        <w:t>Uso del ordenador para cumplimentación de pruebas escritas. Al finalizar serán imprimidas y firmadas por el alumno.</w:t>
      </w:r>
    </w:p>
    <w:p w14:paraId="1EF13858" w14:textId="77777777" w:rsidR="004E5908" w:rsidRPr="00020F4B" w:rsidRDefault="004E5908" w:rsidP="004E5908">
      <w:pPr>
        <w:pStyle w:val="Normal1"/>
        <w:numPr>
          <w:ilvl w:val="0"/>
          <w:numId w:val="72"/>
        </w:numPr>
        <w:spacing w:line="276" w:lineRule="auto"/>
        <w:rPr>
          <w:sz w:val="24"/>
          <w:szCs w:val="24"/>
        </w:rPr>
      </w:pPr>
      <w:r w:rsidRPr="00020F4B">
        <w:rPr>
          <w:sz w:val="24"/>
          <w:szCs w:val="24"/>
        </w:rPr>
        <w:t>Adaptación de espacios.</w:t>
      </w:r>
    </w:p>
    <w:p w14:paraId="270B4FC0" w14:textId="77777777" w:rsidR="004E5908" w:rsidRPr="00020F4B" w:rsidRDefault="004E5908" w:rsidP="004E5908">
      <w:pPr>
        <w:pStyle w:val="Normal1"/>
        <w:numPr>
          <w:ilvl w:val="0"/>
          <w:numId w:val="72"/>
        </w:numPr>
        <w:spacing w:line="276" w:lineRule="auto"/>
        <w:rPr>
          <w:sz w:val="24"/>
          <w:szCs w:val="24"/>
        </w:rPr>
      </w:pPr>
      <w:r w:rsidRPr="00020F4B">
        <w:rPr>
          <w:sz w:val="24"/>
          <w:szCs w:val="24"/>
        </w:rPr>
        <w:t>Uso de recursos técnicos para alumnos con déficit auditivo.</w:t>
      </w:r>
    </w:p>
    <w:p w14:paraId="77FF5309" w14:textId="77777777" w:rsidR="004E5908" w:rsidRPr="00020F4B" w:rsidRDefault="004E5908" w:rsidP="004E5908">
      <w:pPr>
        <w:pStyle w:val="Normal1"/>
        <w:numPr>
          <w:ilvl w:val="0"/>
          <w:numId w:val="72"/>
        </w:numPr>
        <w:spacing w:line="276" w:lineRule="auto"/>
        <w:rPr>
          <w:sz w:val="24"/>
          <w:szCs w:val="24"/>
        </w:rPr>
      </w:pPr>
      <w:r w:rsidRPr="00020F4B">
        <w:rPr>
          <w:sz w:val="24"/>
          <w:szCs w:val="24"/>
        </w:rPr>
        <w:t>Otras, según características de alumnado.</w:t>
      </w:r>
    </w:p>
    <w:p w14:paraId="0190C145" w14:textId="357681CF" w:rsidR="00190B1B" w:rsidRPr="001F10C1" w:rsidRDefault="004E5908" w:rsidP="001F10C1">
      <w:pPr>
        <w:pStyle w:val="Normal1"/>
        <w:spacing w:line="276" w:lineRule="auto"/>
        <w:rPr>
          <w:sz w:val="24"/>
          <w:szCs w:val="24"/>
        </w:rPr>
      </w:pPr>
      <w:r w:rsidRPr="00020F4B">
        <w:rPr>
          <w:sz w:val="24"/>
          <w:szCs w:val="24"/>
        </w:rPr>
        <w:t>La concreción para cada alumno quedará reflejada en el Anexo ”Modelo de informe relativo a la aplicación de medidas para la evaluación de alumnos con necesidades específicas de apoyo educativo que cursen enseñanzas de Formación Profesional”. En las sesiones de evaluación se realizará la valoración individualizada de las medidas adoptadas para cada alumno y, tras cada evaluación, se le facilitará un informe que le oriente sobre la mejora de su aprendizaje y su itinerario formativo y profesional</w:t>
      </w:r>
      <w:bookmarkEnd w:id="16"/>
      <w:r w:rsidR="00F44E0B">
        <w:rPr>
          <w:sz w:val="24"/>
          <w:szCs w:val="24"/>
        </w:rPr>
        <w:t>.</w:t>
      </w:r>
      <w:bookmarkEnd w:id="17"/>
    </w:p>
    <w:sectPr w:rsidR="00190B1B" w:rsidRPr="001F10C1" w:rsidSect="007E1C31">
      <w:pgSz w:w="11910" w:h="16840"/>
      <w:pgMar w:top="1418" w:right="1418" w:bottom="1418" w:left="1701"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C022" w14:textId="77777777" w:rsidR="00C508EA" w:rsidRDefault="00C508EA">
      <w:pPr>
        <w:spacing w:line="240" w:lineRule="auto"/>
      </w:pPr>
      <w:r>
        <w:separator/>
      </w:r>
    </w:p>
  </w:endnote>
  <w:endnote w:type="continuationSeparator" w:id="0">
    <w:p w14:paraId="28F91C1F" w14:textId="77777777" w:rsidR="00C508EA" w:rsidRDefault="00C50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altName w:val="Arial"/>
    <w:charset w:val="00"/>
    <w:family w:val="swiss"/>
    <w:pitch w:val="variable"/>
    <w:sig w:usb0="20000287" w:usb1="00000003" w:usb2="00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20D2" w14:textId="77777777" w:rsidR="0022511D" w:rsidRDefault="0022511D">
    <w:pPr>
      <w:pStyle w:val="Normal1"/>
      <w:tabs>
        <w:tab w:val="center" w:pos="4252"/>
        <w:tab w:val="right" w:pos="8504"/>
      </w:tabs>
      <w:ind w:hanging="993"/>
      <w:jc w:val="right"/>
      <w:rPr>
        <w:b/>
        <w:color w:val="E36C09"/>
        <w:sz w:val="18"/>
        <w:szCs w:val="18"/>
      </w:rPr>
    </w:pPr>
    <w:bookmarkStart w:id="6" w:name="_Hlk211810188"/>
    <w:r>
      <w:rPr>
        <w:b/>
        <w:color w:val="E36C09"/>
        <w:sz w:val="18"/>
        <w:szCs w:val="18"/>
      </w:rPr>
      <w:t xml:space="preserve">Técnico Superior de Administración y Finanzas y Técnico Superior en Asistencia a la Dirección. </w:t>
    </w:r>
  </w:p>
  <w:p w14:paraId="6047CD43" w14:textId="20D22B50" w:rsidR="0022511D" w:rsidRDefault="0022511D">
    <w:pPr>
      <w:pStyle w:val="Normal1"/>
      <w:tabs>
        <w:tab w:val="center" w:pos="4252"/>
        <w:tab w:val="right" w:pos="8504"/>
      </w:tabs>
      <w:ind w:hanging="993"/>
      <w:jc w:val="right"/>
      <w:rPr>
        <w:color w:val="000000"/>
      </w:rPr>
    </w:pPr>
    <w:r>
      <w:rPr>
        <w:b/>
        <w:color w:val="E36C09"/>
        <w:sz w:val="18"/>
        <w:szCs w:val="18"/>
      </w:rPr>
      <w:t xml:space="preserve"> Módulo:</w:t>
    </w:r>
    <w:r w:rsidR="001B4ACD">
      <w:rPr>
        <w:b/>
        <w:color w:val="E36C09"/>
        <w:sz w:val="18"/>
        <w:szCs w:val="18"/>
      </w:rPr>
      <w:t xml:space="preserve"> Gestión de Recursos Humanos</w:t>
    </w:r>
    <w:r>
      <w:rPr>
        <w:b/>
        <w:color w:val="E36C09"/>
        <w:sz w:val="18"/>
        <w:szCs w:val="18"/>
      </w:rPr>
      <w:t>.     Curso 202</w:t>
    </w:r>
    <w:r w:rsidR="001B4ACD">
      <w:rPr>
        <w:b/>
        <w:color w:val="E36C09"/>
        <w:sz w:val="18"/>
        <w:szCs w:val="18"/>
      </w:rPr>
      <w:t>5</w:t>
    </w:r>
    <w:r>
      <w:rPr>
        <w:b/>
        <w:color w:val="E36C09"/>
        <w:sz w:val="18"/>
        <w:szCs w:val="18"/>
      </w:rPr>
      <w:t>/202</w:t>
    </w:r>
    <w:r w:rsidR="001B4ACD">
      <w:rPr>
        <w:b/>
        <w:color w:val="E36C09"/>
        <w:sz w:val="18"/>
        <w:szCs w:val="18"/>
      </w:rPr>
      <w:t>6</w:t>
    </w:r>
    <w:r>
      <w:rPr>
        <w:b/>
        <w:color w:val="E36C09"/>
        <w:sz w:val="18"/>
        <w:szCs w:val="18"/>
      </w:rPr>
      <w:t xml:space="preserve">       </w:t>
    </w:r>
    <w:bookmarkEnd w:id="6"/>
    <w:r>
      <w:rPr>
        <w:color w:val="000000"/>
        <w:sz w:val="16"/>
        <w:szCs w:val="16"/>
      </w:rPr>
      <w:t>Pág.</w:t>
    </w:r>
    <w:r>
      <w:rPr>
        <w:color w:val="000000"/>
        <w:sz w:val="16"/>
        <w:szCs w:val="16"/>
      </w:rPr>
      <w:fldChar w:fldCharType="begin"/>
    </w:r>
    <w:r>
      <w:rPr>
        <w:color w:val="000000"/>
        <w:sz w:val="16"/>
        <w:szCs w:val="16"/>
      </w:rPr>
      <w:instrText>PAGE</w:instrText>
    </w:r>
    <w:r>
      <w:rPr>
        <w:color w:val="000000"/>
        <w:sz w:val="16"/>
        <w:szCs w:val="16"/>
      </w:rPr>
      <w:fldChar w:fldCharType="separate"/>
    </w:r>
    <w:r w:rsidR="00F72B40">
      <w:rPr>
        <w:noProof/>
        <w:color w:val="000000"/>
        <w:sz w:val="16"/>
        <w:szCs w:val="16"/>
      </w:rPr>
      <w:t>34</w:t>
    </w:r>
    <w:r>
      <w:rPr>
        <w:color w:val="000000"/>
        <w:sz w:val="16"/>
        <w:szCs w:val="16"/>
      </w:rPr>
      <w:fldChar w:fldCharType="end"/>
    </w:r>
  </w:p>
  <w:p w14:paraId="3D9A6D4A" w14:textId="77777777" w:rsidR="0022511D" w:rsidRDefault="0022511D" w:rsidP="00014397">
    <w:pPr>
      <w:pStyle w:val="Normal1"/>
      <w:tabs>
        <w:tab w:val="left" w:pos="2632"/>
      </w:tabs>
      <w:spacing w:line="203" w:lineRule="auto"/>
      <w:ind w:left="-993" w:firstLine="0"/>
      <w:rPr>
        <w:color w:val="000000"/>
      </w:rPr>
    </w:pPr>
    <w:r>
      <w:rPr>
        <w:sz w:val="20"/>
        <w:szCs w:val="2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CC4C" w14:textId="77777777" w:rsidR="00C508EA" w:rsidRDefault="00C508EA">
      <w:pPr>
        <w:spacing w:before="0" w:after="0"/>
      </w:pPr>
      <w:r>
        <w:separator/>
      </w:r>
    </w:p>
  </w:footnote>
  <w:footnote w:type="continuationSeparator" w:id="0">
    <w:p w14:paraId="7C4BACFE" w14:textId="77777777" w:rsidR="00C508EA" w:rsidRDefault="00C508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CCBC" w14:textId="77777777" w:rsidR="0022511D" w:rsidRDefault="0022511D">
    <w:pPr>
      <w:pStyle w:val="Normal1"/>
      <w:ind w:firstLine="0"/>
    </w:pPr>
    <w:r>
      <w:t xml:space="preserve">    IES Josefina Aldecoa  </w:t>
    </w:r>
    <w:r>
      <w:rPr>
        <w:noProof/>
      </w:rPr>
      <w:drawing>
        <wp:anchor distT="0" distB="0" distL="0" distR="0" simplePos="0" relativeHeight="251655680" behindDoc="1" locked="0" layoutInCell="1" allowOverlap="1" wp14:anchorId="0AEEE2F3" wp14:editId="09853EA6">
          <wp:simplePos x="0" y="0"/>
          <wp:positionH relativeFrom="column">
            <wp:posOffset>2398395</wp:posOffset>
          </wp:positionH>
          <wp:positionV relativeFrom="paragraph">
            <wp:posOffset>-323215</wp:posOffset>
          </wp:positionV>
          <wp:extent cx="723900" cy="638175"/>
          <wp:effectExtent l="0" t="0" r="0" b="0"/>
          <wp:wrapNone/>
          <wp:docPr id="1761638506" name="image1.png" descr="logo-v1"/>
          <wp:cNvGraphicFramePr/>
          <a:graphic xmlns:a="http://schemas.openxmlformats.org/drawingml/2006/main">
            <a:graphicData uri="http://schemas.openxmlformats.org/drawingml/2006/picture">
              <pic:pic xmlns:pic="http://schemas.openxmlformats.org/drawingml/2006/picture">
                <pic:nvPicPr>
                  <pic:cNvPr id="5" name="image1.png" descr="logo-v1"/>
                  <pic:cNvPicPr preferRelativeResize="0"/>
                </pic:nvPicPr>
                <pic:blipFill>
                  <a:blip r:embed="rId1"/>
                  <a:srcRect/>
                  <a:stretch>
                    <a:fillRect/>
                  </a:stretch>
                </pic:blipFill>
                <pic:spPr>
                  <a:xfrm>
                    <a:off x="0" y="0"/>
                    <a:ext cx="723900" cy="638175"/>
                  </a:xfrm>
                  <a:prstGeom prst="rect">
                    <a:avLst/>
                  </a:prstGeom>
                </pic:spPr>
              </pic:pic>
            </a:graphicData>
          </a:graphic>
        </wp:anchor>
      </w:drawing>
    </w:r>
    <w:r>
      <w:rPr>
        <w:noProof/>
      </w:rPr>
      <w:drawing>
        <wp:anchor distT="0" distB="0" distL="114300" distR="114300" simplePos="0" relativeHeight="251656704" behindDoc="0" locked="0" layoutInCell="1" allowOverlap="1" wp14:anchorId="57C12CE3" wp14:editId="28E3DE5A">
          <wp:simplePos x="0" y="0"/>
          <wp:positionH relativeFrom="column">
            <wp:posOffset>4798695</wp:posOffset>
          </wp:positionH>
          <wp:positionV relativeFrom="paragraph">
            <wp:posOffset>-266065</wp:posOffset>
          </wp:positionV>
          <wp:extent cx="723900" cy="581025"/>
          <wp:effectExtent l="0" t="0" r="0" b="0"/>
          <wp:wrapSquare wrapText="bothSides"/>
          <wp:docPr id="699872761" name="image3.jp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3.jpg" descr="Imagen que contiene Forma&#10;&#10;Descripción generada automáticamente"/>
                  <pic:cNvPicPr preferRelativeResize="0"/>
                </pic:nvPicPr>
                <pic:blipFill>
                  <a:blip r:embed="rId2"/>
                  <a:srcRect/>
                  <a:stretch>
                    <a:fillRect/>
                  </a:stretch>
                </pic:blipFill>
                <pic:spPr>
                  <a:xfrm>
                    <a:off x="0" y="0"/>
                    <a:ext cx="723900" cy="5810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9A7C" w14:textId="77777777" w:rsidR="0022511D" w:rsidRDefault="0022511D">
    <w:pPr>
      <w:pStyle w:val="Normal1"/>
      <w:tabs>
        <w:tab w:val="center" w:pos="4252"/>
        <w:tab w:val="right" w:pos="8504"/>
      </w:tabs>
      <w:rPr>
        <w:b/>
        <w:color w:val="000000"/>
        <w:sz w:val="20"/>
        <w:szCs w:val="20"/>
      </w:rPr>
    </w:pPr>
    <w:r>
      <w:rPr>
        <w:b/>
        <w:noProof/>
        <w:color w:val="000000"/>
        <w:sz w:val="20"/>
        <w:szCs w:val="20"/>
      </w:rPr>
      <w:drawing>
        <wp:anchor distT="0" distB="0" distL="114300" distR="114300" simplePos="0" relativeHeight="251658752" behindDoc="0" locked="0" layoutInCell="1" allowOverlap="1" wp14:anchorId="48D5ED06" wp14:editId="51F2E036">
          <wp:simplePos x="0" y="0"/>
          <wp:positionH relativeFrom="margin">
            <wp:posOffset>4827270</wp:posOffset>
          </wp:positionH>
          <wp:positionV relativeFrom="margin">
            <wp:posOffset>-732790</wp:posOffset>
          </wp:positionV>
          <wp:extent cx="723900" cy="581025"/>
          <wp:effectExtent l="0" t="0" r="0" b="0"/>
          <wp:wrapSquare wrapText="bothSides"/>
          <wp:docPr id="340161956" name="image3.jp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863630455" name="image3.jpg" descr="Imagen que contiene Forma&#10;&#10;Descripción generada automáticamente"/>
                  <pic:cNvPicPr preferRelativeResize="0"/>
                </pic:nvPicPr>
                <pic:blipFill>
                  <a:blip r:embed="rId1"/>
                  <a:srcRect/>
                  <a:stretch>
                    <a:fillRect/>
                  </a:stretch>
                </pic:blipFill>
                <pic:spPr>
                  <a:xfrm>
                    <a:off x="0" y="0"/>
                    <a:ext cx="723900" cy="581025"/>
                  </a:xfrm>
                  <a:prstGeom prst="rect">
                    <a:avLst/>
                  </a:prstGeom>
                </pic:spPr>
              </pic:pic>
            </a:graphicData>
          </a:graphic>
        </wp:anchor>
      </w:drawing>
    </w:r>
    <w:r>
      <w:rPr>
        <w:b/>
        <w:noProof/>
        <w:color w:val="000000"/>
        <w:sz w:val="20"/>
        <w:szCs w:val="20"/>
      </w:rPr>
      <w:drawing>
        <wp:anchor distT="0" distB="0" distL="114300" distR="114300" simplePos="0" relativeHeight="251657728" behindDoc="0" locked="0" layoutInCell="1" allowOverlap="1" wp14:anchorId="6D905A12" wp14:editId="55DC584D">
          <wp:simplePos x="0" y="0"/>
          <wp:positionH relativeFrom="margin">
            <wp:posOffset>2665095</wp:posOffset>
          </wp:positionH>
          <wp:positionV relativeFrom="margin">
            <wp:posOffset>-856615</wp:posOffset>
          </wp:positionV>
          <wp:extent cx="723900" cy="638175"/>
          <wp:effectExtent l="0" t="0" r="0" b="0"/>
          <wp:wrapSquare wrapText="bothSides"/>
          <wp:docPr id="1567228607" name="image1.png" descr="logo-v1"/>
          <wp:cNvGraphicFramePr/>
          <a:graphic xmlns:a="http://schemas.openxmlformats.org/drawingml/2006/main">
            <a:graphicData uri="http://schemas.openxmlformats.org/drawingml/2006/picture">
              <pic:pic xmlns:pic="http://schemas.openxmlformats.org/drawingml/2006/picture">
                <pic:nvPicPr>
                  <pic:cNvPr id="692775472" name="image1.png" descr="logo-v1"/>
                  <pic:cNvPicPr preferRelativeResize="0"/>
                </pic:nvPicPr>
                <pic:blipFill>
                  <a:blip r:embed="rId2"/>
                  <a:srcRect/>
                  <a:stretch>
                    <a:fillRect/>
                  </a:stretch>
                </pic:blipFill>
                <pic:spPr>
                  <a:xfrm>
                    <a:off x="0" y="0"/>
                    <a:ext cx="723900" cy="638175"/>
                  </a:xfrm>
                  <a:prstGeom prst="rect">
                    <a:avLst/>
                  </a:prstGeom>
                </pic:spPr>
              </pic:pic>
            </a:graphicData>
          </a:graphic>
        </wp:anchor>
      </w:drawing>
    </w:r>
  </w:p>
  <w:p w14:paraId="5CFE5918" w14:textId="77777777" w:rsidR="0022511D" w:rsidRDefault="0022511D">
    <w:pPr>
      <w:pStyle w:val="Normal1"/>
      <w:tabs>
        <w:tab w:val="center" w:pos="4252"/>
        <w:tab w:val="right" w:pos="8504"/>
      </w:tabs>
      <w:ind w:firstLine="0"/>
      <w:rPr>
        <w:b/>
        <w:color w:val="000000"/>
        <w:sz w:val="20"/>
        <w:szCs w:val="20"/>
      </w:rPr>
    </w:pPr>
    <w:r>
      <w:rPr>
        <w:b/>
        <w:color w:val="000000"/>
        <w:sz w:val="20"/>
        <w:szCs w:val="20"/>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FC0FE"/>
    <w:multiLevelType w:val="singleLevel"/>
    <w:tmpl w:val="82DFC0FE"/>
    <w:lvl w:ilvl="0">
      <w:start w:val="2"/>
      <w:numFmt w:val="lowerLetter"/>
      <w:lvlText w:val="%1)"/>
      <w:lvlJc w:val="left"/>
      <w:pPr>
        <w:tabs>
          <w:tab w:val="left" w:pos="337"/>
        </w:tabs>
        <w:ind w:left="337" w:hanging="425"/>
      </w:pPr>
      <w:rPr>
        <w:rFonts w:hint="default"/>
      </w:rPr>
    </w:lvl>
  </w:abstractNum>
  <w:abstractNum w:abstractNumId="1" w15:restartNumberingAfterBreak="0">
    <w:nsid w:val="87475241"/>
    <w:multiLevelType w:val="singleLevel"/>
    <w:tmpl w:val="87475241"/>
    <w:lvl w:ilvl="0">
      <w:start w:val="1"/>
      <w:numFmt w:val="lowerLetter"/>
      <w:lvlText w:val="%1)"/>
      <w:lvlJc w:val="left"/>
      <w:pPr>
        <w:tabs>
          <w:tab w:val="left" w:pos="425"/>
        </w:tabs>
        <w:ind w:left="425" w:hanging="425"/>
      </w:pPr>
      <w:rPr>
        <w:rFonts w:hint="default"/>
      </w:rPr>
    </w:lvl>
  </w:abstractNum>
  <w:abstractNum w:abstractNumId="2" w15:restartNumberingAfterBreak="0">
    <w:nsid w:val="B738D49A"/>
    <w:multiLevelType w:val="singleLevel"/>
    <w:tmpl w:val="B738D49A"/>
    <w:lvl w:ilvl="0">
      <w:start w:val="2"/>
      <w:numFmt w:val="lowerLetter"/>
      <w:lvlText w:val="%1)"/>
      <w:lvlJc w:val="left"/>
      <w:pPr>
        <w:tabs>
          <w:tab w:val="left" w:pos="425"/>
        </w:tabs>
        <w:ind w:left="425" w:hanging="425"/>
      </w:pPr>
      <w:rPr>
        <w:rFonts w:hint="default"/>
      </w:rPr>
    </w:lvl>
  </w:abstractNum>
  <w:abstractNum w:abstractNumId="3" w15:restartNumberingAfterBreak="0">
    <w:nsid w:val="C9032BB3"/>
    <w:multiLevelType w:val="singleLevel"/>
    <w:tmpl w:val="C9032BB3"/>
    <w:lvl w:ilvl="0">
      <w:start w:val="7"/>
      <w:numFmt w:val="lowerLetter"/>
      <w:lvlText w:val="%1)"/>
      <w:lvlJc w:val="left"/>
      <w:pPr>
        <w:tabs>
          <w:tab w:val="left" w:pos="425"/>
        </w:tabs>
        <w:ind w:left="425" w:hanging="425"/>
      </w:pPr>
      <w:rPr>
        <w:rFonts w:hint="default"/>
        <w:sz w:val="22"/>
        <w:szCs w:val="22"/>
      </w:rPr>
    </w:lvl>
  </w:abstractNum>
  <w:abstractNum w:abstractNumId="4" w15:restartNumberingAfterBreak="0">
    <w:nsid w:val="DD21074D"/>
    <w:multiLevelType w:val="singleLevel"/>
    <w:tmpl w:val="DD21074D"/>
    <w:lvl w:ilvl="0">
      <w:start w:val="3"/>
      <w:numFmt w:val="lowerLetter"/>
      <w:lvlText w:val="%1)"/>
      <w:lvlJc w:val="left"/>
      <w:pPr>
        <w:tabs>
          <w:tab w:val="left" w:pos="425"/>
        </w:tabs>
        <w:ind w:left="425" w:hanging="425"/>
      </w:pPr>
      <w:rPr>
        <w:rFonts w:hint="default"/>
      </w:rPr>
    </w:lvl>
  </w:abstractNum>
  <w:abstractNum w:abstractNumId="5" w15:restartNumberingAfterBreak="0">
    <w:nsid w:val="013F76BE"/>
    <w:multiLevelType w:val="multilevel"/>
    <w:tmpl w:val="013F76BE"/>
    <w:lvl w:ilvl="0">
      <w:start w:val="19"/>
      <w:numFmt w:val="lowerLetter"/>
      <w:lvlText w:val="%1)"/>
      <w:lvlJc w:val="left"/>
      <w:pPr>
        <w:ind w:left="709" w:hanging="360"/>
      </w:pPr>
      <w:rPr>
        <w:rFonts w:hint="default"/>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15:restartNumberingAfterBreak="0">
    <w:nsid w:val="07BB4814"/>
    <w:multiLevelType w:val="multilevel"/>
    <w:tmpl w:val="07BB48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3F644B"/>
    <w:multiLevelType w:val="multilevel"/>
    <w:tmpl w:val="093F644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63D71"/>
    <w:multiLevelType w:val="hybridMultilevel"/>
    <w:tmpl w:val="B532D0D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0DB7502B"/>
    <w:multiLevelType w:val="multilevel"/>
    <w:tmpl w:val="0DB7502B"/>
    <w:lvl w:ilvl="0">
      <w:start w:val="11"/>
      <w:numFmt w:val="lowerLetter"/>
      <w:lvlText w:val="%1)"/>
      <w:lvlJc w:val="left"/>
      <w:pPr>
        <w:ind w:left="360" w:hanging="360"/>
      </w:pPr>
      <w:rPr>
        <w:rFonts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F43E67"/>
    <w:multiLevelType w:val="multilevel"/>
    <w:tmpl w:val="2B9A71C4"/>
    <w:lvl w:ilvl="0">
      <w:start w:val="2"/>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FA1EAE"/>
    <w:multiLevelType w:val="multilevel"/>
    <w:tmpl w:val="0FFA1EAE"/>
    <w:lvl w:ilvl="0">
      <w:start w:val="1"/>
      <w:numFmt w:val="decimal"/>
      <w:lvlText w:val="%1."/>
      <w:lvlJc w:val="left"/>
      <w:pPr>
        <w:ind w:left="1774" w:hanging="360"/>
      </w:pPr>
      <w:rPr>
        <w:rFonts w:hint="default"/>
        <w:b w:val="0"/>
        <w:color w:val="auto"/>
      </w:rPr>
    </w:lvl>
    <w:lvl w:ilvl="1">
      <w:start w:val="1"/>
      <w:numFmt w:val="decimal"/>
      <w:lvlText w:val="%1.%2."/>
      <w:lvlJc w:val="left"/>
      <w:pPr>
        <w:ind w:left="2206" w:hanging="432"/>
      </w:pPr>
      <w:rPr>
        <w:rFonts w:hint="default"/>
      </w:rPr>
    </w:lvl>
    <w:lvl w:ilvl="2">
      <w:start w:val="1"/>
      <w:numFmt w:val="decimal"/>
      <w:lvlText w:val="%1.%2.%3."/>
      <w:lvlJc w:val="left"/>
      <w:pPr>
        <w:ind w:left="2638" w:hanging="504"/>
      </w:pPr>
      <w:rPr>
        <w:rFonts w:hint="default"/>
      </w:rPr>
    </w:lvl>
    <w:lvl w:ilvl="3">
      <w:start w:val="1"/>
      <w:numFmt w:val="decimal"/>
      <w:lvlText w:val="%1.%2.%3.%4."/>
      <w:lvlJc w:val="left"/>
      <w:pPr>
        <w:ind w:left="3142" w:hanging="648"/>
      </w:pPr>
      <w:rPr>
        <w:rFonts w:hint="default"/>
      </w:rPr>
    </w:lvl>
    <w:lvl w:ilvl="4">
      <w:start w:val="1"/>
      <w:numFmt w:val="decimal"/>
      <w:lvlText w:val="%1.%2.%3.%4.%5."/>
      <w:lvlJc w:val="left"/>
      <w:pPr>
        <w:ind w:left="3646" w:hanging="792"/>
      </w:pPr>
      <w:rPr>
        <w:rFonts w:hint="default"/>
      </w:rPr>
    </w:lvl>
    <w:lvl w:ilvl="5">
      <w:start w:val="1"/>
      <w:numFmt w:val="decimal"/>
      <w:lvlText w:val="%1.%2.%3.%4.%5.%6."/>
      <w:lvlJc w:val="left"/>
      <w:pPr>
        <w:ind w:left="4150" w:hanging="936"/>
      </w:pPr>
      <w:rPr>
        <w:rFonts w:hint="default"/>
      </w:rPr>
    </w:lvl>
    <w:lvl w:ilvl="6">
      <w:start w:val="1"/>
      <w:numFmt w:val="decimal"/>
      <w:lvlText w:val="%1.%2.%3.%4.%5.%6.%7."/>
      <w:lvlJc w:val="left"/>
      <w:pPr>
        <w:ind w:left="4654" w:hanging="1080"/>
      </w:pPr>
      <w:rPr>
        <w:rFonts w:hint="default"/>
      </w:rPr>
    </w:lvl>
    <w:lvl w:ilvl="7">
      <w:start w:val="1"/>
      <w:numFmt w:val="decimal"/>
      <w:lvlText w:val="%1.%2.%3.%4.%5.%6.%7.%8."/>
      <w:lvlJc w:val="left"/>
      <w:pPr>
        <w:ind w:left="5158" w:hanging="1224"/>
      </w:pPr>
      <w:rPr>
        <w:rFonts w:hint="default"/>
      </w:rPr>
    </w:lvl>
    <w:lvl w:ilvl="8">
      <w:start w:val="1"/>
      <w:numFmt w:val="decimal"/>
      <w:lvlText w:val="%1.%2.%3.%4.%5.%6.%7.%8.%9."/>
      <w:lvlJc w:val="left"/>
      <w:pPr>
        <w:ind w:left="5734" w:hanging="1440"/>
      </w:pPr>
      <w:rPr>
        <w:rFonts w:hint="default"/>
      </w:rPr>
    </w:lvl>
  </w:abstractNum>
  <w:abstractNum w:abstractNumId="12" w15:restartNumberingAfterBreak="0">
    <w:nsid w:val="10571D44"/>
    <w:multiLevelType w:val="multilevel"/>
    <w:tmpl w:val="10571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CB5F0F"/>
    <w:multiLevelType w:val="multilevel"/>
    <w:tmpl w:val="11CB5F0F"/>
    <w:lvl w:ilvl="0">
      <w:start w:val="2"/>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206FED"/>
    <w:multiLevelType w:val="multilevel"/>
    <w:tmpl w:val="16206FED"/>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179E2CA7"/>
    <w:multiLevelType w:val="multilevel"/>
    <w:tmpl w:val="179E2CA7"/>
    <w:lvl w:ilvl="0">
      <w:start w:val="8"/>
      <w:numFmt w:val="lowerLetter"/>
      <w:lvlText w:val="%1)"/>
      <w:lvlJc w:val="left"/>
      <w:pPr>
        <w:ind w:left="360" w:hanging="360"/>
      </w:pPr>
      <w:rPr>
        <w:rFonts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D663A0"/>
    <w:multiLevelType w:val="multilevel"/>
    <w:tmpl w:val="19D663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B849E7"/>
    <w:multiLevelType w:val="multilevel"/>
    <w:tmpl w:val="1AB849E7"/>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0E1D92"/>
    <w:multiLevelType w:val="multilevel"/>
    <w:tmpl w:val="1B0E1D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1BA52F40"/>
    <w:multiLevelType w:val="hybridMultilevel"/>
    <w:tmpl w:val="E79284C6"/>
    <w:lvl w:ilvl="0" w:tplc="0C0A0017">
      <w:start w:val="1"/>
      <w:numFmt w:val="lowerLetter"/>
      <w:lvlText w:val="%1)"/>
      <w:lvlJc w:val="left"/>
      <w:pPr>
        <w:ind w:left="1140" w:hanging="360"/>
      </w:p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20" w15:restartNumberingAfterBreak="0">
    <w:nsid w:val="1D586DE7"/>
    <w:multiLevelType w:val="multilevel"/>
    <w:tmpl w:val="1D586DE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20256008"/>
    <w:multiLevelType w:val="multilevel"/>
    <w:tmpl w:val="202560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1556C51"/>
    <w:multiLevelType w:val="multilevel"/>
    <w:tmpl w:val="21556C51"/>
    <w:lvl w:ilvl="0">
      <w:start w:val="4"/>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9A52E0"/>
    <w:multiLevelType w:val="multilevel"/>
    <w:tmpl w:val="219A52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7653CD"/>
    <w:multiLevelType w:val="multilevel"/>
    <w:tmpl w:val="08EE138C"/>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97508A"/>
    <w:multiLevelType w:val="multilevel"/>
    <w:tmpl w:val="2597508A"/>
    <w:lvl w:ilvl="0">
      <w:start w:val="4"/>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0E1FA9"/>
    <w:multiLevelType w:val="hybridMultilevel"/>
    <w:tmpl w:val="9564BF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261E0B5A"/>
    <w:multiLevelType w:val="multilevel"/>
    <w:tmpl w:val="267E6D91"/>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267E6D91"/>
    <w:multiLevelType w:val="multilevel"/>
    <w:tmpl w:val="267E6D91"/>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27257243"/>
    <w:multiLevelType w:val="multilevel"/>
    <w:tmpl w:val="27257243"/>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137A78"/>
    <w:multiLevelType w:val="multilevel"/>
    <w:tmpl w:val="29137A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2C1988"/>
    <w:multiLevelType w:val="hybridMultilevel"/>
    <w:tmpl w:val="17160052"/>
    <w:lvl w:ilvl="0" w:tplc="C242E60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2ADC004C"/>
    <w:multiLevelType w:val="multilevel"/>
    <w:tmpl w:val="2ADC004C"/>
    <w:lvl w:ilvl="0">
      <w:start w:val="6"/>
      <w:numFmt w:val="lowerLetter"/>
      <w:lvlText w:val="%1)"/>
      <w:lvlJc w:val="left"/>
      <w:pPr>
        <w:ind w:left="360" w:hanging="360"/>
      </w:pPr>
      <w:rPr>
        <w:rFonts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9A71C4"/>
    <w:multiLevelType w:val="multilevel"/>
    <w:tmpl w:val="2B9A71C4"/>
    <w:lvl w:ilvl="0">
      <w:start w:val="2"/>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6B4EFF"/>
    <w:multiLevelType w:val="multilevel"/>
    <w:tmpl w:val="2C6B4EFF"/>
    <w:lvl w:ilvl="0">
      <w:start w:val="4"/>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E57D6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D6A6AB8"/>
    <w:multiLevelType w:val="multilevel"/>
    <w:tmpl w:val="2D6A6AB8"/>
    <w:lvl w:ilvl="0">
      <w:start w:val="1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E6A5D0F"/>
    <w:multiLevelType w:val="multilevel"/>
    <w:tmpl w:val="2E6A5D0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BE5FB9"/>
    <w:multiLevelType w:val="multilevel"/>
    <w:tmpl w:val="267E6D91"/>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2EE96451"/>
    <w:multiLevelType w:val="multilevel"/>
    <w:tmpl w:val="2EE96451"/>
    <w:lvl w:ilvl="0">
      <w:start w:val="6"/>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95A0D"/>
    <w:multiLevelType w:val="multilevel"/>
    <w:tmpl w:val="34195A0D"/>
    <w:lvl w:ilvl="0">
      <w:start w:val="9"/>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6B18ED"/>
    <w:multiLevelType w:val="multilevel"/>
    <w:tmpl w:val="356B18ED"/>
    <w:lvl w:ilvl="0">
      <w:start w:val="2"/>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FF15BB"/>
    <w:multiLevelType w:val="multilevel"/>
    <w:tmpl w:val="63BA2ACA"/>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3" w15:restartNumberingAfterBreak="0">
    <w:nsid w:val="389C7B16"/>
    <w:multiLevelType w:val="multilevel"/>
    <w:tmpl w:val="389C7B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0531F4"/>
    <w:multiLevelType w:val="multilevel"/>
    <w:tmpl w:val="390531F4"/>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A81B03"/>
    <w:multiLevelType w:val="multilevel"/>
    <w:tmpl w:val="39A81B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A0F1B32"/>
    <w:multiLevelType w:val="multilevel"/>
    <w:tmpl w:val="3A0F1B32"/>
    <w:lvl w:ilvl="0">
      <w:start w:val="8"/>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612CD1"/>
    <w:multiLevelType w:val="hybridMultilevel"/>
    <w:tmpl w:val="28C440FC"/>
    <w:lvl w:ilvl="0" w:tplc="F31C0522">
      <w:start w:val="1"/>
      <w:numFmt w:val="lowerRoman"/>
      <w:lvlText w:val="%1)"/>
      <w:lvlJc w:val="left"/>
      <w:pPr>
        <w:ind w:left="1440" w:hanging="72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3D274AC8"/>
    <w:multiLevelType w:val="hybridMultilevel"/>
    <w:tmpl w:val="7158C060"/>
    <w:lvl w:ilvl="0" w:tplc="77CC3B2C">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3D36768B"/>
    <w:multiLevelType w:val="hybridMultilevel"/>
    <w:tmpl w:val="66B815C6"/>
    <w:lvl w:ilvl="0" w:tplc="040A0005">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3D727A1D"/>
    <w:multiLevelType w:val="multilevel"/>
    <w:tmpl w:val="3D727A1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3E8379C2"/>
    <w:multiLevelType w:val="hybridMultilevel"/>
    <w:tmpl w:val="BB924B66"/>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2" w15:restartNumberingAfterBreak="0">
    <w:nsid w:val="3EF05FF5"/>
    <w:multiLevelType w:val="singleLevel"/>
    <w:tmpl w:val="3EF05FF5"/>
    <w:lvl w:ilvl="0">
      <w:start w:val="2"/>
      <w:numFmt w:val="lowerLetter"/>
      <w:lvlText w:val="%1)"/>
      <w:lvlJc w:val="left"/>
      <w:pPr>
        <w:tabs>
          <w:tab w:val="left" w:pos="425"/>
        </w:tabs>
        <w:ind w:left="425" w:hanging="425"/>
      </w:pPr>
      <w:rPr>
        <w:rFonts w:hint="default"/>
      </w:rPr>
    </w:lvl>
  </w:abstractNum>
  <w:abstractNum w:abstractNumId="53" w15:restartNumberingAfterBreak="0">
    <w:nsid w:val="3F0C6FDA"/>
    <w:multiLevelType w:val="hybridMultilevel"/>
    <w:tmpl w:val="CAC6938E"/>
    <w:lvl w:ilvl="0" w:tplc="6430EF44">
      <w:start w:val="1"/>
      <w:numFmt w:val="lowerLetter"/>
      <w:lvlText w:val="%1)"/>
      <w:lvlJc w:val="left"/>
      <w:pPr>
        <w:ind w:left="931" w:hanging="360"/>
      </w:pPr>
      <w:rPr>
        <w:rFonts w:hint="default"/>
      </w:rPr>
    </w:lvl>
    <w:lvl w:ilvl="1" w:tplc="0C0A0019" w:tentative="1">
      <w:start w:val="1"/>
      <w:numFmt w:val="lowerLetter"/>
      <w:lvlText w:val="%2."/>
      <w:lvlJc w:val="left"/>
      <w:pPr>
        <w:ind w:left="1651" w:hanging="360"/>
      </w:pPr>
    </w:lvl>
    <w:lvl w:ilvl="2" w:tplc="0C0A001B" w:tentative="1">
      <w:start w:val="1"/>
      <w:numFmt w:val="lowerRoman"/>
      <w:lvlText w:val="%3."/>
      <w:lvlJc w:val="right"/>
      <w:pPr>
        <w:ind w:left="2371" w:hanging="180"/>
      </w:pPr>
    </w:lvl>
    <w:lvl w:ilvl="3" w:tplc="0C0A000F" w:tentative="1">
      <w:start w:val="1"/>
      <w:numFmt w:val="decimal"/>
      <w:lvlText w:val="%4."/>
      <w:lvlJc w:val="left"/>
      <w:pPr>
        <w:ind w:left="3091" w:hanging="360"/>
      </w:pPr>
    </w:lvl>
    <w:lvl w:ilvl="4" w:tplc="0C0A0019" w:tentative="1">
      <w:start w:val="1"/>
      <w:numFmt w:val="lowerLetter"/>
      <w:lvlText w:val="%5."/>
      <w:lvlJc w:val="left"/>
      <w:pPr>
        <w:ind w:left="3811" w:hanging="360"/>
      </w:pPr>
    </w:lvl>
    <w:lvl w:ilvl="5" w:tplc="0C0A001B" w:tentative="1">
      <w:start w:val="1"/>
      <w:numFmt w:val="lowerRoman"/>
      <w:lvlText w:val="%6."/>
      <w:lvlJc w:val="right"/>
      <w:pPr>
        <w:ind w:left="4531" w:hanging="180"/>
      </w:pPr>
    </w:lvl>
    <w:lvl w:ilvl="6" w:tplc="0C0A000F" w:tentative="1">
      <w:start w:val="1"/>
      <w:numFmt w:val="decimal"/>
      <w:lvlText w:val="%7."/>
      <w:lvlJc w:val="left"/>
      <w:pPr>
        <w:ind w:left="5251" w:hanging="360"/>
      </w:pPr>
    </w:lvl>
    <w:lvl w:ilvl="7" w:tplc="0C0A0019" w:tentative="1">
      <w:start w:val="1"/>
      <w:numFmt w:val="lowerLetter"/>
      <w:lvlText w:val="%8."/>
      <w:lvlJc w:val="left"/>
      <w:pPr>
        <w:ind w:left="5971" w:hanging="360"/>
      </w:pPr>
    </w:lvl>
    <w:lvl w:ilvl="8" w:tplc="0C0A001B" w:tentative="1">
      <w:start w:val="1"/>
      <w:numFmt w:val="lowerRoman"/>
      <w:lvlText w:val="%9."/>
      <w:lvlJc w:val="right"/>
      <w:pPr>
        <w:ind w:left="6691" w:hanging="180"/>
      </w:pPr>
    </w:lvl>
  </w:abstractNum>
  <w:abstractNum w:abstractNumId="54" w15:restartNumberingAfterBreak="0">
    <w:nsid w:val="3F997EB9"/>
    <w:multiLevelType w:val="multilevel"/>
    <w:tmpl w:val="3F997EB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E2002F"/>
    <w:multiLevelType w:val="hybridMultilevel"/>
    <w:tmpl w:val="6A244C52"/>
    <w:lvl w:ilvl="0" w:tplc="E006FAF6">
      <w:start w:val="5"/>
      <w:numFmt w:val="decimal"/>
      <w:lvlText w:val="%1"/>
      <w:lvlJc w:val="left"/>
      <w:pPr>
        <w:ind w:left="640" w:hanging="360"/>
      </w:pPr>
      <w:rPr>
        <w:rFonts w:hint="default"/>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56" w15:restartNumberingAfterBreak="0">
    <w:nsid w:val="401B103D"/>
    <w:multiLevelType w:val="multilevel"/>
    <w:tmpl w:val="401B103D"/>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7" w15:restartNumberingAfterBreak="0">
    <w:nsid w:val="410C39FD"/>
    <w:multiLevelType w:val="multilevel"/>
    <w:tmpl w:val="410C39FD"/>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11C1000"/>
    <w:multiLevelType w:val="multilevel"/>
    <w:tmpl w:val="411C1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29BB14B"/>
    <w:multiLevelType w:val="singleLevel"/>
    <w:tmpl w:val="429BB14B"/>
    <w:lvl w:ilvl="0">
      <w:start w:val="8"/>
      <w:numFmt w:val="lowerLetter"/>
      <w:lvlText w:val="%1)"/>
      <w:lvlJc w:val="left"/>
      <w:pPr>
        <w:tabs>
          <w:tab w:val="left" w:pos="425"/>
        </w:tabs>
        <w:ind w:left="425" w:hanging="425"/>
      </w:pPr>
      <w:rPr>
        <w:rFonts w:hint="default"/>
      </w:rPr>
    </w:lvl>
  </w:abstractNum>
  <w:abstractNum w:abstractNumId="60" w15:restartNumberingAfterBreak="0">
    <w:nsid w:val="42E81072"/>
    <w:multiLevelType w:val="multilevel"/>
    <w:tmpl w:val="42E81072"/>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336280E"/>
    <w:multiLevelType w:val="multilevel"/>
    <w:tmpl w:val="4336280E"/>
    <w:lvl w:ilvl="0">
      <w:start w:val="3"/>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3B07BA1"/>
    <w:multiLevelType w:val="multilevel"/>
    <w:tmpl w:val="43B07BA1"/>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3C5EFF"/>
    <w:multiLevelType w:val="multilevel"/>
    <w:tmpl w:val="453C5EFF"/>
    <w:lvl w:ilvl="0">
      <w:start w:val="8"/>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7850F9A"/>
    <w:multiLevelType w:val="multilevel"/>
    <w:tmpl w:val="47850F9A"/>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CC2F81"/>
    <w:multiLevelType w:val="hybridMultilevel"/>
    <w:tmpl w:val="2938C8D0"/>
    <w:lvl w:ilvl="0" w:tplc="DFE04BC4">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6" w15:restartNumberingAfterBreak="0">
    <w:nsid w:val="4DC12BD1"/>
    <w:multiLevelType w:val="multilevel"/>
    <w:tmpl w:val="4DC12BD1"/>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F2E629D"/>
    <w:multiLevelType w:val="multilevel"/>
    <w:tmpl w:val="4F2E629D"/>
    <w:lvl w:ilvl="0">
      <w:start w:val="6"/>
      <w:numFmt w:val="lowerLetter"/>
      <w:lvlText w:val="%1)"/>
      <w:lvlJc w:val="left"/>
      <w:pPr>
        <w:ind w:left="1451" w:hanging="360"/>
      </w:pPr>
      <w:rPr>
        <w:rFonts w:hint="default"/>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8" w15:restartNumberingAfterBreak="0">
    <w:nsid w:val="510B509D"/>
    <w:multiLevelType w:val="hybridMultilevel"/>
    <w:tmpl w:val="A51CD1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51E34238"/>
    <w:multiLevelType w:val="hybridMultilevel"/>
    <w:tmpl w:val="9856B336"/>
    <w:lvl w:ilvl="0" w:tplc="4C7A4190">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70" w15:restartNumberingAfterBreak="0">
    <w:nsid w:val="51FA1E5F"/>
    <w:multiLevelType w:val="multilevel"/>
    <w:tmpl w:val="51FA1E5F"/>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F13AC2"/>
    <w:multiLevelType w:val="multilevel"/>
    <w:tmpl w:val="52F13A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53967AF4"/>
    <w:multiLevelType w:val="multilevel"/>
    <w:tmpl w:val="53967AF4"/>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3" w15:restartNumberingAfterBreak="0">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5435EC76"/>
    <w:multiLevelType w:val="singleLevel"/>
    <w:tmpl w:val="5435EC76"/>
    <w:lvl w:ilvl="0">
      <w:start w:val="8"/>
      <w:numFmt w:val="lowerLetter"/>
      <w:lvlText w:val="%1)"/>
      <w:lvlJc w:val="left"/>
      <w:pPr>
        <w:tabs>
          <w:tab w:val="left" w:pos="425"/>
        </w:tabs>
        <w:ind w:left="425" w:hanging="425"/>
      </w:pPr>
      <w:rPr>
        <w:rFonts w:hint="default"/>
        <w:sz w:val="22"/>
        <w:szCs w:val="22"/>
      </w:rPr>
    </w:lvl>
  </w:abstractNum>
  <w:abstractNum w:abstractNumId="75" w15:restartNumberingAfterBreak="0">
    <w:nsid w:val="56E96CF7"/>
    <w:multiLevelType w:val="multilevel"/>
    <w:tmpl w:val="65FE4A54"/>
    <w:lvl w:ilvl="0">
      <w:start w:val="6"/>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6" w15:restartNumberingAfterBreak="0">
    <w:nsid w:val="57E93C3B"/>
    <w:multiLevelType w:val="multilevel"/>
    <w:tmpl w:val="57E93C3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8267692"/>
    <w:multiLevelType w:val="multilevel"/>
    <w:tmpl w:val="267E6D91"/>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8" w15:restartNumberingAfterBreak="0">
    <w:nsid w:val="58A159D2"/>
    <w:multiLevelType w:val="multilevel"/>
    <w:tmpl w:val="ECCE40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9BF3669"/>
    <w:multiLevelType w:val="multilevel"/>
    <w:tmpl w:val="685840A6"/>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AFA67D3"/>
    <w:multiLevelType w:val="hybridMultilevel"/>
    <w:tmpl w:val="9F86501E"/>
    <w:lvl w:ilvl="0" w:tplc="0C0A000F">
      <w:start w:val="1"/>
      <w:numFmt w:val="decimal"/>
      <w:lvlText w:val="%1."/>
      <w:lvlJc w:val="left"/>
      <w:pPr>
        <w:ind w:left="643"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1" w15:restartNumberingAfterBreak="0">
    <w:nsid w:val="5B67355B"/>
    <w:multiLevelType w:val="multilevel"/>
    <w:tmpl w:val="5B67355B"/>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2" w15:restartNumberingAfterBreak="0">
    <w:nsid w:val="5BCC7A75"/>
    <w:multiLevelType w:val="multilevel"/>
    <w:tmpl w:val="5BCC7A7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EC90855"/>
    <w:multiLevelType w:val="hybridMultilevel"/>
    <w:tmpl w:val="A9EEBC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60380B23"/>
    <w:multiLevelType w:val="multilevel"/>
    <w:tmpl w:val="60380B23"/>
    <w:lvl w:ilvl="0">
      <w:start w:val="2"/>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0B55BCE"/>
    <w:multiLevelType w:val="multilevel"/>
    <w:tmpl w:val="267E6D91"/>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7" w15:restartNumberingAfterBreak="0">
    <w:nsid w:val="629837EA"/>
    <w:multiLevelType w:val="multilevel"/>
    <w:tmpl w:val="629837EA"/>
    <w:lvl w:ilvl="0">
      <w:start w:val="19"/>
      <w:numFmt w:val="lowerLetter"/>
      <w:lvlText w:val="%1)"/>
      <w:lvlJc w:val="left"/>
      <w:pPr>
        <w:ind w:left="709" w:hanging="360"/>
      </w:pPr>
      <w:rPr>
        <w:rFonts w:hint="default"/>
        <w:b w:val="0"/>
        <w:bCs w:val="0"/>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8" w15:restartNumberingAfterBreak="0">
    <w:nsid w:val="633F46C7"/>
    <w:multiLevelType w:val="multilevel"/>
    <w:tmpl w:val="633F46C7"/>
    <w:lvl w:ilvl="0">
      <w:start w:val="8"/>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3BA2ACA"/>
    <w:multiLevelType w:val="multilevel"/>
    <w:tmpl w:val="63BA2ACA"/>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0" w15:restartNumberingAfterBreak="0">
    <w:nsid w:val="64747F34"/>
    <w:multiLevelType w:val="hybridMultilevel"/>
    <w:tmpl w:val="32CC425E"/>
    <w:lvl w:ilvl="0" w:tplc="F3523E60">
      <w:start w:val="1"/>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1" w15:restartNumberingAfterBreak="0">
    <w:nsid w:val="667612D2"/>
    <w:multiLevelType w:val="multilevel"/>
    <w:tmpl w:val="667612D2"/>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85840A6"/>
    <w:multiLevelType w:val="multilevel"/>
    <w:tmpl w:val="685840A6"/>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90703E3"/>
    <w:multiLevelType w:val="multilevel"/>
    <w:tmpl w:val="690703E3"/>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9F23BA8"/>
    <w:multiLevelType w:val="multilevel"/>
    <w:tmpl w:val="69F23BA8"/>
    <w:lvl w:ilvl="0">
      <w:start w:val="1"/>
      <w:numFmt w:val="lowerLetter"/>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DEF383D"/>
    <w:multiLevelType w:val="multilevel"/>
    <w:tmpl w:val="6DEF383D"/>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6" w15:restartNumberingAfterBreak="0">
    <w:nsid w:val="6EE0654B"/>
    <w:multiLevelType w:val="multilevel"/>
    <w:tmpl w:val="07BB48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2A0333D"/>
    <w:multiLevelType w:val="multilevel"/>
    <w:tmpl w:val="72A0333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7012865"/>
    <w:multiLevelType w:val="multilevel"/>
    <w:tmpl w:val="77012865"/>
    <w:lvl w:ilvl="0">
      <w:start w:val="1"/>
      <w:numFmt w:val="lowerLetter"/>
      <w:lvlText w:val="%1)"/>
      <w:lvlJc w:val="left"/>
      <w:pPr>
        <w:ind w:left="36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9" w15:restartNumberingAfterBreak="0">
    <w:nsid w:val="786620C8"/>
    <w:multiLevelType w:val="hybridMultilevel"/>
    <w:tmpl w:val="87E61EC6"/>
    <w:lvl w:ilvl="0" w:tplc="F446B804">
      <w:start w:val="1"/>
      <w:numFmt w:val="bullet"/>
      <w:lvlText w:val=""/>
      <w:lvlJc w:val="left"/>
      <w:pPr>
        <w:ind w:left="360" w:hanging="360"/>
      </w:pPr>
      <w:rPr>
        <w:rFonts w:ascii="Symbol" w:hAnsi="Symbol"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0" w15:restartNumberingAfterBreak="0">
    <w:nsid w:val="78BB7B3B"/>
    <w:multiLevelType w:val="multilevel"/>
    <w:tmpl w:val="1EFC17DE"/>
    <w:lvl w:ilvl="0">
      <w:start w:val="4"/>
      <w:numFmt w:val="lowerLetter"/>
      <w:lvlText w:val="%1)"/>
      <w:lvlJc w:val="left"/>
      <w:pPr>
        <w:ind w:left="36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9755BE3"/>
    <w:multiLevelType w:val="multilevel"/>
    <w:tmpl w:val="79755BE3"/>
    <w:lvl w:ilvl="0">
      <w:start w:val="8"/>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E5B4BA4"/>
    <w:multiLevelType w:val="multilevel"/>
    <w:tmpl w:val="7E5B4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EA376DD"/>
    <w:multiLevelType w:val="multilevel"/>
    <w:tmpl w:val="7EA376DD"/>
    <w:lvl w:ilvl="0">
      <w:start w:val="1"/>
      <w:numFmt w:val="decimal"/>
      <w:lvlText w:val="%1."/>
      <w:lvlJc w:val="left"/>
      <w:pPr>
        <w:ind w:left="1774" w:hanging="360"/>
      </w:pPr>
      <w:rPr>
        <w:rFonts w:hint="default"/>
        <w:b w:val="0"/>
        <w:color w:val="auto"/>
      </w:rPr>
    </w:lvl>
    <w:lvl w:ilvl="1">
      <w:start w:val="1"/>
      <w:numFmt w:val="decimal"/>
      <w:lvlText w:val="%1.%2."/>
      <w:lvlJc w:val="left"/>
      <w:pPr>
        <w:ind w:left="2206" w:hanging="432"/>
      </w:pPr>
    </w:lvl>
    <w:lvl w:ilvl="2">
      <w:start w:val="1"/>
      <w:numFmt w:val="decimal"/>
      <w:lvlText w:val="%1.%2.%3."/>
      <w:lvlJc w:val="left"/>
      <w:pPr>
        <w:ind w:left="2638" w:hanging="504"/>
      </w:pPr>
    </w:lvl>
    <w:lvl w:ilvl="3">
      <w:start w:val="1"/>
      <w:numFmt w:val="decimal"/>
      <w:lvlText w:val="%1.%2.%3.%4."/>
      <w:lvlJc w:val="left"/>
      <w:pPr>
        <w:ind w:left="3142" w:hanging="648"/>
      </w:pPr>
    </w:lvl>
    <w:lvl w:ilvl="4">
      <w:start w:val="1"/>
      <w:numFmt w:val="decimal"/>
      <w:lvlText w:val="%1.%2.%3.%4.%5."/>
      <w:lvlJc w:val="left"/>
      <w:pPr>
        <w:ind w:left="3646" w:hanging="792"/>
      </w:pPr>
    </w:lvl>
    <w:lvl w:ilvl="5">
      <w:start w:val="1"/>
      <w:numFmt w:val="decimal"/>
      <w:lvlText w:val="%1.%2.%3.%4.%5.%6."/>
      <w:lvlJc w:val="left"/>
      <w:pPr>
        <w:ind w:left="4150" w:hanging="936"/>
      </w:pPr>
    </w:lvl>
    <w:lvl w:ilvl="6">
      <w:start w:val="1"/>
      <w:numFmt w:val="decimal"/>
      <w:lvlText w:val="%1.%2.%3.%4.%5.%6.%7."/>
      <w:lvlJc w:val="left"/>
      <w:pPr>
        <w:ind w:left="4654" w:hanging="1080"/>
      </w:pPr>
    </w:lvl>
    <w:lvl w:ilvl="7">
      <w:start w:val="1"/>
      <w:numFmt w:val="decimal"/>
      <w:lvlText w:val="%1.%2.%3.%4.%5.%6.%7.%8."/>
      <w:lvlJc w:val="left"/>
      <w:pPr>
        <w:ind w:left="5158" w:hanging="1224"/>
      </w:pPr>
    </w:lvl>
    <w:lvl w:ilvl="8">
      <w:start w:val="1"/>
      <w:numFmt w:val="decimal"/>
      <w:lvlText w:val="%1.%2.%3.%4.%5.%6.%7.%8.%9."/>
      <w:lvlJc w:val="left"/>
      <w:pPr>
        <w:ind w:left="5734" w:hanging="1440"/>
      </w:pPr>
    </w:lvl>
  </w:abstractNum>
  <w:num w:numId="1" w16cid:durableId="1206714491">
    <w:abstractNumId w:val="60"/>
  </w:num>
  <w:num w:numId="2" w16cid:durableId="1699306409">
    <w:abstractNumId w:val="63"/>
  </w:num>
  <w:num w:numId="3" w16cid:durableId="1226575065">
    <w:abstractNumId w:val="93"/>
  </w:num>
  <w:num w:numId="4" w16cid:durableId="758021975">
    <w:abstractNumId w:val="101"/>
  </w:num>
  <w:num w:numId="5" w16cid:durableId="413405447">
    <w:abstractNumId w:val="32"/>
  </w:num>
  <w:num w:numId="6" w16cid:durableId="399794119">
    <w:abstractNumId w:val="9"/>
  </w:num>
  <w:num w:numId="7" w16cid:durableId="1803646063">
    <w:abstractNumId w:val="5"/>
  </w:num>
  <w:num w:numId="8" w16cid:durableId="1184786028">
    <w:abstractNumId w:val="15"/>
  </w:num>
  <w:num w:numId="9" w16cid:durableId="610822813">
    <w:abstractNumId w:val="87"/>
  </w:num>
  <w:num w:numId="10" w16cid:durableId="1767265631">
    <w:abstractNumId w:val="98"/>
  </w:num>
  <w:num w:numId="11" w16cid:durableId="1898277131">
    <w:abstractNumId w:val="66"/>
  </w:num>
  <w:num w:numId="12" w16cid:durableId="1271859633">
    <w:abstractNumId w:val="64"/>
  </w:num>
  <w:num w:numId="13" w16cid:durableId="1829127097">
    <w:abstractNumId w:val="70"/>
  </w:num>
  <w:num w:numId="14" w16cid:durableId="155924405">
    <w:abstractNumId w:val="29"/>
  </w:num>
  <w:num w:numId="15" w16cid:durableId="1695501769">
    <w:abstractNumId w:val="91"/>
  </w:num>
  <w:num w:numId="16" w16cid:durableId="852767882">
    <w:abstractNumId w:val="44"/>
  </w:num>
  <w:num w:numId="17" w16cid:durableId="1340305259">
    <w:abstractNumId w:val="103"/>
  </w:num>
  <w:num w:numId="18" w16cid:durableId="1412005514">
    <w:abstractNumId w:val="14"/>
  </w:num>
  <w:num w:numId="19" w16cid:durableId="1454595338">
    <w:abstractNumId w:val="11"/>
  </w:num>
  <w:num w:numId="20" w16cid:durableId="2120949272">
    <w:abstractNumId w:val="41"/>
  </w:num>
  <w:num w:numId="21" w16cid:durableId="266012820">
    <w:abstractNumId w:val="46"/>
  </w:num>
  <w:num w:numId="22" w16cid:durableId="1767310623">
    <w:abstractNumId w:val="81"/>
  </w:num>
  <w:num w:numId="23" w16cid:durableId="825129489">
    <w:abstractNumId w:val="13"/>
  </w:num>
  <w:num w:numId="24" w16cid:durableId="1121145989">
    <w:abstractNumId w:val="61"/>
  </w:num>
  <w:num w:numId="25" w16cid:durableId="1192454742">
    <w:abstractNumId w:val="88"/>
  </w:num>
  <w:num w:numId="26" w16cid:durableId="613168900">
    <w:abstractNumId w:val="23"/>
  </w:num>
  <w:num w:numId="27" w16cid:durableId="1958752610">
    <w:abstractNumId w:val="94"/>
  </w:num>
  <w:num w:numId="28" w16cid:durableId="1832016405">
    <w:abstractNumId w:val="36"/>
  </w:num>
  <w:num w:numId="29" w16cid:durableId="453449439">
    <w:abstractNumId w:val="16"/>
  </w:num>
  <w:num w:numId="30" w16cid:durableId="1235704550">
    <w:abstractNumId w:val="39"/>
  </w:num>
  <w:num w:numId="31" w16cid:durableId="574441136">
    <w:abstractNumId w:val="40"/>
  </w:num>
  <w:num w:numId="32" w16cid:durableId="1144814094">
    <w:abstractNumId w:val="76"/>
  </w:num>
  <w:num w:numId="33" w16cid:durableId="1275289384">
    <w:abstractNumId w:val="89"/>
  </w:num>
  <w:num w:numId="34" w16cid:durableId="1767771591">
    <w:abstractNumId w:val="6"/>
  </w:num>
  <w:num w:numId="35" w16cid:durableId="582376755">
    <w:abstractNumId w:val="22"/>
  </w:num>
  <w:num w:numId="36" w16cid:durableId="97452847">
    <w:abstractNumId w:val="43"/>
  </w:num>
  <w:num w:numId="37" w16cid:durableId="1018506614">
    <w:abstractNumId w:val="67"/>
  </w:num>
  <w:num w:numId="38" w16cid:durableId="1749032230">
    <w:abstractNumId w:val="58"/>
  </w:num>
  <w:num w:numId="39" w16cid:durableId="2001615636">
    <w:abstractNumId w:val="25"/>
  </w:num>
  <w:num w:numId="40" w16cid:durableId="869728311">
    <w:abstractNumId w:val="62"/>
  </w:num>
  <w:num w:numId="41" w16cid:durableId="1987396589">
    <w:abstractNumId w:val="30"/>
  </w:num>
  <w:num w:numId="42" w16cid:durableId="464278872">
    <w:abstractNumId w:val="85"/>
  </w:num>
  <w:num w:numId="43" w16cid:durableId="1811167134">
    <w:abstractNumId w:val="54"/>
  </w:num>
  <w:num w:numId="44" w16cid:durableId="583420844">
    <w:abstractNumId w:val="72"/>
  </w:num>
  <w:num w:numId="45" w16cid:durableId="1087574816">
    <w:abstractNumId w:val="45"/>
  </w:num>
  <w:num w:numId="46" w16cid:durableId="1752700366">
    <w:abstractNumId w:val="95"/>
  </w:num>
  <w:num w:numId="47" w16cid:durableId="778523002">
    <w:abstractNumId w:val="57"/>
  </w:num>
  <w:num w:numId="48" w16cid:durableId="187498763">
    <w:abstractNumId w:val="56"/>
  </w:num>
  <w:num w:numId="49" w16cid:durableId="61224297">
    <w:abstractNumId w:val="7"/>
  </w:num>
  <w:num w:numId="50" w16cid:durableId="107286053">
    <w:abstractNumId w:val="34"/>
  </w:num>
  <w:num w:numId="51" w16cid:durableId="1662587209">
    <w:abstractNumId w:val="82"/>
  </w:num>
  <w:num w:numId="52" w16cid:durableId="1944024849">
    <w:abstractNumId w:val="17"/>
  </w:num>
  <w:num w:numId="53" w16cid:durableId="179440933">
    <w:abstractNumId w:val="97"/>
  </w:num>
  <w:num w:numId="54" w16cid:durableId="846016005">
    <w:abstractNumId w:val="33"/>
  </w:num>
  <w:num w:numId="55" w16cid:durableId="26378074">
    <w:abstractNumId w:val="37"/>
  </w:num>
  <w:num w:numId="56" w16cid:durableId="717777576">
    <w:abstractNumId w:val="92"/>
  </w:num>
  <w:num w:numId="57" w16cid:durableId="993526455">
    <w:abstractNumId w:val="12"/>
  </w:num>
  <w:num w:numId="58" w16cid:durableId="331495267">
    <w:abstractNumId w:val="28"/>
  </w:num>
  <w:num w:numId="59" w16cid:durableId="1431898227">
    <w:abstractNumId w:val="0"/>
  </w:num>
  <w:num w:numId="60" w16cid:durableId="1514756809">
    <w:abstractNumId w:val="52"/>
  </w:num>
  <w:num w:numId="61" w16cid:durableId="57825240">
    <w:abstractNumId w:val="74"/>
  </w:num>
  <w:num w:numId="62" w16cid:durableId="447092042">
    <w:abstractNumId w:val="2"/>
  </w:num>
  <w:num w:numId="63" w16cid:durableId="60055956">
    <w:abstractNumId w:val="3"/>
  </w:num>
  <w:num w:numId="64" w16cid:durableId="47808082">
    <w:abstractNumId w:val="4"/>
  </w:num>
  <w:num w:numId="65" w16cid:durableId="511722685">
    <w:abstractNumId w:val="59"/>
  </w:num>
  <w:num w:numId="66" w16cid:durableId="2028404755">
    <w:abstractNumId w:val="1"/>
  </w:num>
  <w:num w:numId="67" w16cid:durableId="1128746802">
    <w:abstractNumId w:val="18"/>
  </w:num>
  <w:num w:numId="68" w16cid:durableId="1214539837">
    <w:abstractNumId w:val="20"/>
  </w:num>
  <w:num w:numId="69" w16cid:durableId="709651151">
    <w:abstractNumId w:val="102"/>
  </w:num>
  <w:num w:numId="70" w16cid:durableId="1537742964">
    <w:abstractNumId w:val="71"/>
  </w:num>
  <w:num w:numId="71" w16cid:durableId="1144658091">
    <w:abstractNumId w:val="21"/>
  </w:num>
  <w:num w:numId="72" w16cid:durableId="512306093">
    <w:abstractNumId w:val="50"/>
  </w:num>
  <w:num w:numId="73" w16cid:durableId="1602646991">
    <w:abstractNumId w:val="10"/>
  </w:num>
  <w:num w:numId="74" w16cid:durableId="566300669">
    <w:abstractNumId w:val="79"/>
  </w:num>
  <w:num w:numId="75" w16cid:durableId="1277102713">
    <w:abstractNumId w:val="86"/>
  </w:num>
  <w:num w:numId="76" w16cid:durableId="1809740428">
    <w:abstractNumId w:val="42"/>
  </w:num>
  <w:num w:numId="77" w16cid:durableId="169414122">
    <w:abstractNumId w:val="69"/>
  </w:num>
  <w:num w:numId="78" w16cid:durableId="283388052">
    <w:abstractNumId w:val="27"/>
  </w:num>
  <w:num w:numId="79" w16cid:durableId="1320235507">
    <w:abstractNumId w:val="38"/>
  </w:num>
  <w:num w:numId="80" w16cid:durableId="594363576">
    <w:abstractNumId w:val="100"/>
  </w:num>
  <w:num w:numId="81" w16cid:durableId="1844541026">
    <w:abstractNumId w:val="24"/>
  </w:num>
  <w:num w:numId="82" w16cid:durableId="470750738">
    <w:abstractNumId w:val="77"/>
  </w:num>
  <w:num w:numId="83" w16cid:durableId="871264770">
    <w:abstractNumId w:val="47"/>
  </w:num>
  <w:num w:numId="84" w16cid:durableId="570773435">
    <w:abstractNumId w:val="65"/>
  </w:num>
  <w:num w:numId="85" w16cid:durableId="376927715">
    <w:abstractNumId w:val="31"/>
  </w:num>
  <w:num w:numId="86" w16cid:durableId="1718898541">
    <w:abstractNumId w:val="80"/>
  </w:num>
  <w:num w:numId="87" w16cid:durableId="1409184845">
    <w:abstractNumId w:val="55"/>
  </w:num>
  <w:num w:numId="88" w16cid:durableId="1023095922">
    <w:abstractNumId w:val="48"/>
  </w:num>
  <w:num w:numId="89" w16cid:durableId="1903952400">
    <w:abstractNumId w:val="84"/>
  </w:num>
  <w:num w:numId="90" w16cid:durableId="197788982">
    <w:abstractNumId w:val="35"/>
  </w:num>
  <w:num w:numId="91" w16cid:durableId="645821464">
    <w:abstractNumId w:val="19"/>
  </w:num>
  <w:num w:numId="92" w16cid:durableId="102500576">
    <w:abstractNumId w:val="53"/>
  </w:num>
  <w:num w:numId="93" w16cid:durableId="1954970330">
    <w:abstractNumId w:val="75"/>
  </w:num>
  <w:num w:numId="94" w16cid:durableId="721637123">
    <w:abstractNumId w:val="96"/>
  </w:num>
  <w:num w:numId="95" w16cid:durableId="1671323678">
    <w:abstractNumId w:val="99"/>
  </w:num>
  <w:num w:numId="96" w16cid:durableId="965892380">
    <w:abstractNumId w:val="90"/>
  </w:num>
  <w:num w:numId="97" w16cid:durableId="1321233266">
    <w:abstractNumId w:val="68"/>
  </w:num>
  <w:num w:numId="98" w16cid:durableId="764960534">
    <w:abstractNumId w:val="8"/>
  </w:num>
  <w:num w:numId="99" w16cid:durableId="486871602">
    <w:abstractNumId w:val="83"/>
  </w:num>
  <w:num w:numId="100" w16cid:durableId="1829714177">
    <w:abstractNumId w:val="73"/>
  </w:num>
  <w:num w:numId="101" w16cid:durableId="998405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261254">
    <w:abstractNumId w:val="49"/>
  </w:num>
  <w:num w:numId="103" w16cid:durableId="1604192867">
    <w:abstractNumId w:val="26"/>
  </w:num>
  <w:num w:numId="104" w16cid:durableId="446434871">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57"/>
    <w:rsid w:val="00000355"/>
    <w:rsid w:val="00006557"/>
    <w:rsid w:val="0000740F"/>
    <w:rsid w:val="00014397"/>
    <w:rsid w:val="00015E34"/>
    <w:rsid w:val="00016344"/>
    <w:rsid w:val="00020A2A"/>
    <w:rsid w:val="00022BB3"/>
    <w:rsid w:val="000241F7"/>
    <w:rsid w:val="000307E9"/>
    <w:rsid w:val="00031B87"/>
    <w:rsid w:val="00033E1A"/>
    <w:rsid w:val="000542EE"/>
    <w:rsid w:val="0007231E"/>
    <w:rsid w:val="00072E98"/>
    <w:rsid w:val="00074D25"/>
    <w:rsid w:val="00087063"/>
    <w:rsid w:val="00090EA6"/>
    <w:rsid w:val="000B073D"/>
    <w:rsid w:val="000B381C"/>
    <w:rsid w:val="000B6C0E"/>
    <w:rsid w:val="000B7AC6"/>
    <w:rsid w:val="000C1486"/>
    <w:rsid w:val="000C2279"/>
    <w:rsid w:val="000C7E03"/>
    <w:rsid w:val="000D0D13"/>
    <w:rsid w:val="000D2790"/>
    <w:rsid w:val="000E37A4"/>
    <w:rsid w:val="000E5E9A"/>
    <w:rsid w:val="000E6195"/>
    <w:rsid w:val="000E68A0"/>
    <w:rsid w:val="000F3F64"/>
    <w:rsid w:val="000F4533"/>
    <w:rsid w:val="000F7C59"/>
    <w:rsid w:val="00102873"/>
    <w:rsid w:val="00106B83"/>
    <w:rsid w:val="00110B4D"/>
    <w:rsid w:val="00132AD3"/>
    <w:rsid w:val="00133175"/>
    <w:rsid w:val="00134A5E"/>
    <w:rsid w:val="00135EE8"/>
    <w:rsid w:val="00141BE3"/>
    <w:rsid w:val="001439BC"/>
    <w:rsid w:val="00146572"/>
    <w:rsid w:val="00150980"/>
    <w:rsid w:val="00157AB1"/>
    <w:rsid w:val="0016453A"/>
    <w:rsid w:val="00164AA7"/>
    <w:rsid w:val="00166D9F"/>
    <w:rsid w:val="00172EB6"/>
    <w:rsid w:val="00175B89"/>
    <w:rsid w:val="001804EA"/>
    <w:rsid w:val="00181864"/>
    <w:rsid w:val="001822F0"/>
    <w:rsid w:val="00182E7D"/>
    <w:rsid w:val="0018578C"/>
    <w:rsid w:val="001866F5"/>
    <w:rsid w:val="00190B1B"/>
    <w:rsid w:val="001920BD"/>
    <w:rsid w:val="001936CB"/>
    <w:rsid w:val="001A3431"/>
    <w:rsid w:val="001A4FB0"/>
    <w:rsid w:val="001B1B46"/>
    <w:rsid w:val="001B4ACD"/>
    <w:rsid w:val="001B5981"/>
    <w:rsid w:val="001C5C00"/>
    <w:rsid w:val="001C72FF"/>
    <w:rsid w:val="001C7372"/>
    <w:rsid w:val="001D3D9C"/>
    <w:rsid w:val="001E0024"/>
    <w:rsid w:val="001E0A10"/>
    <w:rsid w:val="001E2D29"/>
    <w:rsid w:val="001E3AD6"/>
    <w:rsid w:val="001E51C2"/>
    <w:rsid w:val="001E6AFA"/>
    <w:rsid w:val="001E6B5F"/>
    <w:rsid w:val="001F10C1"/>
    <w:rsid w:val="001F199C"/>
    <w:rsid w:val="001F331E"/>
    <w:rsid w:val="001F7647"/>
    <w:rsid w:val="002048E1"/>
    <w:rsid w:val="00207044"/>
    <w:rsid w:val="00207AFB"/>
    <w:rsid w:val="00210531"/>
    <w:rsid w:val="00216D22"/>
    <w:rsid w:val="0021704B"/>
    <w:rsid w:val="00217996"/>
    <w:rsid w:val="00220B9A"/>
    <w:rsid w:val="00220F19"/>
    <w:rsid w:val="00221EF4"/>
    <w:rsid w:val="0022511D"/>
    <w:rsid w:val="00225232"/>
    <w:rsid w:val="00231776"/>
    <w:rsid w:val="00233D2D"/>
    <w:rsid w:val="0023410A"/>
    <w:rsid w:val="00250766"/>
    <w:rsid w:val="00253259"/>
    <w:rsid w:val="00262A26"/>
    <w:rsid w:val="00277189"/>
    <w:rsid w:val="00287EAB"/>
    <w:rsid w:val="0029132A"/>
    <w:rsid w:val="00292984"/>
    <w:rsid w:val="002A0B71"/>
    <w:rsid w:val="002A1312"/>
    <w:rsid w:val="002A30D3"/>
    <w:rsid w:val="002B2D01"/>
    <w:rsid w:val="002C450A"/>
    <w:rsid w:val="002E183C"/>
    <w:rsid w:val="002E3FBC"/>
    <w:rsid w:val="002F7E21"/>
    <w:rsid w:val="003157CF"/>
    <w:rsid w:val="003205CB"/>
    <w:rsid w:val="00324785"/>
    <w:rsid w:val="00330962"/>
    <w:rsid w:val="00330F09"/>
    <w:rsid w:val="00331BAD"/>
    <w:rsid w:val="00335167"/>
    <w:rsid w:val="0033516D"/>
    <w:rsid w:val="0033679F"/>
    <w:rsid w:val="003412E5"/>
    <w:rsid w:val="00342059"/>
    <w:rsid w:val="00342739"/>
    <w:rsid w:val="0034381E"/>
    <w:rsid w:val="00344FAD"/>
    <w:rsid w:val="00346E22"/>
    <w:rsid w:val="00347889"/>
    <w:rsid w:val="00354FCF"/>
    <w:rsid w:val="003559E9"/>
    <w:rsid w:val="0035686A"/>
    <w:rsid w:val="0036019A"/>
    <w:rsid w:val="00364D90"/>
    <w:rsid w:val="003671ED"/>
    <w:rsid w:val="003739B6"/>
    <w:rsid w:val="0037708B"/>
    <w:rsid w:val="003933B9"/>
    <w:rsid w:val="003A043B"/>
    <w:rsid w:val="003A273C"/>
    <w:rsid w:val="003A2CDF"/>
    <w:rsid w:val="003A4D07"/>
    <w:rsid w:val="003A54DD"/>
    <w:rsid w:val="003A5F47"/>
    <w:rsid w:val="003B514E"/>
    <w:rsid w:val="003C3767"/>
    <w:rsid w:val="003C4784"/>
    <w:rsid w:val="003C5B5D"/>
    <w:rsid w:val="003D4938"/>
    <w:rsid w:val="003D625F"/>
    <w:rsid w:val="003F0091"/>
    <w:rsid w:val="003F2FAB"/>
    <w:rsid w:val="003F3DA6"/>
    <w:rsid w:val="003F66AB"/>
    <w:rsid w:val="0040018C"/>
    <w:rsid w:val="00410CCF"/>
    <w:rsid w:val="00413013"/>
    <w:rsid w:val="00420341"/>
    <w:rsid w:val="004204D5"/>
    <w:rsid w:val="00422D70"/>
    <w:rsid w:val="004253F6"/>
    <w:rsid w:val="00434E60"/>
    <w:rsid w:val="004355D0"/>
    <w:rsid w:val="00436449"/>
    <w:rsid w:val="00441FD6"/>
    <w:rsid w:val="00444DD5"/>
    <w:rsid w:val="00451FFC"/>
    <w:rsid w:val="00453258"/>
    <w:rsid w:val="00462EA0"/>
    <w:rsid w:val="004723C2"/>
    <w:rsid w:val="0047749F"/>
    <w:rsid w:val="004B64CC"/>
    <w:rsid w:val="004B6AA2"/>
    <w:rsid w:val="004B7B5A"/>
    <w:rsid w:val="004C35F1"/>
    <w:rsid w:val="004C56E8"/>
    <w:rsid w:val="004D2DFC"/>
    <w:rsid w:val="004D51D0"/>
    <w:rsid w:val="004E3B09"/>
    <w:rsid w:val="004E473C"/>
    <w:rsid w:val="004E5908"/>
    <w:rsid w:val="004F1771"/>
    <w:rsid w:val="004F1F64"/>
    <w:rsid w:val="004F4BF3"/>
    <w:rsid w:val="004F4FF5"/>
    <w:rsid w:val="004F7078"/>
    <w:rsid w:val="00504646"/>
    <w:rsid w:val="005047AA"/>
    <w:rsid w:val="00515472"/>
    <w:rsid w:val="00517D1B"/>
    <w:rsid w:val="00521494"/>
    <w:rsid w:val="00530EE9"/>
    <w:rsid w:val="00542E3E"/>
    <w:rsid w:val="00550739"/>
    <w:rsid w:val="00551614"/>
    <w:rsid w:val="00570C65"/>
    <w:rsid w:val="00576E62"/>
    <w:rsid w:val="00582B1E"/>
    <w:rsid w:val="00586937"/>
    <w:rsid w:val="005A1A21"/>
    <w:rsid w:val="005B4C5F"/>
    <w:rsid w:val="005B70A6"/>
    <w:rsid w:val="005C0BB5"/>
    <w:rsid w:val="005C3C54"/>
    <w:rsid w:val="005C4293"/>
    <w:rsid w:val="005C6171"/>
    <w:rsid w:val="005D25C0"/>
    <w:rsid w:val="005E213D"/>
    <w:rsid w:val="005E2287"/>
    <w:rsid w:val="005E51D8"/>
    <w:rsid w:val="005F0EF2"/>
    <w:rsid w:val="005F61DD"/>
    <w:rsid w:val="00602422"/>
    <w:rsid w:val="00604407"/>
    <w:rsid w:val="00604798"/>
    <w:rsid w:val="00611931"/>
    <w:rsid w:val="006134A5"/>
    <w:rsid w:val="00617F1C"/>
    <w:rsid w:val="006200E6"/>
    <w:rsid w:val="006213B4"/>
    <w:rsid w:val="006249AC"/>
    <w:rsid w:val="006343A4"/>
    <w:rsid w:val="006456E4"/>
    <w:rsid w:val="006505F0"/>
    <w:rsid w:val="00650D10"/>
    <w:rsid w:val="0066050E"/>
    <w:rsid w:val="00660BDD"/>
    <w:rsid w:val="00667E18"/>
    <w:rsid w:val="00674A77"/>
    <w:rsid w:val="00681FBD"/>
    <w:rsid w:val="0068387C"/>
    <w:rsid w:val="00687B49"/>
    <w:rsid w:val="00687B5B"/>
    <w:rsid w:val="00693857"/>
    <w:rsid w:val="00694C15"/>
    <w:rsid w:val="00695B9C"/>
    <w:rsid w:val="006A185E"/>
    <w:rsid w:val="006B17B0"/>
    <w:rsid w:val="006B2D18"/>
    <w:rsid w:val="006B3D28"/>
    <w:rsid w:val="006C14A9"/>
    <w:rsid w:val="006C26AF"/>
    <w:rsid w:val="006C3CB8"/>
    <w:rsid w:val="006D0424"/>
    <w:rsid w:val="006D3348"/>
    <w:rsid w:val="006D6D5D"/>
    <w:rsid w:val="006D7B95"/>
    <w:rsid w:val="006D7FF9"/>
    <w:rsid w:val="006E2C74"/>
    <w:rsid w:val="006E3D10"/>
    <w:rsid w:val="006E448B"/>
    <w:rsid w:val="006E64DC"/>
    <w:rsid w:val="006E658F"/>
    <w:rsid w:val="006F18A1"/>
    <w:rsid w:val="006F3C25"/>
    <w:rsid w:val="006F4BDA"/>
    <w:rsid w:val="00704E19"/>
    <w:rsid w:val="007130FA"/>
    <w:rsid w:val="00713992"/>
    <w:rsid w:val="00713F04"/>
    <w:rsid w:val="00721E57"/>
    <w:rsid w:val="00724407"/>
    <w:rsid w:val="007317CB"/>
    <w:rsid w:val="00734E07"/>
    <w:rsid w:val="007412C0"/>
    <w:rsid w:val="007423B2"/>
    <w:rsid w:val="00751576"/>
    <w:rsid w:val="0075180B"/>
    <w:rsid w:val="00764C79"/>
    <w:rsid w:val="0078501B"/>
    <w:rsid w:val="007874E7"/>
    <w:rsid w:val="007A1F69"/>
    <w:rsid w:val="007A21B8"/>
    <w:rsid w:val="007A71CE"/>
    <w:rsid w:val="007A7A42"/>
    <w:rsid w:val="007B606D"/>
    <w:rsid w:val="007B6E93"/>
    <w:rsid w:val="007C09BB"/>
    <w:rsid w:val="007C09E6"/>
    <w:rsid w:val="007D73E5"/>
    <w:rsid w:val="007E1C31"/>
    <w:rsid w:val="007E1C5E"/>
    <w:rsid w:val="007E2A6B"/>
    <w:rsid w:val="007E2AA5"/>
    <w:rsid w:val="007E44CC"/>
    <w:rsid w:val="007E7E97"/>
    <w:rsid w:val="007F2B18"/>
    <w:rsid w:val="007F39B9"/>
    <w:rsid w:val="007F77BB"/>
    <w:rsid w:val="0080175B"/>
    <w:rsid w:val="00812805"/>
    <w:rsid w:val="00822AA6"/>
    <w:rsid w:val="00823C40"/>
    <w:rsid w:val="00825332"/>
    <w:rsid w:val="008254FD"/>
    <w:rsid w:val="008400B3"/>
    <w:rsid w:val="0086449C"/>
    <w:rsid w:val="008677CA"/>
    <w:rsid w:val="008728B9"/>
    <w:rsid w:val="00882F6A"/>
    <w:rsid w:val="00884715"/>
    <w:rsid w:val="008A266C"/>
    <w:rsid w:val="008A48E1"/>
    <w:rsid w:val="008B5D08"/>
    <w:rsid w:val="008B7A69"/>
    <w:rsid w:val="008C3E5F"/>
    <w:rsid w:val="008C5231"/>
    <w:rsid w:val="008D126D"/>
    <w:rsid w:val="008D63A7"/>
    <w:rsid w:val="008E1797"/>
    <w:rsid w:val="008E4A5D"/>
    <w:rsid w:val="008E50F1"/>
    <w:rsid w:val="008F317E"/>
    <w:rsid w:val="008F44A8"/>
    <w:rsid w:val="0090006F"/>
    <w:rsid w:val="00905D92"/>
    <w:rsid w:val="0091199B"/>
    <w:rsid w:val="0091255E"/>
    <w:rsid w:val="00915A01"/>
    <w:rsid w:val="0093464F"/>
    <w:rsid w:val="00935580"/>
    <w:rsid w:val="00935FB4"/>
    <w:rsid w:val="00942FB1"/>
    <w:rsid w:val="00945EF3"/>
    <w:rsid w:val="00954391"/>
    <w:rsid w:val="00963F42"/>
    <w:rsid w:val="00966018"/>
    <w:rsid w:val="00976F05"/>
    <w:rsid w:val="00977C1B"/>
    <w:rsid w:val="00983DC6"/>
    <w:rsid w:val="0098452A"/>
    <w:rsid w:val="00987EEF"/>
    <w:rsid w:val="009940CA"/>
    <w:rsid w:val="00996692"/>
    <w:rsid w:val="009A3087"/>
    <w:rsid w:val="009A7741"/>
    <w:rsid w:val="009B2F26"/>
    <w:rsid w:val="009B55A0"/>
    <w:rsid w:val="009C6B42"/>
    <w:rsid w:val="009D10FA"/>
    <w:rsid w:val="009D49BD"/>
    <w:rsid w:val="009E2737"/>
    <w:rsid w:val="009E5A7C"/>
    <w:rsid w:val="009E7A5F"/>
    <w:rsid w:val="009F5F21"/>
    <w:rsid w:val="00A02D9E"/>
    <w:rsid w:val="00A041F4"/>
    <w:rsid w:val="00A0679A"/>
    <w:rsid w:val="00A16AD8"/>
    <w:rsid w:val="00A236C7"/>
    <w:rsid w:val="00A32757"/>
    <w:rsid w:val="00A34556"/>
    <w:rsid w:val="00A41627"/>
    <w:rsid w:val="00A45BC3"/>
    <w:rsid w:val="00A45C69"/>
    <w:rsid w:val="00A508F1"/>
    <w:rsid w:val="00A572CA"/>
    <w:rsid w:val="00A66336"/>
    <w:rsid w:val="00A67E34"/>
    <w:rsid w:val="00A772E8"/>
    <w:rsid w:val="00A836EB"/>
    <w:rsid w:val="00A85BB4"/>
    <w:rsid w:val="00A873A6"/>
    <w:rsid w:val="00A9214A"/>
    <w:rsid w:val="00A95640"/>
    <w:rsid w:val="00AA3395"/>
    <w:rsid w:val="00AA6D44"/>
    <w:rsid w:val="00AB30B6"/>
    <w:rsid w:val="00AB3167"/>
    <w:rsid w:val="00AC05A0"/>
    <w:rsid w:val="00AC56B3"/>
    <w:rsid w:val="00AC5972"/>
    <w:rsid w:val="00AD3CFF"/>
    <w:rsid w:val="00AE04CA"/>
    <w:rsid w:val="00AE1097"/>
    <w:rsid w:val="00AE521F"/>
    <w:rsid w:val="00AF1C53"/>
    <w:rsid w:val="00AF4EA0"/>
    <w:rsid w:val="00AF5040"/>
    <w:rsid w:val="00B00370"/>
    <w:rsid w:val="00B01914"/>
    <w:rsid w:val="00B06DDF"/>
    <w:rsid w:val="00B078CB"/>
    <w:rsid w:val="00B137E1"/>
    <w:rsid w:val="00B15CFB"/>
    <w:rsid w:val="00B35199"/>
    <w:rsid w:val="00B35AE7"/>
    <w:rsid w:val="00B3759C"/>
    <w:rsid w:val="00B45596"/>
    <w:rsid w:val="00B5406F"/>
    <w:rsid w:val="00B627F6"/>
    <w:rsid w:val="00B71C3B"/>
    <w:rsid w:val="00B73393"/>
    <w:rsid w:val="00B82BD1"/>
    <w:rsid w:val="00B8358E"/>
    <w:rsid w:val="00B9075C"/>
    <w:rsid w:val="00B92169"/>
    <w:rsid w:val="00B937FD"/>
    <w:rsid w:val="00BA52EE"/>
    <w:rsid w:val="00BB21B7"/>
    <w:rsid w:val="00BB7CAB"/>
    <w:rsid w:val="00BC25D0"/>
    <w:rsid w:val="00BC4133"/>
    <w:rsid w:val="00BC5AE2"/>
    <w:rsid w:val="00BF4209"/>
    <w:rsid w:val="00BF4C61"/>
    <w:rsid w:val="00C023A5"/>
    <w:rsid w:val="00C05AD0"/>
    <w:rsid w:val="00C075B1"/>
    <w:rsid w:val="00C256BC"/>
    <w:rsid w:val="00C329A4"/>
    <w:rsid w:val="00C40A76"/>
    <w:rsid w:val="00C46398"/>
    <w:rsid w:val="00C508EA"/>
    <w:rsid w:val="00C54018"/>
    <w:rsid w:val="00C54A0B"/>
    <w:rsid w:val="00C54BEF"/>
    <w:rsid w:val="00C651F8"/>
    <w:rsid w:val="00C65721"/>
    <w:rsid w:val="00C70E11"/>
    <w:rsid w:val="00C71177"/>
    <w:rsid w:val="00C80FFD"/>
    <w:rsid w:val="00C83F88"/>
    <w:rsid w:val="00C91A83"/>
    <w:rsid w:val="00C97366"/>
    <w:rsid w:val="00CA0AAA"/>
    <w:rsid w:val="00CA6D25"/>
    <w:rsid w:val="00CC06F7"/>
    <w:rsid w:val="00CC1B74"/>
    <w:rsid w:val="00CC6EB8"/>
    <w:rsid w:val="00CD1D10"/>
    <w:rsid w:val="00CD3C0D"/>
    <w:rsid w:val="00CE05FA"/>
    <w:rsid w:val="00CE1394"/>
    <w:rsid w:val="00CE4CC6"/>
    <w:rsid w:val="00CE57E6"/>
    <w:rsid w:val="00CF617E"/>
    <w:rsid w:val="00D020B6"/>
    <w:rsid w:val="00D074B8"/>
    <w:rsid w:val="00D11F77"/>
    <w:rsid w:val="00D13D44"/>
    <w:rsid w:val="00D14B86"/>
    <w:rsid w:val="00D15B73"/>
    <w:rsid w:val="00D20BD0"/>
    <w:rsid w:val="00D20D42"/>
    <w:rsid w:val="00D21AE0"/>
    <w:rsid w:val="00D26CF9"/>
    <w:rsid w:val="00D31A94"/>
    <w:rsid w:val="00D37375"/>
    <w:rsid w:val="00D374C5"/>
    <w:rsid w:val="00D408B3"/>
    <w:rsid w:val="00D41F13"/>
    <w:rsid w:val="00D442C3"/>
    <w:rsid w:val="00D474F5"/>
    <w:rsid w:val="00D54C20"/>
    <w:rsid w:val="00D55754"/>
    <w:rsid w:val="00D57440"/>
    <w:rsid w:val="00D636BC"/>
    <w:rsid w:val="00D66031"/>
    <w:rsid w:val="00D666C4"/>
    <w:rsid w:val="00D678EA"/>
    <w:rsid w:val="00D70A3A"/>
    <w:rsid w:val="00D81987"/>
    <w:rsid w:val="00D85DCD"/>
    <w:rsid w:val="00D975ED"/>
    <w:rsid w:val="00DA7456"/>
    <w:rsid w:val="00DB0B9F"/>
    <w:rsid w:val="00DB3867"/>
    <w:rsid w:val="00DC1565"/>
    <w:rsid w:val="00DC286F"/>
    <w:rsid w:val="00DD3096"/>
    <w:rsid w:val="00DD3DB1"/>
    <w:rsid w:val="00DD79BD"/>
    <w:rsid w:val="00DE1ADB"/>
    <w:rsid w:val="00DE36C2"/>
    <w:rsid w:val="00DE5091"/>
    <w:rsid w:val="00DE569F"/>
    <w:rsid w:val="00DE6FBF"/>
    <w:rsid w:val="00DE7961"/>
    <w:rsid w:val="00DF052F"/>
    <w:rsid w:val="00DF3F27"/>
    <w:rsid w:val="00DF583A"/>
    <w:rsid w:val="00E05163"/>
    <w:rsid w:val="00E07830"/>
    <w:rsid w:val="00E14F17"/>
    <w:rsid w:val="00E21349"/>
    <w:rsid w:val="00E21F03"/>
    <w:rsid w:val="00E2304F"/>
    <w:rsid w:val="00E235C2"/>
    <w:rsid w:val="00E238C9"/>
    <w:rsid w:val="00E2521B"/>
    <w:rsid w:val="00E30224"/>
    <w:rsid w:val="00E42D43"/>
    <w:rsid w:val="00E44C43"/>
    <w:rsid w:val="00E4529D"/>
    <w:rsid w:val="00E56FA1"/>
    <w:rsid w:val="00E57B5D"/>
    <w:rsid w:val="00E57BFF"/>
    <w:rsid w:val="00E750CE"/>
    <w:rsid w:val="00E80F6C"/>
    <w:rsid w:val="00E85C32"/>
    <w:rsid w:val="00E86766"/>
    <w:rsid w:val="00E91283"/>
    <w:rsid w:val="00E92069"/>
    <w:rsid w:val="00E93740"/>
    <w:rsid w:val="00EB16AC"/>
    <w:rsid w:val="00EB23AA"/>
    <w:rsid w:val="00EB39CC"/>
    <w:rsid w:val="00EB59DA"/>
    <w:rsid w:val="00EB64F9"/>
    <w:rsid w:val="00EC28EC"/>
    <w:rsid w:val="00EC559D"/>
    <w:rsid w:val="00EE0035"/>
    <w:rsid w:val="00EE095C"/>
    <w:rsid w:val="00F02057"/>
    <w:rsid w:val="00F031F1"/>
    <w:rsid w:val="00F1167A"/>
    <w:rsid w:val="00F11E57"/>
    <w:rsid w:val="00F11F18"/>
    <w:rsid w:val="00F15604"/>
    <w:rsid w:val="00F204D7"/>
    <w:rsid w:val="00F24070"/>
    <w:rsid w:val="00F267A4"/>
    <w:rsid w:val="00F3374B"/>
    <w:rsid w:val="00F36971"/>
    <w:rsid w:val="00F44E0B"/>
    <w:rsid w:val="00F4523A"/>
    <w:rsid w:val="00F5202D"/>
    <w:rsid w:val="00F52460"/>
    <w:rsid w:val="00F54904"/>
    <w:rsid w:val="00F56771"/>
    <w:rsid w:val="00F6027E"/>
    <w:rsid w:val="00F6330E"/>
    <w:rsid w:val="00F651D1"/>
    <w:rsid w:val="00F72B40"/>
    <w:rsid w:val="00F835E4"/>
    <w:rsid w:val="00F83DF1"/>
    <w:rsid w:val="00F85535"/>
    <w:rsid w:val="00F91059"/>
    <w:rsid w:val="00F93664"/>
    <w:rsid w:val="00F960F5"/>
    <w:rsid w:val="00F97C7F"/>
    <w:rsid w:val="00FA07AB"/>
    <w:rsid w:val="00FA1C67"/>
    <w:rsid w:val="00FA3339"/>
    <w:rsid w:val="00FA4B03"/>
    <w:rsid w:val="00FB0756"/>
    <w:rsid w:val="00FB475E"/>
    <w:rsid w:val="00FC07A2"/>
    <w:rsid w:val="00FD56A5"/>
    <w:rsid w:val="00FE251A"/>
    <w:rsid w:val="00FE46CE"/>
    <w:rsid w:val="00FE6938"/>
    <w:rsid w:val="00FE6C99"/>
    <w:rsid w:val="00FF3BD5"/>
    <w:rsid w:val="161674B6"/>
    <w:rsid w:val="52F81FD6"/>
    <w:rsid w:val="72CD267B"/>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8E0218"/>
  <w15:docId w15:val="{32733E41-024E-434E-9764-5963B973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64"/>
    <w:pPr>
      <w:spacing w:before="120" w:after="120" w:line="360" w:lineRule="auto"/>
      <w:ind w:firstLine="720"/>
      <w:jc w:val="both"/>
    </w:pPr>
    <w:rPr>
      <w:sz w:val="22"/>
      <w:szCs w:val="22"/>
    </w:rPr>
  </w:style>
  <w:style w:type="paragraph" w:styleId="Ttulo1">
    <w:name w:val="heading 1"/>
    <w:basedOn w:val="Normal1"/>
    <w:next w:val="Normal1"/>
    <w:link w:val="Ttulo1Car"/>
    <w:rsid w:val="00AE1097"/>
    <w:pPr>
      <w:ind w:firstLine="0"/>
      <w:outlineLvl w:val="0"/>
    </w:pPr>
    <w:rPr>
      <w:b/>
      <w:sz w:val="24"/>
      <w:szCs w:val="24"/>
    </w:rPr>
  </w:style>
  <w:style w:type="paragraph" w:styleId="Ttulo2">
    <w:name w:val="heading 2"/>
    <w:basedOn w:val="Normal1"/>
    <w:next w:val="Normal1"/>
    <w:link w:val="Ttulo2Car"/>
    <w:rsid w:val="00AE1097"/>
    <w:pPr>
      <w:ind w:left="153"/>
      <w:outlineLvl w:val="1"/>
    </w:pPr>
    <w:rPr>
      <w:b/>
      <w:sz w:val="20"/>
      <w:szCs w:val="20"/>
    </w:rPr>
  </w:style>
  <w:style w:type="paragraph" w:styleId="Ttulo3">
    <w:name w:val="heading 3"/>
    <w:basedOn w:val="Normal1"/>
    <w:next w:val="Normal1"/>
    <w:rsid w:val="00AE1097"/>
    <w:pPr>
      <w:ind w:left="152"/>
      <w:outlineLvl w:val="2"/>
    </w:pPr>
    <w:rPr>
      <w:b/>
    </w:rPr>
  </w:style>
  <w:style w:type="paragraph" w:styleId="Ttulo4">
    <w:name w:val="heading 4"/>
    <w:basedOn w:val="Normal1"/>
    <w:next w:val="Normal1"/>
    <w:link w:val="Ttulo4Car"/>
    <w:rsid w:val="00AE1097"/>
    <w:pPr>
      <w:keepNext/>
      <w:keepLines/>
      <w:spacing w:before="240" w:after="40"/>
      <w:outlineLvl w:val="3"/>
    </w:pPr>
    <w:rPr>
      <w:b/>
      <w:sz w:val="24"/>
      <w:szCs w:val="24"/>
    </w:rPr>
  </w:style>
  <w:style w:type="paragraph" w:styleId="Ttulo5">
    <w:name w:val="heading 5"/>
    <w:basedOn w:val="Normal1"/>
    <w:next w:val="Normal1"/>
    <w:rsid w:val="00AE1097"/>
    <w:pPr>
      <w:keepNext/>
      <w:keepLines/>
      <w:spacing w:before="220" w:after="40"/>
      <w:outlineLvl w:val="4"/>
    </w:pPr>
    <w:rPr>
      <w:b/>
    </w:rPr>
  </w:style>
  <w:style w:type="paragraph" w:styleId="Ttulo6">
    <w:name w:val="heading 6"/>
    <w:basedOn w:val="Normal1"/>
    <w:next w:val="Normal1"/>
    <w:rsid w:val="00AE109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E1097"/>
    <w:pPr>
      <w:spacing w:before="120" w:after="120" w:line="360" w:lineRule="auto"/>
      <w:ind w:firstLine="720"/>
      <w:jc w:val="both"/>
    </w:pPr>
    <w:rPr>
      <w:sz w:val="22"/>
      <w:szCs w:val="22"/>
    </w:rPr>
  </w:style>
  <w:style w:type="character" w:styleId="Hipervnculo">
    <w:name w:val="Hyperlink"/>
    <w:uiPriority w:val="99"/>
    <w:rsid w:val="00AE1097"/>
    <w:rPr>
      <w:color w:val="0000FF"/>
      <w:u w:val="single"/>
    </w:rPr>
  </w:style>
  <w:style w:type="paragraph" w:styleId="TDC1">
    <w:name w:val="toc 1"/>
    <w:basedOn w:val="Normal"/>
    <w:next w:val="Normal"/>
    <w:autoRedefine/>
    <w:uiPriority w:val="39"/>
    <w:unhideWhenUsed/>
    <w:rsid w:val="00AE1097"/>
    <w:pPr>
      <w:spacing w:after="100"/>
    </w:pPr>
  </w:style>
  <w:style w:type="paragraph" w:styleId="TDC2">
    <w:name w:val="toc 2"/>
    <w:basedOn w:val="Normal"/>
    <w:next w:val="Normal"/>
    <w:autoRedefine/>
    <w:uiPriority w:val="39"/>
    <w:unhideWhenUsed/>
    <w:rsid w:val="00AE1097"/>
    <w:pPr>
      <w:tabs>
        <w:tab w:val="right" w:leader="dot" w:pos="8781"/>
      </w:tabs>
      <w:spacing w:after="100"/>
      <w:ind w:left="851" w:firstLine="0"/>
    </w:pPr>
  </w:style>
  <w:style w:type="paragraph" w:styleId="Textodeglobo">
    <w:name w:val="Balloon Text"/>
    <w:basedOn w:val="Normal"/>
    <w:link w:val="TextodegloboCar"/>
    <w:uiPriority w:val="99"/>
    <w:semiHidden/>
    <w:unhideWhenUsed/>
    <w:rsid w:val="00AE1097"/>
    <w:pPr>
      <w:spacing w:before="0" w:after="0" w:line="240" w:lineRule="auto"/>
    </w:pPr>
    <w:rPr>
      <w:rFonts w:ascii="Tahoma" w:hAnsi="Tahoma" w:cs="Tahoma"/>
      <w:sz w:val="16"/>
      <w:szCs w:val="16"/>
    </w:rPr>
  </w:style>
  <w:style w:type="paragraph" w:styleId="Encabezado">
    <w:name w:val="header"/>
    <w:basedOn w:val="Normal"/>
    <w:link w:val="EncabezadoCar"/>
    <w:uiPriority w:val="99"/>
    <w:unhideWhenUsed/>
    <w:rsid w:val="00AE1097"/>
    <w:pPr>
      <w:tabs>
        <w:tab w:val="center" w:pos="4252"/>
        <w:tab w:val="right" w:pos="8504"/>
      </w:tabs>
      <w:spacing w:before="0" w:after="0" w:line="240" w:lineRule="auto"/>
    </w:pPr>
  </w:style>
  <w:style w:type="paragraph" w:styleId="NormalWeb">
    <w:name w:val="Normal (Web)"/>
    <w:basedOn w:val="Normal"/>
    <w:rsid w:val="00AE10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AE1097"/>
    <w:pPr>
      <w:tabs>
        <w:tab w:val="center" w:pos="4252"/>
        <w:tab w:val="right" w:pos="8504"/>
      </w:tabs>
      <w:spacing w:before="0" w:after="0" w:line="240" w:lineRule="auto"/>
    </w:pPr>
  </w:style>
  <w:style w:type="paragraph" w:styleId="Subttulo">
    <w:name w:val="Subtitle"/>
    <w:basedOn w:val="Normal1"/>
    <w:next w:val="Normal1"/>
    <w:rsid w:val="00AE1097"/>
    <w:pPr>
      <w:keepNext/>
      <w:keepLines/>
      <w:spacing w:before="360" w:after="80"/>
    </w:pPr>
    <w:rPr>
      <w:rFonts w:ascii="Georgia" w:eastAsia="Georgia" w:hAnsi="Georgia" w:cs="Georgia"/>
      <w:i/>
      <w:color w:val="666666"/>
      <w:sz w:val="48"/>
      <w:szCs w:val="48"/>
    </w:rPr>
  </w:style>
  <w:style w:type="paragraph" w:styleId="Ttulo">
    <w:name w:val="Title"/>
    <w:basedOn w:val="Normal1"/>
    <w:next w:val="Normal1"/>
    <w:link w:val="TtuloCar"/>
    <w:uiPriority w:val="99"/>
    <w:qFormat/>
    <w:rsid w:val="00AE1097"/>
    <w:pPr>
      <w:keepNext/>
      <w:keepLines/>
      <w:spacing w:before="480"/>
    </w:pPr>
    <w:rPr>
      <w:b/>
      <w:sz w:val="72"/>
      <w:szCs w:val="72"/>
    </w:rPr>
  </w:style>
  <w:style w:type="table" w:styleId="Tablaconcuadrcula">
    <w:name w:val="Table Grid"/>
    <w:basedOn w:val="Tablanormal"/>
    <w:uiPriority w:val="39"/>
    <w:rsid w:val="00AE10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qFormat/>
    <w:rsid w:val="00AE1097"/>
    <w:tblPr>
      <w:tblCellMar>
        <w:top w:w="0" w:type="dxa"/>
        <w:left w:w="0" w:type="dxa"/>
        <w:bottom w:w="0" w:type="dxa"/>
        <w:right w:w="0" w:type="dxa"/>
      </w:tblCellMar>
    </w:tblPr>
  </w:style>
  <w:style w:type="table" w:customStyle="1" w:styleId="Style13">
    <w:name w:val="_Style 13"/>
    <w:basedOn w:val="TableNormal"/>
    <w:qFormat/>
    <w:rsid w:val="00AE1097"/>
    <w:tblPr/>
  </w:style>
  <w:style w:type="table" w:customStyle="1" w:styleId="Style14">
    <w:name w:val="_Style 14"/>
    <w:basedOn w:val="TableNormal"/>
    <w:qFormat/>
    <w:rsid w:val="00AE1097"/>
    <w:tblPr/>
  </w:style>
  <w:style w:type="table" w:customStyle="1" w:styleId="Style15">
    <w:name w:val="_Style 15"/>
    <w:basedOn w:val="TableNormal"/>
    <w:rsid w:val="00AE1097"/>
    <w:tblPr/>
  </w:style>
  <w:style w:type="table" w:customStyle="1" w:styleId="Style16">
    <w:name w:val="_Style 16"/>
    <w:basedOn w:val="TableNormal"/>
    <w:qFormat/>
    <w:rsid w:val="00AE1097"/>
    <w:tblPr/>
  </w:style>
  <w:style w:type="table" w:customStyle="1" w:styleId="Style17">
    <w:name w:val="_Style 17"/>
    <w:basedOn w:val="TableNormal"/>
    <w:rsid w:val="00AE1097"/>
    <w:tblPr/>
  </w:style>
  <w:style w:type="table" w:customStyle="1" w:styleId="Style18">
    <w:name w:val="_Style 18"/>
    <w:basedOn w:val="TableNormal"/>
    <w:rsid w:val="00AE1097"/>
    <w:tblPr/>
  </w:style>
  <w:style w:type="table" w:customStyle="1" w:styleId="Style19">
    <w:name w:val="_Style 19"/>
    <w:basedOn w:val="TableNormal"/>
    <w:rsid w:val="00AE1097"/>
    <w:tblPr/>
  </w:style>
  <w:style w:type="table" w:customStyle="1" w:styleId="Style20">
    <w:name w:val="_Style 20"/>
    <w:basedOn w:val="TableNormal"/>
    <w:rsid w:val="00AE1097"/>
    <w:tblPr/>
  </w:style>
  <w:style w:type="table" w:customStyle="1" w:styleId="Style21">
    <w:name w:val="_Style 21"/>
    <w:basedOn w:val="TableNormal"/>
    <w:rsid w:val="00AE1097"/>
    <w:tblPr/>
  </w:style>
  <w:style w:type="table" w:customStyle="1" w:styleId="Style22">
    <w:name w:val="_Style 22"/>
    <w:basedOn w:val="TableNormal"/>
    <w:rsid w:val="00AE1097"/>
    <w:tblPr/>
  </w:style>
  <w:style w:type="table" w:customStyle="1" w:styleId="Style23">
    <w:name w:val="_Style 23"/>
    <w:basedOn w:val="TableNormal"/>
    <w:rsid w:val="00AE1097"/>
    <w:tblPr/>
  </w:style>
  <w:style w:type="table" w:customStyle="1" w:styleId="Style24">
    <w:name w:val="_Style 24"/>
    <w:basedOn w:val="TableNormal"/>
    <w:rsid w:val="00AE1097"/>
    <w:tblPr/>
  </w:style>
  <w:style w:type="table" w:customStyle="1" w:styleId="Style25">
    <w:name w:val="_Style 25"/>
    <w:basedOn w:val="TableNormal"/>
    <w:rsid w:val="00AE1097"/>
    <w:tblPr/>
  </w:style>
  <w:style w:type="table" w:customStyle="1" w:styleId="Style26">
    <w:name w:val="_Style 26"/>
    <w:basedOn w:val="TableNormal"/>
    <w:rsid w:val="00AE1097"/>
    <w:tblPr/>
  </w:style>
  <w:style w:type="table" w:customStyle="1" w:styleId="Style27">
    <w:name w:val="_Style 27"/>
    <w:basedOn w:val="TableNormal"/>
    <w:rsid w:val="00AE1097"/>
    <w:tblPr/>
  </w:style>
  <w:style w:type="table" w:customStyle="1" w:styleId="Style28">
    <w:name w:val="_Style 28"/>
    <w:basedOn w:val="TableNormal"/>
    <w:rsid w:val="00AE1097"/>
    <w:tblPr/>
  </w:style>
  <w:style w:type="table" w:customStyle="1" w:styleId="Style29">
    <w:name w:val="_Style 29"/>
    <w:basedOn w:val="TableNormal"/>
    <w:rsid w:val="00AE1097"/>
    <w:tblPr/>
  </w:style>
  <w:style w:type="character" w:customStyle="1" w:styleId="TextodegloboCar">
    <w:name w:val="Texto de globo Car"/>
    <w:basedOn w:val="Fuentedeprrafopredeter"/>
    <w:link w:val="Textodeglobo"/>
    <w:uiPriority w:val="99"/>
    <w:semiHidden/>
    <w:rsid w:val="00AE1097"/>
    <w:rPr>
      <w:rFonts w:ascii="Tahoma" w:hAnsi="Tahoma" w:cs="Tahoma"/>
      <w:sz w:val="16"/>
      <w:szCs w:val="16"/>
    </w:rPr>
  </w:style>
  <w:style w:type="paragraph" w:customStyle="1" w:styleId="parrafo2">
    <w:name w:val="parrafo_2"/>
    <w:basedOn w:val="Normal"/>
    <w:rsid w:val="00AE10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arrafo">
    <w:name w:val="parrafo"/>
    <w:basedOn w:val="Normal"/>
    <w:rsid w:val="00AE10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rrafodelista">
    <w:name w:val="List Paragraph"/>
    <w:basedOn w:val="Normal"/>
    <w:uiPriority w:val="34"/>
    <w:qFormat/>
    <w:rsid w:val="00AE1097"/>
    <w:pPr>
      <w:spacing w:before="80" w:after="80" w:line="264" w:lineRule="auto"/>
      <w:ind w:left="720" w:firstLine="0"/>
      <w:contextualSpacing/>
    </w:pPr>
    <w:rPr>
      <w:rFonts w:eastAsia="Times New Roman" w:cs="Times New Roman"/>
      <w:szCs w:val="20"/>
    </w:rPr>
  </w:style>
  <w:style w:type="paragraph" w:customStyle="1" w:styleId="Default">
    <w:name w:val="Default"/>
    <w:rsid w:val="00AE1097"/>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EncabezadoCar">
    <w:name w:val="Encabezado Car"/>
    <w:basedOn w:val="Fuentedeprrafopredeter"/>
    <w:link w:val="Encabezado"/>
    <w:uiPriority w:val="99"/>
    <w:rsid w:val="00AE1097"/>
  </w:style>
  <w:style w:type="character" w:customStyle="1" w:styleId="PiedepginaCar">
    <w:name w:val="Pie de página Car"/>
    <w:basedOn w:val="Fuentedeprrafopredeter"/>
    <w:link w:val="Piedepgina"/>
    <w:uiPriority w:val="99"/>
    <w:rsid w:val="00AE1097"/>
  </w:style>
  <w:style w:type="character" w:customStyle="1" w:styleId="TtuloCar">
    <w:name w:val="Título Car"/>
    <w:basedOn w:val="Fuentedeprrafopredeter"/>
    <w:link w:val="Ttulo"/>
    <w:uiPriority w:val="99"/>
    <w:rsid w:val="00AE1097"/>
    <w:rPr>
      <w:b/>
      <w:sz w:val="72"/>
      <w:szCs w:val="72"/>
    </w:rPr>
  </w:style>
  <w:style w:type="character" w:styleId="Textodelmarcadordeposicin">
    <w:name w:val="Placeholder Text"/>
    <w:basedOn w:val="Fuentedeprrafopredeter"/>
    <w:uiPriority w:val="99"/>
    <w:semiHidden/>
    <w:rsid w:val="00AE1097"/>
    <w:rPr>
      <w:color w:val="808080"/>
    </w:rPr>
  </w:style>
  <w:style w:type="paragraph" w:customStyle="1" w:styleId="TtuloTDC1">
    <w:name w:val="Título TDC1"/>
    <w:basedOn w:val="Ttulo1"/>
    <w:next w:val="Normal"/>
    <w:uiPriority w:val="39"/>
    <w:unhideWhenUsed/>
    <w:qFormat/>
    <w:rsid w:val="00AE1097"/>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Mencinsinresolver1">
    <w:name w:val="Mención sin resolver1"/>
    <w:basedOn w:val="Fuentedeprrafopredeter"/>
    <w:uiPriority w:val="99"/>
    <w:semiHidden/>
    <w:unhideWhenUsed/>
    <w:rsid w:val="00945EF3"/>
    <w:rPr>
      <w:color w:val="605E5C"/>
      <w:shd w:val="clear" w:color="auto" w:fill="E1DFDD"/>
    </w:rPr>
  </w:style>
  <w:style w:type="character" w:styleId="Refdecomentario">
    <w:name w:val="annotation reference"/>
    <w:basedOn w:val="Fuentedeprrafopredeter"/>
    <w:uiPriority w:val="99"/>
    <w:semiHidden/>
    <w:unhideWhenUsed/>
    <w:rsid w:val="00A041F4"/>
    <w:rPr>
      <w:sz w:val="16"/>
      <w:szCs w:val="16"/>
    </w:rPr>
  </w:style>
  <w:style w:type="paragraph" w:styleId="Textocomentario">
    <w:name w:val="annotation text"/>
    <w:basedOn w:val="Normal"/>
    <w:link w:val="TextocomentarioCar"/>
    <w:uiPriority w:val="99"/>
    <w:unhideWhenUsed/>
    <w:rsid w:val="00A041F4"/>
    <w:pPr>
      <w:spacing w:line="240" w:lineRule="auto"/>
    </w:pPr>
    <w:rPr>
      <w:sz w:val="20"/>
      <w:szCs w:val="20"/>
    </w:rPr>
  </w:style>
  <w:style w:type="character" w:customStyle="1" w:styleId="TextocomentarioCar">
    <w:name w:val="Texto comentario Car"/>
    <w:basedOn w:val="Fuentedeprrafopredeter"/>
    <w:link w:val="Textocomentario"/>
    <w:uiPriority w:val="99"/>
    <w:rsid w:val="00A041F4"/>
  </w:style>
  <w:style w:type="paragraph" w:styleId="Asuntodelcomentario">
    <w:name w:val="annotation subject"/>
    <w:basedOn w:val="Textocomentario"/>
    <w:next w:val="Textocomentario"/>
    <w:link w:val="AsuntodelcomentarioCar"/>
    <w:uiPriority w:val="99"/>
    <w:semiHidden/>
    <w:unhideWhenUsed/>
    <w:rsid w:val="00A041F4"/>
    <w:rPr>
      <w:b/>
      <w:bCs/>
    </w:rPr>
  </w:style>
  <w:style w:type="character" w:customStyle="1" w:styleId="AsuntodelcomentarioCar">
    <w:name w:val="Asunto del comentario Car"/>
    <w:basedOn w:val="TextocomentarioCar"/>
    <w:link w:val="Asuntodelcomentario"/>
    <w:uiPriority w:val="99"/>
    <w:semiHidden/>
    <w:rsid w:val="00A041F4"/>
    <w:rPr>
      <w:b/>
      <w:bCs/>
    </w:rPr>
  </w:style>
  <w:style w:type="character" w:styleId="Mencinsinresolver">
    <w:name w:val="Unresolved Mention"/>
    <w:basedOn w:val="Fuentedeprrafopredeter"/>
    <w:uiPriority w:val="99"/>
    <w:semiHidden/>
    <w:unhideWhenUsed/>
    <w:rsid w:val="007E1C31"/>
    <w:rPr>
      <w:color w:val="605E5C"/>
      <w:shd w:val="clear" w:color="auto" w:fill="E1DFDD"/>
    </w:rPr>
  </w:style>
  <w:style w:type="character" w:customStyle="1" w:styleId="Ttulo1Car">
    <w:name w:val="Título 1 Car"/>
    <w:basedOn w:val="Fuentedeprrafopredeter"/>
    <w:link w:val="Ttulo1"/>
    <w:rsid w:val="00190B1B"/>
    <w:rPr>
      <w:b/>
      <w:sz w:val="24"/>
      <w:szCs w:val="24"/>
    </w:rPr>
  </w:style>
  <w:style w:type="character" w:customStyle="1" w:styleId="Ttulo2Car">
    <w:name w:val="Título 2 Car"/>
    <w:basedOn w:val="Fuentedeprrafopredeter"/>
    <w:link w:val="Ttulo2"/>
    <w:rsid w:val="00190B1B"/>
    <w:rPr>
      <w:b/>
    </w:rPr>
  </w:style>
  <w:style w:type="paragraph" w:styleId="Sangradetextonormal">
    <w:name w:val="Body Text Indent"/>
    <w:basedOn w:val="Normal"/>
    <w:link w:val="SangradetextonormalCar"/>
    <w:uiPriority w:val="99"/>
    <w:unhideWhenUsed/>
    <w:rsid w:val="004C56E8"/>
    <w:pPr>
      <w:ind w:left="283"/>
    </w:pPr>
  </w:style>
  <w:style w:type="character" w:customStyle="1" w:styleId="SangradetextonormalCar">
    <w:name w:val="Sangría de texto normal Car"/>
    <w:basedOn w:val="Fuentedeprrafopredeter"/>
    <w:link w:val="Sangradetextonormal"/>
    <w:uiPriority w:val="99"/>
    <w:rsid w:val="004C56E8"/>
    <w:rPr>
      <w:sz w:val="22"/>
      <w:szCs w:val="22"/>
    </w:rPr>
  </w:style>
  <w:style w:type="paragraph" w:styleId="Textoindependiente">
    <w:name w:val="Body Text"/>
    <w:basedOn w:val="Normal"/>
    <w:link w:val="TextoindependienteCar"/>
    <w:uiPriority w:val="99"/>
    <w:semiHidden/>
    <w:unhideWhenUsed/>
    <w:rsid w:val="004C56E8"/>
  </w:style>
  <w:style w:type="character" w:customStyle="1" w:styleId="TextoindependienteCar">
    <w:name w:val="Texto independiente Car"/>
    <w:basedOn w:val="Fuentedeprrafopredeter"/>
    <w:link w:val="Textoindependiente"/>
    <w:uiPriority w:val="99"/>
    <w:semiHidden/>
    <w:rsid w:val="004C56E8"/>
    <w:rPr>
      <w:sz w:val="22"/>
      <w:szCs w:val="22"/>
    </w:rPr>
  </w:style>
  <w:style w:type="paragraph" w:styleId="Textoindependienteprimerasangra">
    <w:name w:val="Body Text First Indent"/>
    <w:basedOn w:val="Textoindependiente"/>
    <w:link w:val="TextoindependienteprimerasangraCar"/>
    <w:uiPriority w:val="99"/>
    <w:unhideWhenUsed/>
    <w:rsid w:val="004C56E8"/>
    <w:pPr>
      <w:ind w:firstLine="360"/>
    </w:pPr>
  </w:style>
  <w:style w:type="character" w:customStyle="1" w:styleId="TextoindependienteprimerasangraCar">
    <w:name w:val="Texto independiente primera sangría Car"/>
    <w:basedOn w:val="TextoindependienteCar"/>
    <w:link w:val="Textoindependienteprimerasangra"/>
    <w:uiPriority w:val="99"/>
    <w:rsid w:val="004C56E8"/>
    <w:rPr>
      <w:sz w:val="22"/>
      <w:szCs w:val="22"/>
    </w:rPr>
  </w:style>
  <w:style w:type="paragraph" w:styleId="Textoindependienteprimerasangra2">
    <w:name w:val="Body Text First Indent 2"/>
    <w:basedOn w:val="Sangradetextonormal"/>
    <w:link w:val="Textoindependienteprimerasangra2Car"/>
    <w:uiPriority w:val="99"/>
    <w:unhideWhenUsed/>
    <w:rsid w:val="004C56E8"/>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C56E8"/>
    <w:rPr>
      <w:sz w:val="22"/>
      <w:szCs w:val="22"/>
    </w:rPr>
  </w:style>
  <w:style w:type="character" w:customStyle="1" w:styleId="Ttulo4Car">
    <w:name w:val="Título 4 Car"/>
    <w:basedOn w:val="Fuentedeprrafopredeter"/>
    <w:link w:val="Ttulo4"/>
    <w:rsid w:val="004E5908"/>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52416">
      <w:bodyDiv w:val="1"/>
      <w:marLeft w:val="0"/>
      <w:marRight w:val="0"/>
      <w:marTop w:val="0"/>
      <w:marBottom w:val="0"/>
      <w:divBdr>
        <w:top w:val="none" w:sz="0" w:space="0" w:color="auto"/>
        <w:left w:val="none" w:sz="0" w:space="0" w:color="auto"/>
        <w:bottom w:val="none" w:sz="0" w:space="0" w:color="auto"/>
        <w:right w:val="none" w:sz="0" w:space="0" w:color="auto"/>
      </w:divBdr>
    </w:div>
    <w:div w:id="908342115">
      <w:bodyDiv w:val="1"/>
      <w:marLeft w:val="0"/>
      <w:marRight w:val="0"/>
      <w:marTop w:val="0"/>
      <w:marBottom w:val="0"/>
      <w:divBdr>
        <w:top w:val="none" w:sz="0" w:space="0" w:color="auto"/>
        <w:left w:val="none" w:sz="0" w:space="0" w:color="auto"/>
        <w:bottom w:val="none" w:sz="0" w:space="0" w:color="auto"/>
        <w:right w:val="none" w:sz="0" w:space="0" w:color="auto"/>
      </w:divBdr>
    </w:div>
    <w:div w:id="1817333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genciatributaria.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eg-socia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95CF1-2CD3-4C85-BB2C-A6DE45B2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8288</Words>
  <Characters>46330</Characters>
  <Application>Microsoft Office Word</Application>
  <DocSecurity>0</DocSecurity>
  <Lines>1597</Lines>
  <Paragraphs>748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JuliaFG</dc:creator>
  <cp:lastModifiedBy>jesus de la asuncion congosto</cp:lastModifiedBy>
  <cp:revision>125</cp:revision>
  <cp:lastPrinted>2024-10-12T18:38:00Z</cp:lastPrinted>
  <dcterms:created xsi:type="dcterms:W3CDTF">2025-10-25T09:33:00Z</dcterms:created>
  <dcterms:modified xsi:type="dcterms:W3CDTF">2025-10-29T19:48:00Z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2023-09-13T00:00:00Z</vt:lpwstr>
  </property>
  <property fmtid="{D5CDD505-2E9C-101B-9397-08002B2CF9AE}" pid="3" name="Creator">
    <vt:lpwstr>Microsoft® Word 2016</vt:lpwstr>
  </property>
  <property fmtid="{D5CDD505-2E9C-101B-9397-08002B2CF9AE}" pid="4" name="LastSaved">
    <vt:lpwstr>2024-07-06T00:00:00Z</vt:lpwstr>
  </property>
  <property fmtid="{D5CDD505-2E9C-101B-9397-08002B2CF9AE}" pid="5" name="Producer">
    <vt:lpwstr>Microsoft® Word 2016</vt:lpwstr>
  </property>
  <property fmtid="{D5CDD505-2E9C-101B-9397-08002B2CF9AE}" pid="6" name="KSOProductBuildVer">
    <vt:lpwstr>3082-12.2.0.18283</vt:lpwstr>
  </property>
  <property fmtid="{D5CDD505-2E9C-101B-9397-08002B2CF9AE}" pid="7" name="ICV">
    <vt:lpwstr>E129C3C59783479C85B11F8CE642212E_12</vt:lpwstr>
  </property>
</Properties>
</file>