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0380" w14:textId="41B401FD" w:rsidR="006D5502" w:rsidRPr="00227035" w:rsidRDefault="006D5502" w:rsidP="00664B3E">
      <w:pPr>
        <w:spacing w:after="120"/>
        <w:ind w:left="213"/>
        <w:jc w:val="both"/>
        <w:rPr>
          <w:rFonts w:ascii="Arial" w:hAnsi="Arial" w:cs="Arial"/>
          <w:sz w:val="22"/>
          <w:szCs w:val="22"/>
        </w:rPr>
      </w:pPr>
      <w:r w:rsidRPr="00227035">
        <w:rPr>
          <w:rFonts w:ascii="Arial" w:hAnsi="Arial" w:cs="Arial"/>
          <w:noProof/>
          <w:sz w:val="22"/>
          <w:szCs w:val="22"/>
          <w:lang w:val="es-ES"/>
        </w:rPr>
        <w:drawing>
          <wp:anchor distT="0" distB="0" distL="114300" distR="114300" simplePos="0" relativeHeight="251658241" behindDoc="1" locked="0" layoutInCell="1" allowOverlap="1" wp14:anchorId="6781059A" wp14:editId="6781059B">
            <wp:simplePos x="0" y="0"/>
            <wp:positionH relativeFrom="column">
              <wp:posOffset>5631180</wp:posOffset>
            </wp:positionH>
            <wp:positionV relativeFrom="paragraph">
              <wp:posOffset>-159385</wp:posOffset>
            </wp:positionV>
            <wp:extent cx="723900" cy="634365"/>
            <wp:effectExtent l="0" t="0" r="0" b="0"/>
            <wp:wrapNone/>
            <wp:docPr id="6"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v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34365"/>
                    </a:xfrm>
                    <a:prstGeom prst="rect">
                      <a:avLst/>
                    </a:prstGeom>
                    <a:noFill/>
                    <a:ln>
                      <a:noFill/>
                    </a:ln>
                  </pic:spPr>
                </pic:pic>
              </a:graphicData>
            </a:graphic>
          </wp:anchor>
        </w:drawing>
      </w:r>
      <w:r w:rsidR="00C1412B">
        <w:rPr>
          <w:rFonts w:ascii="Arial" w:hAnsi="Arial" w:cs="Arial"/>
          <w:noProof/>
        </w:rPr>
        <mc:AlternateContent>
          <mc:Choice Requires="wps">
            <w:drawing>
              <wp:anchor distT="0" distB="0" distL="114300" distR="114300" simplePos="0" relativeHeight="251658242" behindDoc="1" locked="0" layoutInCell="1" allowOverlap="1" wp14:anchorId="6781059D" wp14:editId="12C8F036">
                <wp:simplePos x="0" y="0"/>
                <wp:positionH relativeFrom="column">
                  <wp:posOffset>-340995</wp:posOffset>
                </wp:positionH>
                <wp:positionV relativeFrom="paragraph">
                  <wp:posOffset>-21590</wp:posOffset>
                </wp:positionV>
                <wp:extent cx="302260" cy="610870"/>
                <wp:effectExtent l="0" t="3175" r="0" b="0"/>
                <wp:wrapNone/>
                <wp:docPr id="577717716"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226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105CB" w14:textId="77777777" w:rsidR="00CF12E2" w:rsidRPr="001B2CAA" w:rsidRDefault="00CF12E2" w:rsidP="006D5502">
                            <w:pPr>
                              <w:rPr>
                                <w:rFonts w:ascii="Comic Sans MS" w:hAnsi="Comic Sans MS"/>
                                <w:sz w:val="12"/>
                                <w:szCs w:val="12"/>
                                <w:lang w:val="es-ES"/>
                              </w:rPr>
                            </w:pPr>
                            <w:r w:rsidRPr="001B2CAA">
                              <w:rPr>
                                <w:rFonts w:ascii="Comic Sans MS" w:hAnsi="Comic Sans MS"/>
                                <w:sz w:val="12"/>
                                <w:szCs w:val="12"/>
                                <w:lang w:val="es-ES"/>
                              </w:rPr>
                              <w:t>Mod</w:t>
                            </w:r>
                            <w:r>
                              <w:rPr>
                                <w:rFonts w:ascii="Comic Sans MS" w:hAnsi="Comic Sans MS"/>
                                <w:sz w:val="12"/>
                                <w:szCs w:val="12"/>
                                <w:lang w:val="es-ES"/>
                              </w:rPr>
                              <w:t>. 014</w:t>
                            </w:r>
                            <w:r w:rsidRPr="001B2CAA">
                              <w:rPr>
                                <w:rFonts w:ascii="Comic Sans MS" w:hAnsi="Comic Sans MS"/>
                                <w:sz w:val="12"/>
                                <w:szCs w:val="12"/>
                                <w:lang w:val="es-ES"/>
                              </w:rPr>
                              <w:t>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1059D" id="_x0000_t202" coordsize="21600,21600" o:spt="202" path="m,l,21600r21600,l21600,xe">
                <v:stroke joinstyle="miter"/>
                <v:path gradientshapeok="t" o:connecttype="rect"/>
              </v:shapetype>
              <v:shape id="Cuadro de texto 5" o:spid="_x0000_s1026" type="#_x0000_t202" style="position:absolute;left:0;text-align:left;margin-left:-26.85pt;margin-top:-1.7pt;width:23.8pt;height:48.1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" stroked="f">
                <v:path arrowok="t"/>
                <v:textbox style="layout-flow:vertical;mso-layout-flow-alt:bottom-to-top">
                  <w:txbxContent>
                    <w:p w14:paraId="678105CB" w14:textId="77777777" w:rsidR="00CF12E2" w:rsidRPr="001B2CAA" w:rsidRDefault="00CF12E2" w:rsidP="006D5502">
                      <w:pPr>
                        <w:rPr>
                          <w:rFonts w:ascii="Comic Sans MS" w:hAnsi="Comic Sans MS"/>
                          <w:sz w:val="12"/>
                          <w:szCs w:val="12"/>
                          <w:lang w:val="es-ES"/>
                        </w:rPr>
                      </w:pPr>
                      <w:r w:rsidRPr="001B2CAA">
                        <w:rPr>
                          <w:rFonts w:ascii="Comic Sans MS" w:hAnsi="Comic Sans MS"/>
                          <w:sz w:val="12"/>
                          <w:szCs w:val="12"/>
                          <w:lang w:val="es-ES"/>
                        </w:rPr>
                        <w:t>Mod</w:t>
                      </w:r>
                      <w:r>
                        <w:rPr>
                          <w:rFonts w:ascii="Comic Sans MS" w:hAnsi="Comic Sans MS"/>
                          <w:sz w:val="12"/>
                          <w:szCs w:val="12"/>
                          <w:lang w:val="es-ES"/>
                        </w:rPr>
                        <w:t>. 014</w:t>
                      </w:r>
                      <w:r w:rsidRPr="001B2CAA">
                        <w:rPr>
                          <w:rFonts w:ascii="Comic Sans MS" w:hAnsi="Comic Sans MS"/>
                          <w:sz w:val="12"/>
                          <w:szCs w:val="12"/>
                          <w:lang w:val="es-ES"/>
                        </w:rPr>
                        <w:t>3</w:t>
                      </w:r>
                    </w:p>
                  </w:txbxContent>
                </v:textbox>
              </v:shape>
            </w:pict>
          </mc:Fallback>
        </mc:AlternateContent>
      </w:r>
    </w:p>
    <w:p w14:paraId="67810381" w14:textId="77777777" w:rsidR="006D5502" w:rsidRPr="00227035" w:rsidRDefault="006D5502" w:rsidP="00664B3E">
      <w:pPr>
        <w:spacing w:after="120"/>
        <w:ind w:left="213"/>
        <w:jc w:val="both"/>
        <w:rPr>
          <w:rFonts w:ascii="Arial" w:hAnsi="Arial" w:cs="Arial"/>
          <w:sz w:val="22"/>
          <w:szCs w:val="22"/>
        </w:rPr>
      </w:pPr>
      <w:r w:rsidRPr="00227035">
        <w:rPr>
          <w:rFonts w:ascii="Arial" w:hAnsi="Arial" w:cs="Arial"/>
          <w:sz w:val="22"/>
          <w:szCs w:val="22"/>
        </w:rPr>
        <w:t>IES Josefina Aldecoa</w:t>
      </w:r>
    </w:p>
    <w:p w14:paraId="67810382" w14:textId="77777777" w:rsidR="006D5502" w:rsidRPr="00227035" w:rsidRDefault="006D5502" w:rsidP="00664B3E">
      <w:pPr>
        <w:spacing w:after="120"/>
        <w:ind w:left="213"/>
        <w:jc w:val="both"/>
        <w:rPr>
          <w:rFonts w:ascii="Arial" w:hAnsi="Arial" w:cs="Arial"/>
          <w:sz w:val="22"/>
          <w:szCs w:val="22"/>
        </w:rPr>
      </w:pPr>
    </w:p>
    <w:p w14:paraId="67810383" w14:textId="77777777" w:rsidR="006D5502" w:rsidRPr="00227035" w:rsidRDefault="006D5502" w:rsidP="00664B3E">
      <w:pPr>
        <w:spacing w:after="120"/>
        <w:ind w:left="215"/>
        <w:jc w:val="both"/>
        <w:rPr>
          <w:rFonts w:ascii="Arial" w:hAnsi="Arial" w:cs="Arial"/>
          <w:sz w:val="22"/>
          <w:szCs w:val="22"/>
        </w:rPr>
      </w:pPr>
    </w:p>
    <w:p w14:paraId="67810384" w14:textId="77777777" w:rsidR="006D5502" w:rsidRPr="00227035" w:rsidRDefault="006D5502" w:rsidP="00664B3E">
      <w:pPr>
        <w:spacing w:after="120"/>
        <w:ind w:left="215"/>
        <w:jc w:val="both"/>
        <w:rPr>
          <w:rFonts w:ascii="Arial" w:hAnsi="Arial" w:cs="Arial"/>
          <w:sz w:val="22"/>
          <w:szCs w:val="22"/>
        </w:rPr>
      </w:pPr>
    </w:p>
    <w:p w14:paraId="67810385" w14:textId="77777777" w:rsidR="006D5502" w:rsidRPr="00227035" w:rsidRDefault="006D5502" w:rsidP="00664B3E">
      <w:pPr>
        <w:spacing w:after="120"/>
        <w:ind w:left="215"/>
        <w:jc w:val="both"/>
        <w:rPr>
          <w:rFonts w:ascii="Arial" w:hAnsi="Arial" w:cs="Arial"/>
          <w:sz w:val="22"/>
          <w:szCs w:val="22"/>
        </w:rPr>
      </w:pPr>
    </w:p>
    <w:p w14:paraId="67810386" w14:textId="77777777" w:rsidR="006D5502" w:rsidRPr="00227035" w:rsidRDefault="006D5502" w:rsidP="00664B3E">
      <w:pPr>
        <w:spacing w:after="120"/>
        <w:ind w:left="215"/>
        <w:jc w:val="both"/>
        <w:rPr>
          <w:rFonts w:ascii="Arial" w:hAnsi="Arial" w:cs="Arial"/>
          <w:sz w:val="22"/>
          <w:szCs w:val="22"/>
        </w:rPr>
      </w:pPr>
    </w:p>
    <w:p w14:paraId="67810387" w14:textId="77777777" w:rsidR="006D5502" w:rsidRPr="00227035" w:rsidRDefault="006D5502" w:rsidP="00664B3E">
      <w:pPr>
        <w:spacing w:after="120"/>
        <w:ind w:left="215"/>
        <w:jc w:val="both"/>
        <w:rPr>
          <w:rFonts w:ascii="Arial" w:hAnsi="Arial" w:cs="Arial"/>
          <w:sz w:val="22"/>
          <w:szCs w:val="22"/>
        </w:rPr>
      </w:pPr>
    </w:p>
    <w:p w14:paraId="67810388" w14:textId="77777777" w:rsidR="006D5502" w:rsidRPr="00227035" w:rsidRDefault="006D5502" w:rsidP="00664B3E">
      <w:pPr>
        <w:spacing w:after="120"/>
        <w:jc w:val="both"/>
        <w:rPr>
          <w:rFonts w:ascii="Arial" w:hAnsi="Arial" w:cs="Arial"/>
          <w:sz w:val="22"/>
          <w:szCs w:val="22"/>
        </w:rPr>
      </w:pPr>
    </w:p>
    <w:p w14:paraId="67810389" w14:textId="77777777" w:rsidR="006D5502" w:rsidRPr="00227035" w:rsidRDefault="006D5502" w:rsidP="00664B3E">
      <w:pPr>
        <w:spacing w:after="120"/>
        <w:ind w:left="215"/>
        <w:jc w:val="both"/>
        <w:rPr>
          <w:rFonts w:ascii="Arial" w:hAnsi="Arial" w:cs="Arial"/>
          <w:sz w:val="22"/>
          <w:szCs w:val="22"/>
        </w:rPr>
      </w:pPr>
    </w:p>
    <w:p w14:paraId="6781038A" w14:textId="77777777" w:rsidR="006D5502" w:rsidRPr="00227035" w:rsidRDefault="006D5502" w:rsidP="00664B3E">
      <w:pPr>
        <w:spacing w:after="120"/>
        <w:ind w:left="215"/>
        <w:jc w:val="both"/>
        <w:rPr>
          <w:rFonts w:ascii="Arial" w:hAnsi="Arial" w:cs="Arial"/>
          <w:sz w:val="22"/>
          <w:szCs w:val="22"/>
        </w:rPr>
      </w:pPr>
    </w:p>
    <w:p w14:paraId="6781038B" w14:textId="77777777" w:rsidR="00FD4201" w:rsidRPr="00227035" w:rsidRDefault="006D5502" w:rsidP="00664B3E">
      <w:pPr>
        <w:spacing w:after="120"/>
        <w:ind w:left="851"/>
        <w:jc w:val="both"/>
        <w:rPr>
          <w:rFonts w:ascii="Arial" w:hAnsi="Arial" w:cs="Arial"/>
          <w:sz w:val="22"/>
          <w:szCs w:val="22"/>
        </w:rPr>
      </w:pPr>
      <w:r w:rsidRPr="00227035">
        <w:rPr>
          <w:rFonts w:ascii="Arial" w:hAnsi="Arial" w:cs="Arial"/>
          <w:sz w:val="22"/>
          <w:szCs w:val="22"/>
        </w:rPr>
        <w:t xml:space="preserve">PROGRAMACIÓN DIDÁCTICA DE: </w:t>
      </w:r>
      <w:r w:rsidR="00FD4201" w:rsidRPr="00227035">
        <w:rPr>
          <w:rFonts w:ascii="Arial" w:hAnsi="Arial" w:cs="Arial"/>
          <w:sz w:val="22"/>
          <w:szCs w:val="22"/>
        </w:rPr>
        <w:t>MONTAJE Y MANTENIMIENTO DE SISTEMAS</w:t>
      </w:r>
    </w:p>
    <w:p w14:paraId="6781038C" w14:textId="77777777" w:rsidR="006D5502" w:rsidRDefault="00FD4201" w:rsidP="00664B3E">
      <w:pPr>
        <w:spacing w:after="120"/>
        <w:ind w:left="851"/>
        <w:jc w:val="both"/>
        <w:rPr>
          <w:rFonts w:ascii="Arial" w:hAnsi="Arial" w:cs="Arial"/>
          <w:sz w:val="22"/>
          <w:szCs w:val="22"/>
        </w:rPr>
      </w:pPr>
      <w:r w:rsidRPr="00227035">
        <w:rPr>
          <w:rFonts w:ascii="Arial" w:hAnsi="Arial" w:cs="Arial"/>
          <w:sz w:val="22"/>
          <w:szCs w:val="22"/>
        </w:rPr>
        <w:t>Y COMPONENTES INFORMÁTICOS</w:t>
      </w:r>
    </w:p>
    <w:p w14:paraId="4E63DD17" w14:textId="77777777" w:rsidR="008363AE" w:rsidRDefault="008363AE" w:rsidP="00664B3E">
      <w:pPr>
        <w:spacing w:after="120"/>
        <w:ind w:left="851"/>
        <w:jc w:val="both"/>
        <w:rPr>
          <w:rFonts w:ascii="Arial" w:hAnsi="Arial" w:cs="Arial"/>
          <w:sz w:val="22"/>
          <w:szCs w:val="22"/>
        </w:rPr>
      </w:pPr>
    </w:p>
    <w:p w14:paraId="6781038D" w14:textId="707B89D6" w:rsidR="006D5502" w:rsidRPr="00227035" w:rsidRDefault="006D5502" w:rsidP="00664B3E">
      <w:pPr>
        <w:spacing w:after="120"/>
        <w:ind w:left="851"/>
        <w:jc w:val="both"/>
        <w:rPr>
          <w:rFonts w:ascii="Arial" w:hAnsi="Arial" w:cs="Arial"/>
          <w:sz w:val="22"/>
          <w:szCs w:val="22"/>
        </w:rPr>
      </w:pPr>
      <w:r w:rsidRPr="00227035">
        <w:rPr>
          <w:rFonts w:ascii="Arial" w:hAnsi="Arial" w:cs="Arial"/>
          <w:sz w:val="22"/>
          <w:szCs w:val="22"/>
        </w:rPr>
        <w:t>DEPARTAMENTO</w:t>
      </w:r>
      <w:r w:rsidR="00E63352" w:rsidRPr="00227035">
        <w:rPr>
          <w:rFonts w:ascii="Arial" w:hAnsi="Arial" w:cs="Arial"/>
          <w:sz w:val="22"/>
          <w:szCs w:val="22"/>
        </w:rPr>
        <w:t xml:space="preserve"> DE FAMILIA PROFESIONAL</w:t>
      </w:r>
      <w:r w:rsidRPr="00227035">
        <w:rPr>
          <w:rFonts w:ascii="Arial" w:hAnsi="Arial" w:cs="Arial"/>
          <w:sz w:val="22"/>
          <w:szCs w:val="22"/>
        </w:rPr>
        <w:t xml:space="preserve">: </w:t>
      </w:r>
      <w:r w:rsidR="00C6007A">
        <w:rPr>
          <w:rFonts w:ascii="Arial" w:hAnsi="Arial" w:cs="Arial"/>
          <w:sz w:val="22"/>
          <w:szCs w:val="22"/>
        </w:rPr>
        <w:t>INFORMÁTICA Y COMUNICACIONES</w:t>
      </w:r>
    </w:p>
    <w:p w14:paraId="43A13A00" w14:textId="77777777" w:rsidR="008363AE" w:rsidRDefault="008363AE" w:rsidP="00664B3E">
      <w:pPr>
        <w:spacing w:after="120"/>
        <w:ind w:left="851"/>
        <w:jc w:val="both"/>
        <w:rPr>
          <w:rFonts w:ascii="Arial" w:hAnsi="Arial" w:cs="Arial"/>
          <w:sz w:val="22"/>
          <w:szCs w:val="22"/>
        </w:rPr>
      </w:pPr>
    </w:p>
    <w:p w14:paraId="52B4A5D6" w14:textId="77777777" w:rsidR="008363AE" w:rsidRDefault="008363AE" w:rsidP="00664B3E">
      <w:pPr>
        <w:spacing w:after="120"/>
        <w:ind w:left="851"/>
        <w:jc w:val="both"/>
        <w:rPr>
          <w:rFonts w:ascii="Arial" w:hAnsi="Arial" w:cs="Arial"/>
          <w:sz w:val="22"/>
          <w:szCs w:val="22"/>
        </w:rPr>
      </w:pPr>
    </w:p>
    <w:p w14:paraId="6781038E" w14:textId="0F008AF4" w:rsidR="00B817CE" w:rsidRPr="00227035" w:rsidRDefault="006D5502" w:rsidP="00664B3E">
      <w:pPr>
        <w:spacing w:after="120"/>
        <w:ind w:left="851"/>
        <w:jc w:val="both"/>
        <w:rPr>
          <w:rFonts w:ascii="Arial" w:hAnsi="Arial" w:cs="Arial"/>
          <w:sz w:val="22"/>
          <w:szCs w:val="22"/>
        </w:rPr>
      </w:pPr>
      <w:r w:rsidRPr="00227035">
        <w:rPr>
          <w:rFonts w:ascii="Arial" w:hAnsi="Arial" w:cs="Arial"/>
          <w:sz w:val="22"/>
          <w:szCs w:val="22"/>
        </w:rPr>
        <w:t>Fecha última actualización:</w:t>
      </w:r>
      <w:r w:rsidR="00C80FEF" w:rsidRPr="00227035">
        <w:rPr>
          <w:rFonts w:ascii="Arial" w:hAnsi="Arial" w:cs="Arial"/>
          <w:sz w:val="22"/>
          <w:szCs w:val="22"/>
        </w:rPr>
        <w:t xml:space="preserve"> </w:t>
      </w:r>
      <w:r w:rsidR="005E6C36">
        <w:rPr>
          <w:rFonts w:ascii="Arial" w:hAnsi="Arial" w:cs="Arial"/>
          <w:sz w:val="22"/>
          <w:szCs w:val="22"/>
        </w:rPr>
        <w:t>1</w:t>
      </w:r>
      <w:r w:rsidR="00C80FEF" w:rsidRPr="00227035">
        <w:rPr>
          <w:rFonts w:ascii="Arial" w:hAnsi="Arial" w:cs="Arial"/>
          <w:sz w:val="22"/>
          <w:szCs w:val="22"/>
        </w:rPr>
        <w:t xml:space="preserve"> de </w:t>
      </w:r>
      <w:r w:rsidR="00CD6CD2">
        <w:rPr>
          <w:rFonts w:ascii="Arial" w:hAnsi="Arial" w:cs="Arial"/>
          <w:sz w:val="22"/>
          <w:szCs w:val="22"/>
        </w:rPr>
        <w:t>octubre</w:t>
      </w:r>
      <w:r w:rsidR="00FD4201" w:rsidRPr="00227035">
        <w:rPr>
          <w:rFonts w:ascii="Arial" w:hAnsi="Arial" w:cs="Arial"/>
          <w:sz w:val="22"/>
          <w:szCs w:val="22"/>
        </w:rPr>
        <w:t xml:space="preserve"> de 202</w:t>
      </w:r>
      <w:r w:rsidR="003F4653">
        <w:rPr>
          <w:rFonts w:ascii="Arial" w:hAnsi="Arial" w:cs="Arial"/>
          <w:sz w:val="22"/>
          <w:szCs w:val="22"/>
        </w:rPr>
        <w:t>5</w:t>
      </w:r>
    </w:p>
    <w:p w14:paraId="6781038F" w14:textId="77777777" w:rsidR="00B817CE" w:rsidRPr="00227035" w:rsidRDefault="00B817CE" w:rsidP="00664B3E">
      <w:pPr>
        <w:spacing w:after="120"/>
        <w:jc w:val="both"/>
        <w:rPr>
          <w:rFonts w:ascii="Arial" w:hAnsi="Arial" w:cs="Arial"/>
          <w:sz w:val="22"/>
          <w:szCs w:val="22"/>
        </w:rPr>
      </w:pPr>
    </w:p>
    <w:p w14:paraId="67810390" w14:textId="77777777" w:rsidR="003A268F" w:rsidRPr="00227035" w:rsidRDefault="003A268F" w:rsidP="00664B3E">
      <w:pPr>
        <w:spacing w:after="120"/>
        <w:ind w:left="567"/>
        <w:jc w:val="both"/>
        <w:rPr>
          <w:rFonts w:ascii="Arial" w:hAnsi="Arial" w:cs="Arial"/>
          <w:sz w:val="22"/>
          <w:szCs w:val="22"/>
          <w:u w:val="single"/>
        </w:rPr>
      </w:pPr>
    </w:p>
    <w:p w14:paraId="4B9A0045" w14:textId="0E901B28" w:rsidR="5A1B0360" w:rsidRDefault="5A1B0360" w:rsidP="5A1B0360">
      <w:pPr>
        <w:spacing w:after="120"/>
        <w:ind w:left="567"/>
        <w:jc w:val="both"/>
        <w:rPr>
          <w:rFonts w:ascii="Arial" w:hAnsi="Arial" w:cs="Arial"/>
          <w:sz w:val="22"/>
          <w:szCs w:val="22"/>
          <w:u w:val="single"/>
        </w:rPr>
      </w:pPr>
    </w:p>
    <w:p w14:paraId="644EA042" w14:textId="592ADD62" w:rsidR="5A1B0360" w:rsidRDefault="5A1B0360" w:rsidP="5A1B0360">
      <w:pPr>
        <w:spacing w:after="120"/>
        <w:ind w:left="567"/>
        <w:jc w:val="both"/>
        <w:rPr>
          <w:rFonts w:ascii="Arial" w:hAnsi="Arial" w:cs="Arial"/>
          <w:sz w:val="22"/>
          <w:szCs w:val="22"/>
          <w:u w:val="single"/>
        </w:rPr>
      </w:pPr>
    </w:p>
    <w:p w14:paraId="4D9846AD" w14:textId="3989B628" w:rsidR="5A1B0360" w:rsidRDefault="00EC36DB" w:rsidP="5A1B0360">
      <w:pPr>
        <w:spacing w:after="120"/>
        <w:ind w:left="567"/>
        <w:jc w:val="both"/>
        <w:rPr>
          <w:rFonts w:ascii="Arial" w:hAnsi="Arial" w:cs="Arial"/>
          <w:sz w:val="22"/>
          <w:szCs w:val="22"/>
          <w:u w:val="single"/>
        </w:rPr>
      </w:pPr>
      <w:r>
        <w:rPr>
          <w:rFonts w:ascii="Arial" w:hAnsi="Arial" w:cs="Arial"/>
          <w:sz w:val="22"/>
          <w:szCs w:val="22"/>
          <w:u w:val="single"/>
        </w:rPr>
        <w:t xml:space="preserve">  </w:t>
      </w:r>
    </w:p>
    <w:p w14:paraId="67810391" w14:textId="77777777" w:rsidR="003A268F" w:rsidRPr="00227035" w:rsidRDefault="003A268F" w:rsidP="00664B3E">
      <w:pPr>
        <w:spacing w:after="120"/>
        <w:ind w:left="1416" w:firstLine="708"/>
        <w:jc w:val="both"/>
        <w:rPr>
          <w:rFonts w:ascii="Arial" w:hAnsi="Arial" w:cs="Arial"/>
          <w:sz w:val="22"/>
          <w:szCs w:val="22"/>
        </w:rPr>
      </w:pPr>
    </w:p>
    <w:p w14:paraId="67810392" w14:textId="457B4BB2" w:rsidR="004576A1" w:rsidRPr="00227035" w:rsidRDefault="00C1412B" w:rsidP="00664B3E">
      <w:pPr>
        <w:spacing w:after="120"/>
        <w:jc w:val="both"/>
        <w:rPr>
          <w:rFonts w:ascii="Arial" w:hAnsi="Arial" w:cs="Arial"/>
          <w:sz w:val="22"/>
          <w:szCs w:val="22"/>
        </w:rPr>
      </w:pPr>
      <w:r>
        <w:rPr>
          <w:rFonts w:ascii="Arial" w:hAnsi="Arial" w:cs="Arial"/>
          <w:noProof/>
        </w:rPr>
        <mc:AlternateContent>
          <mc:Choice Requires="wps">
            <w:drawing>
              <wp:anchor distT="0" distB="0" distL="114300" distR="114300" simplePos="0" relativeHeight="251658240" behindDoc="0" locked="0" layoutInCell="1" allowOverlap="1" wp14:anchorId="6781059E" wp14:editId="45902229">
                <wp:simplePos x="0" y="0"/>
                <wp:positionH relativeFrom="column">
                  <wp:posOffset>45085</wp:posOffset>
                </wp:positionH>
                <wp:positionV relativeFrom="page">
                  <wp:posOffset>10307320</wp:posOffset>
                </wp:positionV>
                <wp:extent cx="5486400" cy="189230"/>
                <wp:effectExtent l="2540" t="1270" r="0" b="0"/>
                <wp:wrapNone/>
                <wp:docPr id="15987225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105CC" w14:textId="77777777" w:rsidR="00CF12E2" w:rsidRDefault="00CF12E2">
                            <w:r>
                              <w:rPr>
                                <w:rFonts w:ascii="Arial Narrow" w:hAnsi="Arial Narrow" w:cs="Arial"/>
                                <w:sz w:val="16"/>
                              </w:rPr>
                              <w:t xml:space="preserve">Sahagún, 4 – 28925 </w:t>
                            </w:r>
                            <w:r>
                              <w:rPr>
                                <w:rFonts w:ascii="Arial Narrow" w:hAnsi="Arial Narrow" w:cs="Arial"/>
                                <w:b/>
                                <w:sz w:val="16"/>
                              </w:rPr>
                              <w:t>ALCORCÓN</w:t>
                            </w:r>
                            <w:r>
                              <w:rPr>
                                <w:rFonts w:ascii="Arial Narrow" w:hAnsi="Arial Narrow" w:cs="Arial"/>
                                <w:sz w:val="16"/>
                              </w:rPr>
                              <w:t xml:space="preserve"> (</w:t>
                            </w:r>
                            <w:proofErr w:type="gramStart"/>
                            <w:r>
                              <w:rPr>
                                <w:rFonts w:ascii="Arial Narrow" w:hAnsi="Arial Narrow" w:cs="Arial"/>
                                <w:sz w:val="16"/>
                              </w:rPr>
                              <w:t xml:space="preserve">Madrid)   </w:t>
                            </w:r>
                            <w:proofErr w:type="gramEnd"/>
                            <w:r>
                              <w:rPr>
                                <w:rFonts w:ascii="Arial Narrow" w:hAnsi="Arial Narrow" w:cs="Arial"/>
                                <w:sz w:val="16"/>
                              </w:rPr>
                              <w:t xml:space="preserve">Tel: 91 612 52 61 – Fax: 91 612 53 </w:t>
                            </w:r>
                            <w:proofErr w:type="gramStart"/>
                            <w:r>
                              <w:rPr>
                                <w:rFonts w:ascii="Arial Narrow" w:hAnsi="Arial Narrow" w:cs="Arial"/>
                                <w:sz w:val="16"/>
                              </w:rPr>
                              <w:t>61  E-mail</w:t>
                            </w:r>
                            <w:proofErr w:type="gramEnd"/>
                            <w:r>
                              <w:rPr>
                                <w:rFonts w:ascii="Arial Narrow" w:hAnsi="Arial Narrow" w:cs="Arial"/>
                                <w:sz w:val="16"/>
                              </w:rPr>
                              <w:t xml:space="preserve">: </w:t>
                            </w:r>
                            <w:hyperlink r:id="rId9" w:history="1">
                              <w:r w:rsidRPr="00166AAB">
                                <w:rPr>
                                  <w:rStyle w:val="Hipervnculo"/>
                                  <w:rFonts w:ascii="Arial Narrow" w:hAnsi="Arial Narrow" w:cs="Arial"/>
                                  <w:sz w:val="16"/>
                                </w:rPr>
                                <w:t>ies.josefinaaldecoa.alcorcon@educa.madrid.org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1059E" id="Text Box 14" o:spid="_x0000_s1027" type="#_x0000_t202" style="position:absolute;left:0;text-align:left;margin-left:3.55pt;margin-top:811.6pt;width:6in;height:1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" filled="f" stroked="f">
                <v:path arrowok="t"/>
                <v:textbox>
                  <w:txbxContent>
                    <w:p w14:paraId="678105CC" w14:textId="77777777" w:rsidR="00CF12E2" w:rsidRDefault="00CF12E2">
                      <w:r>
                        <w:rPr>
                          <w:rFonts w:ascii="Arial Narrow" w:hAnsi="Arial Narrow" w:cs="Arial"/>
                          <w:sz w:val="16"/>
                        </w:rPr>
                        <w:t xml:space="preserve">Sahagún, 4 – 28925 </w:t>
                      </w:r>
                      <w:r>
                        <w:rPr>
                          <w:rFonts w:ascii="Arial Narrow" w:hAnsi="Arial Narrow" w:cs="Arial"/>
                          <w:b/>
                          <w:sz w:val="16"/>
                        </w:rPr>
                        <w:t>ALCORCÓN</w:t>
                      </w:r>
                      <w:r>
                        <w:rPr>
                          <w:rFonts w:ascii="Arial Narrow" w:hAnsi="Arial Narrow" w:cs="Arial"/>
                          <w:sz w:val="16"/>
                        </w:rPr>
                        <w:t xml:space="preserve"> (Madrid)   Tel: 91 612 52 61 – Fax: 91 612 53 61  E-mail: </w:t>
                      </w:r>
                      <w:hyperlink r:id="rId10" w:history="1">
                        <w:r w:rsidRPr="00166AAB">
                          <w:rPr>
                            <w:rStyle w:val="Hipervnculo"/>
                            <w:rFonts w:ascii="Arial Narrow" w:hAnsi="Arial Narrow" w:cs="Arial"/>
                            <w:sz w:val="16"/>
                          </w:rPr>
                          <w:t>ies.josefinaaldecoa.alcorcon@educa.madrid.org</w:t>
                        </w:r>
                      </w:hyperlink>
                    </w:p>
                  </w:txbxContent>
                </v:textbox>
                <w10:wrap anchory="page"/>
              </v:shape>
            </w:pict>
          </mc:Fallback>
        </mc:AlternateContent>
      </w:r>
      <w:r w:rsidR="00B817CE" w:rsidRPr="00227035">
        <w:rPr>
          <w:rFonts w:ascii="Arial" w:hAnsi="Arial" w:cs="Arial"/>
          <w:sz w:val="22"/>
          <w:szCs w:val="22"/>
        </w:rPr>
        <w:br w:type="page"/>
      </w:r>
      <w:bookmarkStart w:id="0" w:name="_Toc441166661"/>
    </w:p>
    <w:sdt>
      <w:sdtPr>
        <w:rPr>
          <w:rFonts w:ascii="Arial" w:hAnsi="Arial" w:cs="Arial"/>
          <w:color w:val="auto"/>
          <w:sz w:val="20"/>
          <w:szCs w:val="20"/>
          <w:lang w:val="es-ES_tradnl"/>
        </w:rPr>
        <w:id w:val="1767196275"/>
        <w:docPartObj>
          <w:docPartGallery w:val="Table of Contents"/>
          <w:docPartUnique/>
        </w:docPartObj>
      </w:sdtPr>
      <w:sdtEndPr>
        <w:rPr>
          <w:b/>
          <w:bCs/>
          <w:noProof/>
        </w:rPr>
      </w:sdtEndPr>
      <w:sdtContent>
        <w:p w14:paraId="67810393" w14:textId="77777777" w:rsidR="008021E4" w:rsidRPr="007C70E0" w:rsidRDefault="008021E4" w:rsidP="00664B3E">
          <w:pPr>
            <w:pStyle w:val="TtuloTDC"/>
            <w:spacing w:before="0" w:after="120" w:line="240" w:lineRule="auto"/>
            <w:jc w:val="both"/>
            <w:rPr>
              <w:rFonts w:ascii="Arial" w:hAnsi="Arial" w:cs="Arial"/>
              <w:sz w:val="24"/>
              <w:szCs w:val="24"/>
            </w:rPr>
          </w:pPr>
          <w:r w:rsidRPr="007C70E0">
            <w:rPr>
              <w:rFonts w:ascii="Arial" w:hAnsi="Arial" w:cs="Arial"/>
              <w:sz w:val="24"/>
              <w:szCs w:val="24"/>
            </w:rPr>
            <w:t>Tabla de contenido</w:t>
          </w:r>
        </w:p>
        <w:p w14:paraId="4D2A3074" w14:textId="6C7C866E" w:rsidR="00FA32ED" w:rsidRDefault="000F0288" w:rsidP="00664B3E">
          <w:pPr>
            <w:pStyle w:val="TDC1"/>
            <w:tabs>
              <w:tab w:val="left" w:pos="600"/>
              <w:tab w:val="right" w:leader="dot" w:pos="9345"/>
            </w:tabs>
            <w:spacing w:before="0" w:after="120"/>
            <w:rPr>
              <w:rFonts w:eastAsiaTheme="minorEastAsia" w:cstheme="minorBidi"/>
              <w:b w:val="0"/>
              <w:bCs w:val="0"/>
              <w:i w:val="0"/>
              <w:iCs w:val="0"/>
              <w:noProof/>
              <w:kern w:val="2"/>
              <w:lang w:val="es-ES"/>
              <w14:ligatures w14:val="standardContextual"/>
            </w:rPr>
          </w:pPr>
          <w:r w:rsidRPr="007C70E0">
            <w:rPr>
              <w:rFonts w:ascii="Arial" w:hAnsi="Arial" w:cs="Arial"/>
              <w:b w:val="0"/>
              <w:bCs w:val="0"/>
            </w:rPr>
            <w:fldChar w:fldCharType="begin"/>
          </w:r>
          <w:r w:rsidR="008021E4" w:rsidRPr="007C70E0">
            <w:rPr>
              <w:rFonts w:ascii="Arial" w:hAnsi="Arial" w:cs="Arial"/>
            </w:rPr>
            <w:instrText>TOC \o "1-3" \h \z \u</w:instrText>
          </w:r>
          <w:r w:rsidRPr="007C70E0">
            <w:rPr>
              <w:rFonts w:ascii="Arial" w:hAnsi="Arial" w:cs="Arial"/>
              <w:b w:val="0"/>
              <w:bCs w:val="0"/>
            </w:rPr>
            <w:fldChar w:fldCharType="separate"/>
          </w:r>
          <w:hyperlink w:anchor="_Toc180045542" w:history="1">
            <w:r w:rsidR="00FA32ED" w:rsidRPr="00AD76D7">
              <w:rPr>
                <w:rStyle w:val="Hipervnculo"/>
                <w:noProof/>
              </w:rPr>
              <w:t>1.</w:t>
            </w:r>
            <w:r w:rsidR="00FA32ED">
              <w:rPr>
                <w:rFonts w:eastAsiaTheme="minorEastAsia" w:cstheme="minorBidi"/>
                <w:b w:val="0"/>
                <w:bCs w:val="0"/>
                <w:i w:val="0"/>
                <w:iCs w:val="0"/>
                <w:noProof/>
                <w:kern w:val="2"/>
                <w:lang w:val="es-ES"/>
                <w14:ligatures w14:val="standardContextual"/>
              </w:rPr>
              <w:tab/>
            </w:r>
            <w:r w:rsidR="00FA32ED" w:rsidRPr="00AD76D7">
              <w:rPr>
                <w:rStyle w:val="Hipervnculo"/>
                <w:noProof/>
              </w:rPr>
              <w:t>CONTEXTUALIZACIÓN DEL MÓDULO FORMATIVO</w:t>
            </w:r>
            <w:r w:rsidR="00FA32ED">
              <w:rPr>
                <w:noProof/>
                <w:webHidden/>
              </w:rPr>
              <w:tab/>
            </w:r>
            <w:r w:rsidR="00FA32ED">
              <w:rPr>
                <w:noProof/>
                <w:webHidden/>
              </w:rPr>
              <w:fldChar w:fldCharType="begin"/>
            </w:r>
            <w:r w:rsidR="00FA32ED">
              <w:rPr>
                <w:noProof/>
                <w:webHidden/>
              </w:rPr>
              <w:instrText xml:space="preserve"> PAGEREF _Toc180045542 \h </w:instrText>
            </w:r>
            <w:r w:rsidR="00FA32ED">
              <w:rPr>
                <w:noProof/>
                <w:webHidden/>
              </w:rPr>
            </w:r>
            <w:r w:rsidR="00FA32ED">
              <w:rPr>
                <w:noProof/>
                <w:webHidden/>
              </w:rPr>
              <w:fldChar w:fldCharType="separate"/>
            </w:r>
            <w:r w:rsidR="0068096D">
              <w:rPr>
                <w:noProof/>
                <w:webHidden/>
              </w:rPr>
              <w:t>3</w:t>
            </w:r>
            <w:r w:rsidR="00FA32ED">
              <w:rPr>
                <w:noProof/>
                <w:webHidden/>
              </w:rPr>
              <w:fldChar w:fldCharType="end"/>
            </w:r>
          </w:hyperlink>
        </w:p>
        <w:p w14:paraId="66919F9D" w14:textId="3B5D586B" w:rsidR="00FA32ED" w:rsidRDefault="00FA32ED" w:rsidP="00664B3E">
          <w:pPr>
            <w:pStyle w:val="TDC1"/>
            <w:tabs>
              <w:tab w:val="left" w:pos="600"/>
              <w:tab w:val="right" w:leader="dot" w:pos="9345"/>
            </w:tabs>
            <w:spacing w:before="0" w:after="120"/>
            <w:rPr>
              <w:rFonts w:eastAsiaTheme="minorEastAsia" w:cstheme="minorBidi"/>
              <w:b w:val="0"/>
              <w:bCs w:val="0"/>
              <w:i w:val="0"/>
              <w:iCs w:val="0"/>
              <w:noProof/>
              <w:kern w:val="2"/>
              <w:lang w:val="es-ES"/>
              <w14:ligatures w14:val="standardContextual"/>
            </w:rPr>
          </w:pPr>
          <w:hyperlink w:anchor="_Toc180045543" w:history="1">
            <w:r w:rsidRPr="00AD76D7">
              <w:rPr>
                <w:rStyle w:val="Hipervnculo"/>
                <w:noProof/>
              </w:rPr>
              <w:t>2.</w:t>
            </w:r>
            <w:r>
              <w:rPr>
                <w:rFonts w:eastAsiaTheme="minorEastAsia" w:cstheme="minorBidi"/>
                <w:b w:val="0"/>
                <w:bCs w:val="0"/>
                <w:i w:val="0"/>
                <w:iCs w:val="0"/>
                <w:noProof/>
                <w:kern w:val="2"/>
                <w:lang w:val="es-ES"/>
                <w14:ligatures w14:val="standardContextual"/>
              </w:rPr>
              <w:tab/>
            </w:r>
            <w:r w:rsidRPr="00AD76D7">
              <w:rPr>
                <w:rStyle w:val="Hipervnculo"/>
                <w:noProof/>
              </w:rPr>
              <w:t>CONTENIDOS, TEMPORALIZACIÓN Y CRITERIOS DE EVALUACIÓN. INSTRUMENTOS DE EVALUACIÓN Y CRITERIOS DE CALIFICACIÓN.</w:t>
            </w:r>
            <w:r>
              <w:rPr>
                <w:noProof/>
                <w:webHidden/>
              </w:rPr>
              <w:tab/>
            </w:r>
          </w:hyperlink>
          <w:r w:rsidR="002550E8">
            <w:t>5</w:t>
          </w:r>
        </w:p>
        <w:p w14:paraId="7BA54331" w14:textId="525033AD" w:rsidR="00FA32ED" w:rsidRDefault="00FA32ED" w:rsidP="00664B3E">
          <w:pPr>
            <w:pStyle w:val="TDC1"/>
            <w:tabs>
              <w:tab w:val="left" w:pos="600"/>
              <w:tab w:val="right" w:leader="dot" w:pos="9345"/>
            </w:tabs>
            <w:spacing w:before="0" w:after="120"/>
            <w:rPr>
              <w:rFonts w:eastAsiaTheme="minorEastAsia" w:cstheme="minorBidi"/>
              <w:b w:val="0"/>
              <w:bCs w:val="0"/>
              <w:i w:val="0"/>
              <w:iCs w:val="0"/>
              <w:noProof/>
              <w:kern w:val="2"/>
              <w:lang w:val="es-ES"/>
              <w14:ligatures w14:val="standardContextual"/>
            </w:rPr>
          </w:pPr>
          <w:hyperlink w:anchor="_Toc180045544" w:history="1">
            <w:r w:rsidRPr="00AD76D7">
              <w:rPr>
                <w:rStyle w:val="Hipervnculo"/>
                <w:noProof/>
              </w:rPr>
              <w:t>3.</w:t>
            </w:r>
            <w:r>
              <w:rPr>
                <w:rFonts w:eastAsiaTheme="minorEastAsia" w:cstheme="minorBidi"/>
                <w:b w:val="0"/>
                <w:bCs w:val="0"/>
                <w:i w:val="0"/>
                <w:iCs w:val="0"/>
                <w:noProof/>
                <w:kern w:val="2"/>
                <w:lang w:val="es-ES"/>
                <w14:ligatures w14:val="standardContextual"/>
              </w:rPr>
              <w:tab/>
            </w:r>
            <w:r w:rsidRPr="00AD76D7">
              <w:rPr>
                <w:rStyle w:val="Hipervnculo"/>
                <w:noProof/>
              </w:rPr>
              <w:t>METODOLOGÍA</w:t>
            </w:r>
            <w:r>
              <w:rPr>
                <w:noProof/>
                <w:webHidden/>
              </w:rPr>
              <w:tab/>
            </w:r>
            <w:r>
              <w:rPr>
                <w:noProof/>
                <w:webHidden/>
              </w:rPr>
              <w:fldChar w:fldCharType="begin"/>
            </w:r>
            <w:r>
              <w:rPr>
                <w:noProof/>
                <w:webHidden/>
              </w:rPr>
              <w:instrText xml:space="preserve"> PAGEREF _Toc180045544 \h </w:instrText>
            </w:r>
            <w:r>
              <w:rPr>
                <w:noProof/>
                <w:webHidden/>
              </w:rPr>
            </w:r>
            <w:r>
              <w:rPr>
                <w:noProof/>
                <w:webHidden/>
              </w:rPr>
              <w:fldChar w:fldCharType="separate"/>
            </w:r>
            <w:r w:rsidR="0068096D">
              <w:rPr>
                <w:noProof/>
                <w:webHidden/>
              </w:rPr>
              <w:t>25</w:t>
            </w:r>
            <w:r>
              <w:rPr>
                <w:noProof/>
                <w:webHidden/>
              </w:rPr>
              <w:fldChar w:fldCharType="end"/>
            </w:r>
          </w:hyperlink>
        </w:p>
        <w:p w14:paraId="0E0FA3FE" w14:textId="1C6E540D" w:rsidR="00FA32ED" w:rsidRDefault="00FA32ED" w:rsidP="00664B3E">
          <w:pPr>
            <w:pStyle w:val="TDC1"/>
            <w:tabs>
              <w:tab w:val="left" w:pos="600"/>
              <w:tab w:val="right" w:leader="dot" w:pos="9345"/>
            </w:tabs>
            <w:spacing w:before="0" w:after="120"/>
            <w:rPr>
              <w:rFonts w:eastAsiaTheme="minorEastAsia" w:cstheme="minorBidi"/>
              <w:b w:val="0"/>
              <w:bCs w:val="0"/>
              <w:i w:val="0"/>
              <w:iCs w:val="0"/>
              <w:noProof/>
              <w:kern w:val="2"/>
              <w:lang w:val="es-ES"/>
              <w14:ligatures w14:val="standardContextual"/>
            </w:rPr>
          </w:pPr>
          <w:hyperlink w:anchor="_Toc180045545" w:history="1">
            <w:r w:rsidRPr="00AD76D7">
              <w:rPr>
                <w:rStyle w:val="Hipervnculo"/>
                <w:rFonts w:cs="Arial"/>
                <w:noProof/>
              </w:rPr>
              <w:t>4.</w:t>
            </w:r>
            <w:r>
              <w:rPr>
                <w:rFonts w:eastAsiaTheme="minorEastAsia" w:cstheme="minorBidi"/>
                <w:b w:val="0"/>
                <w:bCs w:val="0"/>
                <w:i w:val="0"/>
                <w:iCs w:val="0"/>
                <w:noProof/>
                <w:kern w:val="2"/>
                <w:lang w:val="es-ES"/>
                <w14:ligatures w14:val="standardContextual"/>
              </w:rPr>
              <w:tab/>
            </w:r>
            <w:r w:rsidRPr="00AD76D7">
              <w:rPr>
                <w:rStyle w:val="Hipervnculo"/>
                <w:rFonts w:cs="Arial"/>
                <w:noProof/>
              </w:rPr>
              <w:t>RECURSOS Y MATERIALES DIDÁCTICOS</w:t>
            </w:r>
            <w:r>
              <w:rPr>
                <w:noProof/>
                <w:webHidden/>
              </w:rPr>
              <w:tab/>
            </w:r>
            <w:r>
              <w:rPr>
                <w:noProof/>
                <w:webHidden/>
              </w:rPr>
              <w:fldChar w:fldCharType="begin"/>
            </w:r>
            <w:r>
              <w:rPr>
                <w:noProof/>
                <w:webHidden/>
              </w:rPr>
              <w:instrText xml:space="preserve"> PAGEREF _Toc180045545 \h </w:instrText>
            </w:r>
            <w:r>
              <w:rPr>
                <w:noProof/>
                <w:webHidden/>
              </w:rPr>
            </w:r>
            <w:r>
              <w:rPr>
                <w:noProof/>
                <w:webHidden/>
              </w:rPr>
              <w:fldChar w:fldCharType="separate"/>
            </w:r>
            <w:r w:rsidR="0068096D">
              <w:rPr>
                <w:noProof/>
                <w:webHidden/>
              </w:rPr>
              <w:t>26</w:t>
            </w:r>
            <w:r>
              <w:rPr>
                <w:noProof/>
                <w:webHidden/>
              </w:rPr>
              <w:fldChar w:fldCharType="end"/>
            </w:r>
          </w:hyperlink>
        </w:p>
        <w:p w14:paraId="0912FE0D" w14:textId="1374613D" w:rsidR="00FA32ED" w:rsidRDefault="00FA32ED" w:rsidP="00664B3E">
          <w:pPr>
            <w:pStyle w:val="TDC1"/>
            <w:tabs>
              <w:tab w:val="left" w:pos="600"/>
              <w:tab w:val="right" w:leader="dot" w:pos="9345"/>
            </w:tabs>
            <w:spacing w:before="0" w:after="120"/>
          </w:pPr>
          <w:hyperlink w:anchor="_Toc180045546" w:history="1">
            <w:r w:rsidRPr="00AD76D7">
              <w:rPr>
                <w:rStyle w:val="Hipervnculo"/>
                <w:noProof/>
              </w:rPr>
              <w:t>5.</w:t>
            </w:r>
            <w:r>
              <w:rPr>
                <w:rFonts w:eastAsiaTheme="minorEastAsia" w:cstheme="minorBidi"/>
                <w:b w:val="0"/>
                <w:bCs w:val="0"/>
                <w:i w:val="0"/>
                <w:iCs w:val="0"/>
                <w:noProof/>
                <w:kern w:val="2"/>
                <w:lang w:val="es-ES"/>
                <w14:ligatures w14:val="standardContextual"/>
              </w:rPr>
              <w:tab/>
            </w:r>
            <w:r w:rsidRPr="00AD76D7">
              <w:rPr>
                <w:rStyle w:val="Hipervnculo"/>
                <w:noProof/>
              </w:rPr>
              <w:t>EVALUACIÓN</w:t>
            </w:r>
            <w:r>
              <w:rPr>
                <w:noProof/>
                <w:webHidden/>
              </w:rPr>
              <w:tab/>
            </w:r>
            <w:r>
              <w:rPr>
                <w:noProof/>
                <w:webHidden/>
              </w:rPr>
              <w:fldChar w:fldCharType="begin"/>
            </w:r>
            <w:r>
              <w:rPr>
                <w:noProof/>
                <w:webHidden/>
              </w:rPr>
              <w:instrText xml:space="preserve"> PAGEREF _Toc180045546 \h </w:instrText>
            </w:r>
            <w:r>
              <w:rPr>
                <w:noProof/>
                <w:webHidden/>
              </w:rPr>
            </w:r>
            <w:r>
              <w:rPr>
                <w:noProof/>
                <w:webHidden/>
              </w:rPr>
              <w:fldChar w:fldCharType="separate"/>
            </w:r>
            <w:r w:rsidR="0068096D">
              <w:rPr>
                <w:noProof/>
                <w:webHidden/>
              </w:rPr>
              <w:t>26</w:t>
            </w:r>
            <w:r>
              <w:rPr>
                <w:noProof/>
                <w:webHidden/>
              </w:rPr>
              <w:fldChar w:fldCharType="end"/>
            </w:r>
          </w:hyperlink>
        </w:p>
        <w:p w14:paraId="27444E2A" w14:textId="208F0C3D" w:rsidR="00706945" w:rsidRDefault="00B65EA8" w:rsidP="00572009">
          <w:pPr>
            <w:pStyle w:val="TDC2"/>
            <w:tabs>
              <w:tab w:val="right" w:leader="dot" w:pos="9345"/>
            </w:tabs>
            <w:rPr>
              <w:rFonts w:eastAsiaTheme="minorEastAsia" w:cstheme="minorBidi"/>
              <w:noProof/>
              <w:kern w:val="2"/>
              <w:lang w:val="es-ES"/>
              <w14:ligatures w14:val="standardContextual"/>
            </w:rPr>
          </w:pPr>
          <w:r>
            <w:rPr>
              <w:rFonts w:eastAsiaTheme="minorEastAsia"/>
            </w:rPr>
            <w:t xml:space="preserve"> </w:t>
          </w:r>
          <w:bookmarkStart w:id="1" w:name="_Hlk208660936"/>
          <w:r>
            <w:rPr>
              <w:rFonts w:eastAsiaTheme="minorEastAsia"/>
            </w:rPr>
            <w:t xml:space="preserve">   </w:t>
          </w:r>
          <w:hyperlink w:anchor="_Toc179977145" w:history="1">
            <w:r w:rsidR="00706945" w:rsidRPr="00647E94">
              <w:rPr>
                <w:rStyle w:val="Hipervnculo"/>
                <w:noProof/>
                <w:lang w:val="es-ES"/>
              </w:rPr>
              <w:t>5.1-</w:t>
            </w:r>
            <w:r w:rsidR="00706945">
              <w:rPr>
                <w:rFonts w:eastAsiaTheme="minorEastAsia" w:cstheme="minorBidi"/>
                <w:noProof/>
                <w:kern w:val="2"/>
                <w:lang w:val="es-ES"/>
                <w14:ligatures w14:val="standardContextual"/>
              </w:rPr>
              <w:tab/>
            </w:r>
            <w:r w:rsidR="00706945" w:rsidRPr="00647E94">
              <w:rPr>
                <w:rStyle w:val="Hipervnculo"/>
                <w:noProof/>
                <w:lang w:val="es-ES"/>
              </w:rPr>
              <w:t>EVALUACIÓN ORDINARIA</w:t>
            </w:r>
            <w:r w:rsidR="00706945">
              <w:rPr>
                <w:noProof/>
                <w:webHidden/>
              </w:rPr>
              <w:tab/>
            </w:r>
          </w:hyperlink>
          <w:r w:rsidR="00706945">
            <w:t>26</w:t>
          </w:r>
          <w:bookmarkEnd w:id="1"/>
        </w:p>
        <w:p w14:paraId="47A9C314" w14:textId="28109701" w:rsidR="00B65EA8" w:rsidRPr="00B65EA8" w:rsidRDefault="00B65EA8" w:rsidP="00B65EA8">
          <w:pPr>
            <w:rPr>
              <w:rFonts w:eastAsiaTheme="minorEastAsia"/>
            </w:rPr>
          </w:pPr>
        </w:p>
        <w:bookmarkStart w:id="2" w:name="_Hlk208513461"/>
        <w:p w14:paraId="38A8E3BB" w14:textId="42E70CC6" w:rsidR="00FA32ED" w:rsidRDefault="00FA32ED" w:rsidP="000C7BB0">
          <w:pPr>
            <w:pStyle w:val="TDC3"/>
            <w:rPr>
              <w:rFonts w:eastAsiaTheme="minorEastAsia" w:cstheme="minorBidi"/>
              <w:noProof/>
              <w:kern w:val="2"/>
              <w:sz w:val="24"/>
              <w:szCs w:val="24"/>
              <w:lang w:val="es-ES"/>
              <w14:ligatures w14:val="standardContextual"/>
            </w:rPr>
          </w:pPr>
          <w:r>
            <w:fldChar w:fldCharType="begin"/>
          </w:r>
          <w:r>
            <w:instrText>HYPERLINK \l "_Toc180045547"</w:instrText>
          </w:r>
          <w:r>
            <w:fldChar w:fldCharType="separate"/>
          </w:r>
          <w:r w:rsidRPr="00AD76D7">
            <w:rPr>
              <w:rStyle w:val="Hipervnculo"/>
              <w:noProof/>
            </w:rPr>
            <w:t>5.1.1.</w:t>
          </w:r>
          <w:r>
            <w:rPr>
              <w:rFonts w:eastAsiaTheme="minorEastAsia" w:cstheme="minorBidi"/>
              <w:noProof/>
              <w:kern w:val="2"/>
              <w:sz w:val="24"/>
              <w:szCs w:val="24"/>
              <w:lang w:val="es-ES"/>
              <w14:ligatures w14:val="standardContextual"/>
            </w:rPr>
            <w:tab/>
          </w:r>
          <w:r w:rsidRPr="00AD76D7">
            <w:rPr>
              <w:rStyle w:val="Hipervnculo"/>
              <w:noProof/>
            </w:rPr>
            <w:t>Medidas de apoyo y/o refuerzo educativo a lo largo del curso académico</w:t>
          </w:r>
          <w:r>
            <w:rPr>
              <w:noProof/>
              <w:webHidden/>
            </w:rPr>
            <w:tab/>
          </w:r>
          <w:r>
            <w:rPr>
              <w:noProof/>
              <w:webHidden/>
            </w:rPr>
            <w:fldChar w:fldCharType="begin"/>
          </w:r>
          <w:r>
            <w:rPr>
              <w:noProof/>
              <w:webHidden/>
            </w:rPr>
            <w:instrText xml:space="preserve"> PAGEREF _Toc180045547 \h </w:instrText>
          </w:r>
          <w:r>
            <w:rPr>
              <w:noProof/>
              <w:webHidden/>
            </w:rPr>
          </w:r>
          <w:r>
            <w:rPr>
              <w:noProof/>
              <w:webHidden/>
            </w:rPr>
            <w:fldChar w:fldCharType="separate"/>
          </w:r>
          <w:r w:rsidR="0068096D">
            <w:rPr>
              <w:noProof/>
              <w:webHidden/>
            </w:rPr>
            <w:t>27</w:t>
          </w:r>
          <w:r>
            <w:rPr>
              <w:noProof/>
              <w:webHidden/>
            </w:rPr>
            <w:fldChar w:fldCharType="end"/>
          </w:r>
          <w:r>
            <w:fldChar w:fldCharType="end"/>
          </w:r>
          <w:bookmarkEnd w:id="2"/>
        </w:p>
        <w:p w14:paraId="423560D0" w14:textId="56716D54" w:rsidR="00FA32ED" w:rsidRDefault="00FA32ED" w:rsidP="000C7BB0">
          <w:pPr>
            <w:pStyle w:val="TDC3"/>
            <w:rPr>
              <w:rFonts w:eastAsiaTheme="minorEastAsia" w:cstheme="minorBidi"/>
              <w:noProof/>
              <w:kern w:val="2"/>
              <w:sz w:val="24"/>
              <w:szCs w:val="24"/>
              <w:lang w:val="es-ES"/>
              <w14:ligatures w14:val="standardContextual"/>
            </w:rPr>
          </w:pPr>
          <w:hyperlink w:anchor="_Toc180045548" w:history="1">
            <w:r w:rsidRPr="00AD76D7">
              <w:rPr>
                <w:rStyle w:val="Hipervnculo"/>
                <w:noProof/>
              </w:rPr>
              <w:t>5.1.2.</w:t>
            </w:r>
            <w:r>
              <w:rPr>
                <w:rFonts w:eastAsiaTheme="minorEastAsia" w:cstheme="minorBidi"/>
                <w:noProof/>
                <w:kern w:val="2"/>
                <w:sz w:val="24"/>
                <w:szCs w:val="24"/>
                <w:lang w:val="es-ES"/>
                <w14:ligatures w14:val="standardContextual"/>
              </w:rPr>
              <w:tab/>
            </w:r>
            <w:r w:rsidRPr="00AD76D7">
              <w:rPr>
                <w:rStyle w:val="Hipervnculo"/>
                <w:noProof/>
              </w:rPr>
              <w:t>Sistema de recuperación para alumnos con el módulo pendiente</w:t>
            </w:r>
            <w:r>
              <w:rPr>
                <w:noProof/>
                <w:webHidden/>
              </w:rPr>
              <w:tab/>
            </w:r>
            <w:r>
              <w:rPr>
                <w:noProof/>
                <w:webHidden/>
              </w:rPr>
              <w:fldChar w:fldCharType="begin"/>
            </w:r>
            <w:r>
              <w:rPr>
                <w:noProof/>
                <w:webHidden/>
              </w:rPr>
              <w:instrText xml:space="preserve"> PAGEREF _Toc180045548 \h </w:instrText>
            </w:r>
            <w:r>
              <w:rPr>
                <w:noProof/>
                <w:webHidden/>
              </w:rPr>
            </w:r>
            <w:r>
              <w:rPr>
                <w:noProof/>
                <w:webHidden/>
              </w:rPr>
              <w:fldChar w:fldCharType="separate"/>
            </w:r>
            <w:r w:rsidR="0068096D">
              <w:rPr>
                <w:noProof/>
                <w:webHidden/>
              </w:rPr>
              <w:t>28</w:t>
            </w:r>
            <w:r>
              <w:rPr>
                <w:noProof/>
                <w:webHidden/>
              </w:rPr>
              <w:fldChar w:fldCharType="end"/>
            </w:r>
          </w:hyperlink>
        </w:p>
        <w:p w14:paraId="14CFEA46" w14:textId="2882C51D" w:rsidR="00FA32ED" w:rsidRDefault="00FA32ED" w:rsidP="000C7BB0">
          <w:pPr>
            <w:pStyle w:val="TDC3"/>
            <w:rPr>
              <w:rFonts w:eastAsiaTheme="minorEastAsia" w:cstheme="minorBidi"/>
              <w:noProof/>
              <w:kern w:val="2"/>
              <w:sz w:val="24"/>
              <w:szCs w:val="24"/>
              <w:lang w:val="es-ES"/>
              <w14:ligatures w14:val="standardContextual"/>
            </w:rPr>
          </w:pPr>
          <w:hyperlink w:anchor="_Toc180045549" w:history="1">
            <w:r w:rsidRPr="00AD76D7">
              <w:rPr>
                <w:rStyle w:val="Hipervnculo"/>
                <w:noProof/>
                <w:lang w:val="es-ES"/>
              </w:rPr>
              <w:t>5.1.3.</w:t>
            </w:r>
            <w:r>
              <w:rPr>
                <w:rFonts w:eastAsiaTheme="minorEastAsia" w:cstheme="minorBidi"/>
                <w:noProof/>
                <w:kern w:val="2"/>
                <w:sz w:val="24"/>
                <w:szCs w:val="24"/>
                <w:lang w:val="es-ES"/>
                <w14:ligatures w14:val="standardContextual"/>
              </w:rPr>
              <w:tab/>
            </w:r>
            <w:r w:rsidRPr="00AD76D7">
              <w:rPr>
                <w:rStyle w:val="Hipervnculo"/>
                <w:noProof/>
                <w:lang w:val="es-ES"/>
              </w:rPr>
              <w:t>Sistema de recuperación para alumnos con pérdida de evaluación continua</w:t>
            </w:r>
            <w:r>
              <w:rPr>
                <w:noProof/>
                <w:webHidden/>
              </w:rPr>
              <w:tab/>
            </w:r>
            <w:r>
              <w:rPr>
                <w:noProof/>
                <w:webHidden/>
              </w:rPr>
              <w:fldChar w:fldCharType="begin"/>
            </w:r>
            <w:r>
              <w:rPr>
                <w:noProof/>
                <w:webHidden/>
              </w:rPr>
              <w:instrText xml:space="preserve"> PAGEREF _Toc180045549 \h </w:instrText>
            </w:r>
            <w:r>
              <w:rPr>
                <w:noProof/>
                <w:webHidden/>
              </w:rPr>
            </w:r>
            <w:r>
              <w:rPr>
                <w:noProof/>
                <w:webHidden/>
              </w:rPr>
              <w:fldChar w:fldCharType="separate"/>
            </w:r>
            <w:r w:rsidR="0068096D">
              <w:rPr>
                <w:noProof/>
                <w:webHidden/>
              </w:rPr>
              <w:t>28</w:t>
            </w:r>
            <w:r>
              <w:rPr>
                <w:noProof/>
                <w:webHidden/>
              </w:rPr>
              <w:fldChar w:fldCharType="end"/>
            </w:r>
          </w:hyperlink>
        </w:p>
        <w:p w14:paraId="075B49B0" w14:textId="4FADF089" w:rsidR="00FA32ED" w:rsidRDefault="00FA32ED" w:rsidP="000C7BB0">
          <w:pPr>
            <w:pStyle w:val="TDC3"/>
          </w:pPr>
          <w:hyperlink w:anchor="_Toc180045550" w:history="1">
            <w:r w:rsidRPr="00AD76D7">
              <w:rPr>
                <w:rStyle w:val="Hipervnculo"/>
                <w:noProof/>
              </w:rPr>
              <w:t>5.1.4.</w:t>
            </w:r>
            <w:r>
              <w:rPr>
                <w:rFonts w:eastAsiaTheme="minorEastAsia" w:cstheme="minorBidi"/>
                <w:noProof/>
                <w:kern w:val="2"/>
                <w:sz w:val="24"/>
                <w:szCs w:val="24"/>
                <w:lang w:val="es-ES"/>
                <w14:ligatures w14:val="standardContextual"/>
              </w:rPr>
              <w:tab/>
            </w:r>
            <w:r w:rsidRPr="00AD76D7">
              <w:rPr>
                <w:rStyle w:val="Hipervnculo"/>
                <w:noProof/>
              </w:rPr>
              <w:t>Sistema de recuperación para alumnos con alguna evaluación pendiente</w:t>
            </w:r>
            <w:r>
              <w:rPr>
                <w:noProof/>
                <w:webHidden/>
              </w:rPr>
              <w:tab/>
            </w:r>
            <w:r>
              <w:rPr>
                <w:noProof/>
                <w:webHidden/>
              </w:rPr>
              <w:fldChar w:fldCharType="begin"/>
            </w:r>
            <w:r>
              <w:rPr>
                <w:noProof/>
                <w:webHidden/>
              </w:rPr>
              <w:instrText xml:space="preserve"> PAGEREF _Toc180045550 \h </w:instrText>
            </w:r>
            <w:r>
              <w:rPr>
                <w:noProof/>
                <w:webHidden/>
              </w:rPr>
            </w:r>
            <w:r>
              <w:rPr>
                <w:noProof/>
                <w:webHidden/>
              </w:rPr>
              <w:fldChar w:fldCharType="separate"/>
            </w:r>
            <w:r w:rsidR="0068096D">
              <w:rPr>
                <w:noProof/>
                <w:webHidden/>
              </w:rPr>
              <w:t>28</w:t>
            </w:r>
            <w:r>
              <w:rPr>
                <w:noProof/>
                <w:webHidden/>
              </w:rPr>
              <w:fldChar w:fldCharType="end"/>
            </w:r>
          </w:hyperlink>
        </w:p>
        <w:p w14:paraId="020F11EF" w14:textId="03CFB043" w:rsidR="00B358CB" w:rsidRPr="00B358CB" w:rsidRDefault="00B358CB" w:rsidP="008933DC">
          <w:pPr>
            <w:tabs>
              <w:tab w:val="right" w:leader="dot" w:pos="9344"/>
            </w:tabs>
            <w:spacing w:after="120"/>
            <w:rPr>
              <w:rFonts w:eastAsiaTheme="minorEastAsia"/>
            </w:rPr>
          </w:pPr>
          <w:r>
            <w:rPr>
              <w:rFonts w:eastAsiaTheme="minorEastAsia"/>
            </w:rPr>
            <w:t xml:space="preserve">  </w:t>
          </w:r>
          <w:r w:rsidRPr="00527716">
            <w:rPr>
              <w:rFonts w:eastAsiaTheme="minorEastAsia"/>
              <w:b/>
              <w:bCs/>
              <w:sz w:val="22"/>
              <w:szCs w:val="22"/>
            </w:rPr>
            <w:t xml:space="preserve"> </w:t>
          </w:r>
          <w:hyperlink w:anchor="_Toc179977145" w:history="1">
            <w:r w:rsidRPr="00527716">
              <w:rPr>
                <w:rStyle w:val="Hipervnculo"/>
                <w:rFonts w:asciiTheme="minorHAnsi" w:hAnsiTheme="minorHAnsi" w:cstheme="minorHAnsi"/>
                <w:b/>
                <w:bCs/>
                <w:i/>
                <w:iCs/>
                <w:noProof/>
                <w:sz w:val="22"/>
                <w:szCs w:val="22"/>
                <w:lang w:val="es-ES"/>
              </w:rPr>
              <w:t>5.2- EVALUACIÓN EXTRAORDINARIA</w:t>
            </w:r>
            <w:r w:rsidRPr="00527716">
              <w:rPr>
                <w:rFonts w:asciiTheme="minorHAnsi" w:hAnsiTheme="minorHAnsi" w:cstheme="minorHAnsi"/>
                <w:b/>
                <w:bCs/>
                <w:i/>
                <w:iCs/>
                <w:noProof/>
                <w:webHidden/>
                <w:sz w:val="22"/>
                <w:szCs w:val="22"/>
              </w:rPr>
              <w:tab/>
            </w:r>
          </w:hyperlink>
          <w:r>
            <w:t>28</w:t>
          </w:r>
          <w:r>
            <w:rPr>
              <w:rFonts w:eastAsiaTheme="minorEastAsia"/>
            </w:rPr>
            <w:t xml:space="preserve"> </w:t>
          </w:r>
        </w:p>
        <w:p w14:paraId="542698A3" w14:textId="72C2727B" w:rsidR="00FA32ED" w:rsidRDefault="00FA32ED" w:rsidP="00664B3E">
          <w:pPr>
            <w:pStyle w:val="TDC1"/>
            <w:tabs>
              <w:tab w:val="left" w:pos="600"/>
              <w:tab w:val="right" w:leader="dot" w:pos="9345"/>
            </w:tabs>
            <w:spacing w:before="0" w:after="120"/>
            <w:rPr>
              <w:rFonts w:eastAsiaTheme="minorEastAsia" w:cstheme="minorBidi"/>
              <w:b w:val="0"/>
              <w:bCs w:val="0"/>
              <w:i w:val="0"/>
              <w:iCs w:val="0"/>
              <w:noProof/>
              <w:kern w:val="2"/>
              <w:lang w:val="es-ES"/>
              <w14:ligatures w14:val="standardContextual"/>
            </w:rPr>
          </w:pPr>
          <w:hyperlink w:anchor="_Toc180045551" w:history="1">
            <w:r w:rsidRPr="00AD76D7">
              <w:rPr>
                <w:rStyle w:val="Hipervnculo"/>
                <w:noProof/>
                <w:lang w:val="es-ES"/>
              </w:rPr>
              <w:t>6.</w:t>
            </w:r>
            <w:r>
              <w:rPr>
                <w:rFonts w:eastAsiaTheme="minorEastAsia" w:cstheme="minorBidi"/>
                <w:b w:val="0"/>
                <w:bCs w:val="0"/>
                <w:i w:val="0"/>
                <w:iCs w:val="0"/>
                <w:noProof/>
                <w:kern w:val="2"/>
                <w:lang w:val="es-ES"/>
                <w14:ligatures w14:val="standardContextual"/>
              </w:rPr>
              <w:tab/>
            </w:r>
            <w:r w:rsidRPr="00AD76D7">
              <w:rPr>
                <w:rStyle w:val="Hipervnculo"/>
                <w:noProof/>
                <w:lang w:val="es-ES"/>
              </w:rPr>
              <w:t>ACTIVIDADES EXTRAESCOLARES Y COMPLEMENTARIAS</w:t>
            </w:r>
            <w:r>
              <w:rPr>
                <w:noProof/>
                <w:webHidden/>
              </w:rPr>
              <w:tab/>
            </w:r>
            <w:r>
              <w:rPr>
                <w:noProof/>
                <w:webHidden/>
              </w:rPr>
              <w:fldChar w:fldCharType="begin"/>
            </w:r>
            <w:r>
              <w:rPr>
                <w:noProof/>
                <w:webHidden/>
              </w:rPr>
              <w:instrText xml:space="preserve"> PAGEREF _Toc180045551 \h </w:instrText>
            </w:r>
            <w:r>
              <w:rPr>
                <w:noProof/>
                <w:webHidden/>
              </w:rPr>
            </w:r>
            <w:r>
              <w:rPr>
                <w:noProof/>
                <w:webHidden/>
              </w:rPr>
              <w:fldChar w:fldCharType="separate"/>
            </w:r>
            <w:r w:rsidR="0068096D">
              <w:rPr>
                <w:noProof/>
                <w:webHidden/>
              </w:rPr>
              <w:t>29</w:t>
            </w:r>
            <w:r>
              <w:rPr>
                <w:noProof/>
                <w:webHidden/>
              </w:rPr>
              <w:fldChar w:fldCharType="end"/>
            </w:r>
          </w:hyperlink>
        </w:p>
        <w:p w14:paraId="67BA8BCA" w14:textId="561C95B6" w:rsidR="00FA32ED" w:rsidRDefault="00FA32ED" w:rsidP="00664B3E">
          <w:pPr>
            <w:pStyle w:val="TDC1"/>
            <w:tabs>
              <w:tab w:val="left" w:pos="600"/>
              <w:tab w:val="right" w:leader="dot" w:pos="9345"/>
            </w:tabs>
            <w:spacing w:before="0" w:after="120"/>
            <w:rPr>
              <w:rFonts w:eastAsiaTheme="minorEastAsia" w:cstheme="minorBidi"/>
              <w:b w:val="0"/>
              <w:bCs w:val="0"/>
              <w:i w:val="0"/>
              <w:iCs w:val="0"/>
              <w:noProof/>
              <w:kern w:val="2"/>
              <w:lang w:val="es-ES"/>
              <w14:ligatures w14:val="standardContextual"/>
            </w:rPr>
          </w:pPr>
          <w:hyperlink w:anchor="_Toc180045552" w:history="1">
            <w:r w:rsidRPr="00AD76D7">
              <w:rPr>
                <w:rStyle w:val="Hipervnculo"/>
                <w:noProof/>
              </w:rPr>
              <w:t>7.</w:t>
            </w:r>
            <w:r>
              <w:rPr>
                <w:rFonts w:eastAsiaTheme="minorEastAsia" w:cstheme="minorBidi"/>
                <w:b w:val="0"/>
                <w:bCs w:val="0"/>
                <w:i w:val="0"/>
                <w:iCs w:val="0"/>
                <w:noProof/>
                <w:kern w:val="2"/>
                <w:lang w:val="es-ES"/>
                <w14:ligatures w14:val="standardContextual"/>
              </w:rPr>
              <w:tab/>
            </w:r>
            <w:r w:rsidRPr="00AD76D7">
              <w:rPr>
                <w:rStyle w:val="Hipervnculo"/>
                <w:noProof/>
              </w:rPr>
              <w:t>MEDIDAS PARA EVALUAR LA APLICACIÓN DE LA PROGRAMACIÓN DIDÁCTICA Y LA PRÁCTICA DOCENTE</w:t>
            </w:r>
            <w:r>
              <w:rPr>
                <w:noProof/>
                <w:webHidden/>
              </w:rPr>
              <w:tab/>
            </w:r>
            <w:r>
              <w:rPr>
                <w:noProof/>
                <w:webHidden/>
              </w:rPr>
              <w:fldChar w:fldCharType="begin"/>
            </w:r>
            <w:r>
              <w:rPr>
                <w:noProof/>
                <w:webHidden/>
              </w:rPr>
              <w:instrText xml:space="preserve"> PAGEREF _Toc180045552 \h </w:instrText>
            </w:r>
            <w:r>
              <w:rPr>
                <w:noProof/>
                <w:webHidden/>
              </w:rPr>
            </w:r>
            <w:r>
              <w:rPr>
                <w:noProof/>
                <w:webHidden/>
              </w:rPr>
              <w:fldChar w:fldCharType="separate"/>
            </w:r>
            <w:r w:rsidR="0068096D">
              <w:rPr>
                <w:noProof/>
                <w:webHidden/>
              </w:rPr>
              <w:t>29</w:t>
            </w:r>
            <w:r>
              <w:rPr>
                <w:noProof/>
                <w:webHidden/>
              </w:rPr>
              <w:fldChar w:fldCharType="end"/>
            </w:r>
          </w:hyperlink>
        </w:p>
        <w:p w14:paraId="7A91B7C5" w14:textId="511E0E2A" w:rsidR="00FA32ED" w:rsidRDefault="00FA32ED" w:rsidP="00664B3E">
          <w:pPr>
            <w:pStyle w:val="TDC1"/>
            <w:tabs>
              <w:tab w:val="left" w:pos="600"/>
              <w:tab w:val="right" w:leader="dot" w:pos="9345"/>
            </w:tabs>
            <w:spacing w:before="0" w:after="120"/>
            <w:rPr>
              <w:rFonts w:eastAsiaTheme="minorEastAsia" w:cstheme="minorBidi"/>
              <w:b w:val="0"/>
              <w:bCs w:val="0"/>
              <w:i w:val="0"/>
              <w:iCs w:val="0"/>
              <w:noProof/>
              <w:kern w:val="2"/>
              <w:lang w:val="es-ES"/>
              <w14:ligatures w14:val="standardContextual"/>
            </w:rPr>
          </w:pPr>
          <w:hyperlink w:anchor="_Toc180045553" w:history="1">
            <w:r w:rsidRPr="00AD76D7">
              <w:rPr>
                <w:rStyle w:val="Hipervnculo"/>
                <w:noProof/>
              </w:rPr>
              <w:t>8.</w:t>
            </w:r>
            <w:r>
              <w:rPr>
                <w:rFonts w:eastAsiaTheme="minorEastAsia" w:cstheme="minorBidi"/>
                <w:b w:val="0"/>
                <w:bCs w:val="0"/>
                <w:i w:val="0"/>
                <w:iCs w:val="0"/>
                <w:noProof/>
                <w:kern w:val="2"/>
                <w:lang w:val="es-ES"/>
                <w14:ligatures w14:val="standardContextual"/>
              </w:rPr>
              <w:tab/>
            </w:r>
            <w:r w:rsidRPr="00AD76D7">
              <w:rPr>
                <w:rStyle w:val="Hipervnculo"/>
                <w:noProof/>
              </w:rPr>
              <w:t>GARANTIAS PARA UNA EVALUACIÓN OBJETIVA</w:t>
            </w:r>
            <w:r>
              <w:rPr>
                <w:noProof/>
                <w:webHidden/>
              </w:rPr>
              <w:tab/>
            </w:r>
            <w:r>
              <w:rPr>
                <w:noProof/>
                <w:webHidden/>
              </w:rPr>
              <w:fldChar w:fldCharType="begin"/>
            </w:r>
            <w:r>
              <w:rPr>
                <w:noProof/>
                <w:webHidden/>
              </w:rPr>
              <w:instrText xml:space="preserve"> PAGEREF _Toc180045553 \h </w:instrText>
            </w:r>
            <w:r>
              <w:rPr>
                <w:noProof/>
                <w:webHidden/>
              </w:rPr>
            </w:r>
            <w:r>
              <w:rPr>
                <w:noProof/>
                <w:webHidden/>
              </w:rPr>
              <w:fldChar w:fldCharType="separate"/>
            </w:r>
            <w:r w:rsidR="0068096D">
              <w:rPr>
                <w:noProof/>
                <w:webHidden/>
              </w:rPr>
              <w:t>29</w:t>
            </w:r>
            <w:r>
              <w:rPr>
                <w:noProof/>
                <w:webHidden/>
              </w:rPr>
              <w:fldChar w:fldCharType="end"/>
            </w:r>
          </w:hyperlink>
        </w:p>
        <w:p w14:paraId="678103A0" w14:textId="4343F647" w:rsidR="008021E4" w:rsidRPr="00227035" w:rsidRDefault="000F0288" w:rsidP="00664B3E">
          <w:pPr>
            <w:spacing w:after="120"/>
            <w:jc w:val="both"/>
            <w:rPr>
              <w:rFonts w:ascii="Arial" w:hAnsi="Arial" w:cs="Arial"/>
            </w:rPr>
          </w:pPr>
          <w:r w:rsidRPr="007C70E0">
            <w:rPr>
              <w:rFonts w:ascii="Arial" w:hAnsi="Arial" w:cs="Arial"/>
              <w:b/>
              <w:bCs/>
              <w:noProof/>
              <w:sz w:val="24"/>
              <w:szCs w:val="24"/>
            </w:rPr>
            <w:fldChar w:fldCharType="end"/>
          </w:r>
        </w:p>
      </w:sdtContent>
    </w:sdt>
    <w:p w14:paraId="678103A1" w14:textId="77777777" w:rsidR="004576A1" w:rsidRPr="00227035" w:rsidRDefault="004576A1" w:rsidP="00664B3E">
      <w:pPr>
        <w:spacing w:after="120"/>
        <w:jc w:val="both"/>
        <w:rPr>
          <w:rFonts w:ascii="Arial" w:hAnsi="Arial" w:cs="Arial"/>
          <w:sz w:val="22"/>
          <w:szCs w:val="22"/>
        </w:rPr>
      </w:pPr>
    </w:p>
    <w:p w14:paraId="678103A2" w14:textId="77777777" w:rsidR="005C3CBB" w:rsidRPr="00227035" w:rsidRDefault="005C3CBB" w:rsidP="00664B3E">
      <w:pPr>
        <w:spacing w:after="120"/>
        <w:jc w:val="both"/>
        <w:rPr>
          <w:rFonts w:ascii="Arial" w:hAnsi="Arial" w:cs="Arial"/>
          <w:sz w:val="22"/>
          <w:szCs w:val="22"/>
        </w:rPr>
        <w:sectPr w:rsidR="005C3CBB" w:rsidRPr="00227035">
          <w:headerReference w:type="default" r:id="rId11"/>
          <w:footerReference w:type="default" r:id="rId12"/>
          <w:pgSz w:w="11907" w:h="16840" w:code="9"/>
          <w:pgMar w:top="1134" w:right="1134" w:bottom="1134" w:left="1418" w:header="720" w:footer="720" w:gutter="0"/>
          <w:cols w:space="720"/>
          <w:titlePg/>
        </w:sectPr>
      </w:pPr>
    </w:p>
    <w:p w14:paraId="678103A3" w14:textId="77777777" w:rsidR="005C3CBB" w:rsidRPr="005E6C36" w:rsidRDefault="4EE926B4" w:rsidP="00664B3E">
      <w:pPr>
        <w:pStyle w:val="Ttulo1"/>
        <w:numPr>
          <w:ilvl w:val="0"/>
          <w:numId w:val="43"/>
        </w:numPr>
        <w:spacing w:before="0" w:after="120"/>
        <w:jc w:val="both"/>
        <w:rPr>
          <w:sz w:val="24"/>
        </w:rPr>
      </w:pPr>
      <w:bookmarkStart w:id="3" w:name="_Toc68720088"/>
      <w:bookmarkStart w:id="4" w:name="_Toc180045542"/>
      <w:r>
        <w:lastRenderedPageBreak/>
        <w:t>CONTEXTUALIZACIÓN DEL MÓDULO FORMATIVO</w:t>
      </w:r>
      <w:bookmarkEnd w:id="3"/>
      <w:bookmarkEnd w:id="4"/>
    </w:p>
    <w:p w14:paraId="0246753C" w14:textId="26173870" w:rsidR="00E873A5" w:rsidRDefault="07D13CF2" w:rsidP="00664B3E">
      <w:pPr>
        <w:spacing w:after="120"/>
        <w:jc w:val="both"/>
        <w:rPr>
          <w:rFonts w:ascii="Arial" w:hAnsi="Arial" w:cs="Arial"/>
          <w:sz w:val="22"/>
          <w:szCs w:val="22"/>
          <w:lang w:val="es-ES"/>
        </w:rPr>
      </w:pPr>
      <w:r w:rsidRPr="09005E19">
        <w:rPr>
          <w:rFonts w:ascii="Arial" w:hAnsi="Arial" w:cs="Arial"/>
          <w:sz w:val="22"/>
          <w:szCs w:val="22"/>
          <w:lang w:val="es-ES"/>
        </w:rPr>
        <w:t xml:space="preserve">El presente documento de programación </w:t>
      </w:r>
      <w:r w:rsidR="55EFE6F9" w:rsidRPr="09005E19">
        <w:rPr>
          <w:rFonts w:ascii="Arial" w:hAnsi="Arial" w:cs="Arial"/>
          <w:sz w:val="22"/>
          <w:szCs w:val="22"/>
          <w:lang w:val="es-ES"/>
        </w:rPr>
        <w:t>didáctica</w:t>
      </w:r>
      <w:r w:rsidRPr="09005E19">
        <w:rPr>
          <w:rFonts w:ascii="Arial" w:hAnsi="Arial" w:cs="Arial"/>
          <w:sz w:val="22"/>
          <w:szCs w:val="22"/>
          <w:lang w:val="es-ES"/>
        </w:rPr>
        <w:t xml:space="preserve"> se contextualiza en un aula de primer curso de Formación de Grado Básico, con un alumnado que presenta muchos problemas en el manejo de las nuevas tecnologías y de los recursos digitales. Por ello la planificación de los módulos formativos plantea una evaluación de conocimientos inicial, con el fin de </w:t>
      </w:r>
      <w:r w:rsidR="33B06F82" w:rsidRPr="09005E19">
        <w:rPr>
          <w:rFonts w:ascii="Arial" w:hAnsi="Arial" w:cs="Arial"/>
          <w:sz w:val="22"/>
          <w:szCs w:val="22"/>
          <w:lang w:val="es-ES"/>
        </w:rPr>
        <w:t>adaptar</w:t>
      </w:r>
      <w:r w:rsidRPr="09005E19">
        <w:rPr>
          <w:rFonts w:ascii="Arial" w:hAnsi="Arial" w:cs="Arial"/>
          <w:sz w:val="22"/>
          <w:szCs w:val="22"/>
          <w:lang w:val="es-ES"/>
        </w:rPr>
        <w:t xml:space="preserve"> los contenidos en cada </w:t>
      </w:r>
      <w:r w:rsidR="33B06F82" w:rsidRPr="09005E19">
        <w:rPr>
          <w:rFonts w:ascii="Arial" w:hAnsi="Arial" w:cs="Arial"/>
          <w:sz w:val="22"/>
          <w:szCs w:val="22"/>
          <w:lang w:val="es-ES"/>
        </w:rPr>
        <w:t>bloque de contenido</w:t>
      </w:r>
      <w:r w:rsidRPr="09005E19">
        <w:rPr>
          <w:rFonts w:ascii="Arial" w:hAnsi="Arial" w:cs="Arial"/>
          <w:sz w:val="22"/>
          <w:szCs w:val="22"/>
          <w:lang w:val="es-ES"/>
        </w:rPr>
        <w:t xml:space="preserve"> </w:t>
      </w:r>
      <w:r w:rsidR="33B06F82" w:rsidRPr="09005E19">
        <w:rPr>
          <w:rFonts w:ascii="Arial" w:hAnsi="Arial" w:cs="Arial"/>
          <w:sz w:val="22"/>
          <w:szCs w:val="22"/>
          <w:lang w:val="es-ES"/>
        </w:rPr>
        <w:t>respetando siempre una serie de conocimientos básicos que el alumnado deberá adquirir para obtener una evaluación positiva.</w:t>
      </w:r>
      <w:r w:rsidR="69937CB5" w:rsidRPr="09005E19">
        <w:rPr>
          <w:rFonts w:ascii="Arial" w:hAnsi="Arial" w:cs="Arial"/>
          <w:sz w:val="22"/>
          <w:szCs w:val="22"/>
          <w:lang w:val="es-ES"/>
        </w:rPr>
        <w:t xml:space="preserve"> </w:t>
      </w:r>
    </w:p>
    <w:tbl>
      <w:tblPr>
        <w:tblStyle w:val="Tablaconcuadrcula"/>
        <w:tblW w:w="0" w:type="auto"/>
        <w:tblLook w:val="04A0" w:firstRow="1" w:lastRow="0" w:firstColumn="1" w:lastColumn="0" w:noHBand="0" w:noVBand="1"/>
      </w:tblPr>
      <w:tblGrid>
        <w:gridCol w:w="2456"/>
        <w:gridCol w:w="6607"/>
      </w:tblGrid>
      <w:tr w:rsidR="00E873A5" w14:paraId="2485A72D" w14:textId="77777777" w:rsidTr="00014AC7">
        <w:tc>
          <w:tcPr>
            <w:tcW w:w="3823" w:type="dxa"/>
          </w:tcPr>
          <w:p w14:paraId="6F2BC109" w14:textId="70A8DA80" w:rsidR="00E873A5" w:rsidRDefault="00E873A5" w:rsidP="00664B3E">
            <w:pPr>
              <w:spacing w:after="120"/>
              <w:jc w:val="both"/>
              <w:rPr>
                <w:rFonts w:ascii="Arial" w:hAnsi="Arial" w:cs="Arial"/>
                <w:sz w:val="22"/>
                <w:szCs w:val="22"/>
                <w:lang w:val="es-ES"/>
              </w:rPr>
            </w:pPr>
            <w:r>
              <w:rPr>
                <w:rFonts w:ascii="Arial" w:hAnsi="Arial" w:cs="Arial"/>
                <w:sz w:val="22"/>
                <w:szCs w:val="22"/>
                <w:lang w:val="es-ES"/>
              </w:rPr>
              <w:t>Título</w:t>
            </w:r>
          </w:p>
        </w:tc>
        <w:tc>
          <w:tcPr>
            <w:tcW w:w="10914" w:type="dxa"/>
          </w:tcPr>
          <w:p w14:paraId="7C996A08" w14:textId="77D62149" w:rsidR="00E873A5" w:rsidRDefault="00014DE7" w:rsidP="00664B3E">
            <w:pPr>
              <w:spacing w:after="120"/>
              <w:jc w:val="both"/>
              <w:rPr>
                <w:rFonts w:ascii="Arial" w:hAnsi="Arial" w:cs="Arial"/>
                <w:sz w:val="22"/>
                <w:szCs w:val="22"/>
                <w:lang w:val="es-ES"/>
              </w:rPr>
            </w:pPr>
            <w:r w:rsidRPr="00227035">
              <w:rPr>
                <w:rFonts w:ascii="Arial" w:hAnsi="Arial" w:cs="Arial"/>
                <w:sz w:val="22"/>
                <w:szCs w:val="22"/>
                <w:lang w:val="es-ES"/>
              </w:rPr>
              <w:t>Título Profesional Básico en Informática de Oficina</w:t>
            </w:r>
          </w:p>
        </w:tc>
      </w:tr>
      <w:tr w:rsidR="00E873A5" w14:paraId="212FC953" w14:textId="77777777" w:rsidTr="00014AC7">
        <w:tc>
          <w:tcPr>
            <w:tcW w:w="3823" w:type="dxa"/>
          </w:tcPr>
          <w:p w14:paraId="366B1CF9" w14:textId="06AD4F25" w:rsidR="00E873A5" w:rsidRDefault="00E873A5" w:rsidP="00664B3E">
            <w:pPr>
              <w:spacing w:after="120"/>
              <w:jc w:val="both"/>
              <w:rPr>
                <w:rFonts w:ascii="Arial" w:hAnsi="Arial" w:cs="Arial"/>
                <w:sz w:val="22"/>
                <w:szCs w:val="22"/>
                <w:lang w:val="es-ES"/>
              </w:rPr>
            </w:pPr>
            <w:r>
              <w:rPr>
                <w:rFonts w:ascii="Arial" w:hAnsi="Arial" w:cs="Arial"/>
                <w:sz w:val="22"/>
                <w:szCs w:val="22"/>
                <w:lang w:val="es-ES"/>
              </w:rPr>
              <w:t>Familia Profesional</w:t>
            </w:r>
          </w:p>
        </w:tc>
        <w:tc>
          <w:tcPr>
            <w:tcW w:w="10914" w:type="dxa"/>
          </w:tcPr>
          <w:p w14:paraId="46435C11" w14:textId="1EBE2FEA" w:rsidR="00E873A5" w:rsidRDefault="008E7067" w:rsidP="00664B3E">
            <w:pPr>
              <w:spacing w:after="120"/>
              <w:jc w:val="both"/>
              <w:rPr>
                <w:rFonts w:ascii="Arial" w:hAnsi="Arial" w:cs="Arial"/>
                <w:sz w:val="22"/>
                <w:szCs w:val="22"/>
                <w:lang w:val="es-ES"/>
              </w:rPr>
            </w:pPr>
            <w:r w:rsidRPr="008E7067">
              <w:rPr>
                <w:rFonts w:ascii="Arial" w:hAnsi="Arial" w:cs="Arial"/>
                <w:sz w:val="22"/>
                <w:szCs w:val="22"/>
                <w:lang w:val="es-ES"/>
              </w:rPr>
              <w:t>Informática y Comunicaciones y Administración y Gestión</w:t>
            </w:r>
          </w:p>
        </w:tc>
      </w:tr>
      <w:tr w:rsidR="00E873A5" w14:paraId="5AD8A2EC" w14:textId="77777777" w:rsidTr="00014AC7">
        <w:tc>
          <w:tcPr>
            <w:tcW w:w="3823" w:type="dxa"/>
          </w:tcPr>
          <w:p w14:paraId="0487663F" w14:textId="46B8691E" w:rsidR="00E873A5" w:rsidRDefault="00E873A5" w:rsidP="00664B3E">
            <w:pPr>
              <w:spacing w:after="120"/>
              <w:jc w:val="both"/>
              <w:rPr>
                <w:rFonts w:ascii="Arial" w:hAnsi="Arial" w:cs="Arial"/>
                <w:sz w:val="22"/>
                <w:szCs w:val="22"/>
                <w:lang w:val="es-ES"/>
              </w:rPr>
            </w:pPr>
            <w:r>
              <w:rPr>
                <w:rFonts w:ascii="Arial" w:hAnsi="Arial" w:cs="Arial"/>
                <w:sz w:val="22"/>
                <w:szCs w:val="22"/>
                <w:lang w:val="es-ES"/>
              </w:rPr>
              <w:t>Módulo Profesional</w:t>
            </w:r>
          </w:p>
        </w:tc>
        <w:tc>
          <w:tcPr>
            <w:tcW w:w="10914" w:type="dxa"/>
          </w:tcPr>
          <w:p w14:paraId="596A374E" w14:textId="126E265E" w:rsidR="00E873A5" w:rsidRDefault="00014DE7" w:rsidP="00664B3E">
            <w:pPr>
              <w:spacing w:after="120"/>
              <w:jc w:val="both"/>
              <w:rPr>
                <w:rFonts w:ascii="Arial" w:hAnsi="Arial" w:cs="Arial"/>
                <w:sz w:val="22"/>
                <w:szCs w:val="22"/>
                <w:lang w:val="es-ES"/>
              </w:rPr>
            </w:pPr>
            <w:r w:rsidRPr="00014DE7">
              <w:rPr>
                <w:rFonts w:ascii="Arial" w:hAnsi="Arial" w:cs="Arial"/>
                <w:sz w:val="22"/>
                <w:szCs w:val="22"/>
                <w:lang w:val="es-ES"/>
              </w:rPr>
              <w:t>Montaje y mantenimiento de sistemas y componentes informáticos</w:t>
            </w:r>
            <w:r>
              <w:rPr>
                <w:rFonts w:ascii="Arial" w:hAnsi="Arial" w:cs="Arial"/>
                <w:sz w:val="22"/>
                <w:szCs w:val="22"/>
                <w:lang w:val="es-ES"/>
              </w:rPr>
              <w:t xml:space="preserve"> (Código </w:t>
            </w:r>
            <w:r w:rsidR="006832AE">
              <w:rPr>
                <w:rFonts w:ascii="Arial" w:hAnsi="Arial" w:cs="Arial"/>
                <w:sz w:val="22"/>
                <w:szCs w:val="22"/>
                <w:lang w:val="es-ES"/>
              </w:rPr>
              <w:t>3029)</w:t>
            </w:r>
          </w:p>
        </w:tc>
      </w:tr>
      <w:tr w:rsidR="00E873A5" w14:paraId="19345D8B" w14:textId="77777777" w:rsidTr="00014AC7">
        <w:tc>
          <w:tcPr>
            <w:tcW w:w="3823" w:type="dxa"/>
          </w:tcPr>
          <w:p w14:paraId="495B39D5" w14:textId="4CBFE604" w:rsidR="00E873A5" w:rsidRDefault="00E873A5" w:rsidP="00664B3E">
            <w:pPr>
              <w:spacing w:after="120"/>
              <w:jc w:val="both"/>
              <w:rPr>
                <w:rFonts w:ascii="Arial" w:hAnsi="Arial" w:cs="Arial"/>
                <w:sz w:val="22"/>
                <w:szCs w:val="22"/>
                <w:lang w:val="es-ES"/>
              </w:rPr>
            </w:pPr>
            <w:r>
              <w:rPr>
                <w:rFonts w:ascii="Arial" w:hAnsi="Arial" w:cs="Arial"/>
                <w:sz w:val="22"/>
                <w:szCs w:val="22"/>
                <w:lang w:val="es-ES"/>
              </w:rPr>
              <w:t>Título</w:t>
            </w:r>
          </w:p>
        </w:tc>
        <w:tc>
          <w:tcPr>
            <w:tcW w:w="10914" w:type="dxa"/>
          </w:tcPr>
          <w:p w14:paraId="4BC68049" w14:textId="4AC6B56C" w:rsidR="00E873A5" w:rsidRDefault="00207B10" w:rsidP="00664B3E">
            <w:pPr>
              <w:spacing w:after="120"/>
              <w:jc w:val="both"/>
              <w:rPr>
                <w:rFonts w:ascii="Arial" w:hAnsi="Arial" w:cs="Arial"/>
                <w:sz w:val="22"/>
                <w:szCs w:val="22"/>
                <w:lang w:val="es-ES"/>
              </w:rPr>
            </w:pPr>
            <w:r w:rsidRPr="00207B10">
              <w:rPr>
                <w:rFonts w:ascii="Arial" w:hAnsi="Arial" w:cs="Arial"/>
                <w:sz w:val="22"/>
                <w:szCs w:val="22"/>
                <w:lang w:val="es-ES"/>
              </w:rPr>
              <w:t>Anexo VII del Real Decreto 356/2014, de 16 de mayo</w:t>
            </w:r>
          </w:p>
        </w:tc>
      </w:tr>
      <w:tr w:rsidR="00E873A5" w14:paraId="098252CF" w14:textId="77777777" w:rsidTr="00014AC7">
        <w:tc>
          <w:tcPr>
            <w:tcW w:w="3823" w:type="dxa"/>
          </w:tcPr>
          <w:p w14:paraId="317E21CD" w14:textId="7A5EA5DF" w:rsidR="00E873A5" w:rsidRDefault="005018F6" w:rsidP="00664B3E">
            <w:pPr>
              <w:spacing w:after="120"/>
              <w:jc w:val="both"/>
              <w:rPr>
                <w:rFonts w:ascii="Arial" w:hAnsi="Arial" w:cs="Arial"/>
                <w:sz w:val="22"/>
                <w:szCs w:val="22"/>
                <w:lang w:val="es-ES"/>
              </w:rPr>
            </w:pPr>
            <w:r>
              <w:rPr>
                <w:rFonts w:ascii="Arial" w:hAnsi="Arial" w:cs="Arial"/>
                <w:sz w:val="22"/>
                <w:szCs w:val="22"/>
                <w:lang w:val="es-ES"/>
              </w:rPr>
              <w:t>Currículo</w:t>
            </w:r>
          </w:p>
        </w:tc>
        <w:tc>
          <w:tcPr>
            <w:tcW w:w="10914" w:type="dxa"/>
          </w:tcPr>
          <w:p w14:paraId="4EE3856C" w14:textId="57ECCD12" w:rsidR="00E873A5" w:rsidRDefault="1F8D972D" w:rsidP="00664B3E">
            <w:pPr>
              <w:spacing w:after="120"/>
              <w:jc w:val="both"/>
              <w:rPr>
                <w:rFonts w:ascii="Arial" w:hAnsi="Arial" w:cs="Arial"/>
                <w:sz w:val="22"/>
                <w:szCs w:val="22"/>
                <w:lang w:val="es-ES"/>
              </w:rPr>
            </w:pPr>
            <w:r w:rsidRPr="0087DB90">
              <w:rPr>
                <w:rFonts w:ascii="Arial" w:hAnsi="Arial" w:cs="Arial"/>
                <w:sz w:val="22"/>
                <w:szCs w:val="22"/>
                <w:lang w:val="es-ES"/>
              </w:rPr>
              <w:t>DECRETO 107/2014, de 11 de septiembre, del Consejo de Gobierno, por el que se regula la Formación Profesional Básica en la Comunidad de Madrid y se aprueba el Plan de Estudios de veinte títulos profesionales básicos.</w:t>
            </w:r>
          </w:p>
        </w:tc>
      </w:tr>
      <w:tr w:rsidR="005018F6" w14:paraId="5E56B17F" w14:textId="77777777" w:rsidTr="00014AC7">
        <w:tc>
          <w:tcPr>
            <w:tcW w:w="3823" w:type="dxa"/>
          </w:tcPr>
          <w:p w14:paraId="72B2D3B2" w14:textId="1173C9D1" w:rsidR="005018F6" w:rsidRDefault="005018F6" w:rsidP="00664B3E">
            <w:pPr>
              <w:spacing w:after="120"/>
              <w:jc w:val="both"/>
              <w:rPr>
                <w:rFonts w:ascii="Arial" w:hAnsi="Arial" w:cs="Arial"/>
                <w:sz w:val="22"/>
                <w:szCs w:val="22"/>
                <w:lang w:val="es-ES"/>
              </w:rPr>
            </w:pPr>
            <w:r>
              <w:rPr>
                <w:rFonts w:ascii="Arial" w:hAnsi="Arial" w:cs="Arial"/>
                <w:sz w:val="22"/>
                <w:szCs w:val="22"/>
                <w:lang w:val="es-ES"/>
              </w:rPr>
              <w:t>Duración</w:t>
            </w:r>
          </w:p>
        </w:tc>
        <w:tc>
          <w:tcPr>
            <w:tcW w:w="10914" w:type="dxa"/>
          </w:tcPr>
          <w:p w14:paraId="51705AC2" w14:textId="1ECF77AB" w:rsidR="005018F6" w:rsidRDefault="009F05AF" w:rsidP="00664B3E">
            <w:pPr>
              <w:spacing w:after="120"/>
              <w:jc w:val="both"/>
              <w:rPr>
                <w:rFonts w:ascii="Arial" w:hAnsi="Arial" w:cs="Arial"/>
                <w:sz w:val="22"/>
                <w:szCs w:val="22"/>
                <w:lang w:val="es-ES"/>
              </w:rPr>
            </w:pPr>
            <w:r w:rsidRPr="009F05AF">
              <w:rPr>
                <w:rFonts w:ascii="Arial" w:hAnsi="Arial" w:cs="Arial"/>
                <w:sz w:val="22"/>
                <w:szCs w:val="22"/>
                <w:lang w:val="es-ES"/>
              </w:rPr>
              <w:t>260 horas (9 horas semanales)</w:t>
            </w:r>
          </w:p>
        </w:tc>
      </w:tr>
      <w:tr w:rsidR="009F05AF" w14:paraId="7D394F6B" w14:textId="77777777" w:rsidTr="00014AC7">
        <w:tc>
          <w:tcPr>
            <w:tcW w:w="3823" w:type="dxa"/>
          </w:tcPr>
          <w:p w14:paraId="311461BB" w14:textId="6899C93C" w:rsidR="009F05AF" w:rsidRDefault="009F05AF" w:rsidP="00664B3E">
            <w:pPr>
              <w:spacing w:after="120"/>
              <w:jc w:val="both"/>
              <w:rPr>
                <w:rFonts w:ascii="Arial" w:hAnsi="Arial" w:cs="Arial"/>
                <w:sz w:val="22"/>
                <w:szCs w:val="22"/>
                <w:lang w:val="es-ES"/>
              </w:rPr>
            </w:pPr>
            <w:r>
              <w:rPr>
                <w:rFonts w:ascii="Arial" w:hAnsi="Arial" w:cs="Arial"/>
                <w:sz w:val="22"/>
                <w:szCs w:val="22"/>
                <w:lang w:val="es-ES"/>
              </w:rPr>
              <w:t>Unidad de competencia asociada</w:t>
            </w:r>
          </w:p>
        </w:tc>
        <w:tc>
          <w:tcPr>
            <w:tcW w:w="10914" w:type="dxa"/>
          </w:tcPr>
          <w:p w14:paraId="75F61966" w14:textId="5B976D3B" w:rsidR="009F05AF" w:rsidRDefault="382FF6DF" w:rsidP="00664B3E">
            <w:pPr>
              <w:spacing w:after="120"/>
              <w:jc w:val="both"/>
              <w:rPr>
                <w:rFonts w:ascii="Arial" w:hAnsi="Arial" w:cs="Arial"/>
                <w:sz w:val="22"/>
                <w:szCs w:val="22"/>
                <w:lang w:val="es-ES"/>
              </w:rPr>
            </w:pPr>
            <w:r w:rsidRPr="09005E19">
              <w:rPr>
                <w:rFonts w:ascii="Arial" w:hAnsi="Arial" w:cs="Arial"/>
                <w:sz w:val="22"/>
                <w:szCs w:val="22"/>
                <w:lang w:val="es-ES"/>
              </w:rPr>
              <w:t xml:space="preserve">Realizar operaciones auxiliares de montaje de equipos microinformáticos (UC1207_1) y Realizar operaciones auxiliares de mantenimiento de sistemas </w:t>
            </w:r>
            <w:r w:rsidR="1B4F2709" w:rsidRPr="09005E19">
              <w:rPr>
                <w:rFonts w:ascii="Arial" w:hAnsi="Arial" w:cs="Arial"/>
                <w:sz w:val="22"/>
                <w:szCs w:val="22"/>
                <w:lang w:val="es-ES"/>
              </w:rPr>
              <w:t>microinformáticos (</w:t>
            </w:r>
            <w:r w:rsidRPr="09005E19">
              <w:rPr>
                <w:rFonts w:ascii="Arial" w:hAnsi="Arial" w:cs="Arial"/>
                <w:sz w:val="22"/>
                <w:szCs w:val="22"/>
                <w:lang w:val="es-ES"/>
              </w:rPr>
              <w:t>UC1208_1),</w:t>
            </w:r>
          </w:p>
        </w:tc>
      </w:tr>
    </w:tbl>
    <w:p w14:paraId="59BF2460" w14:textId="77777777" w:rsidR="00B71916" w:rsidRDefault="00B71916" w:rsidP="00664B3E">
      <w:pPr>
        <w:spacing w:after="120"/>
        <w:jc w:val="both"/>
        <w:rPr>
          <w:rFonts w:ascii="Arial" w:hAnsi="Arial" w:cs="Arial"/>
          <w:sz w:val="22"/>
          <w:szCs w:val="22"/>
        </w:rPr>
      </w:pPr>
    </w:p>
    <w:p w14:paraId="705A059D" w14:textId="77777777" w:rsidR="00B71916" w:rsidRDefault="00B71916">
      <w:pPr>
        <w:rPr>
          <w:rFonts w:ascii="Arial" w:hAnsi="Arial" w:cs="Arial"/>
          <w:sz w:val="22"/>
          <w:szCs w:val="22"/>
        </w:rPr>
      </w:pPr>
      <w:r>
        <w:rPr>
          <w:rFonts w:ascii="Arial" w:hAnsi="Arial" w:cs="Arial"/>
          <w:sz w:val="22"/>
          <w:szCs w:val="22"/>
        </w:rPr>
        <w:br w:type="page"/>
      </w:r>
    </w:p>
    <w:p w14:paraId="0B8EF81C" w14:textId="14E355AA" w:rsidR="00FD4201" w:rsidRDefault="00FD4201" w:rsidP="00664B3E">
      <w:pPr>
        <w:spacing w:after="120"/>
        <w:jc w:val="both"/>
        <w:rPr>
          <w:rFonts w:ascii="Arial" w:hAnsi="Arial" w:cs="Arial"/>
          <w:sz w:val="22"/>
          <w:szCs w:val="22"/>
        </w:rPr>
      </w:pPr>
      <w:r w:rsidRPr="0087DB90">
        <w:rPr>
          <w:rFonts w:ascii="Arial" w:hAnsi="Arial" w:cs="Arial"/>
          <w:sz w:val="22"/>
          <w:szCs w:val="22"/>
        </w:rPr>
        <w:lastRenderedPageBreak/>
        <w:t>Legislación aplicable:</w:t>
      </w:r>
    </w:p>
    <w:p w14:paraId="28DD0626" w14:textId="36469DB6" w:rsidR="6331A881" w:rsidRDefault="6331A881" w:rsidP="00664B3E">
      <w:pPr>
        <w:spacing w:after="120"/>
        <w:jc w:val="both"/>
        <w:rPr>
          <w:rFonts w:ascii="Arial" w:hAnsi="Arial" w:cs="Arial"/>
          <w:sz w:val="22"/>
          <w:szCs w:val="22"/>
          <w:lang w:val="es-ES"/>
        </w:rPr>
      </w:pPr>
      <w:r w:rsidRPr="7108495D">
        <w:rPr>
          <w:rFonts w:ascii="Arial" w:hAnsi="Arial" w:cs="Arial"/>
          <w:sz w:val="22"/>
          <w:szCs w:val="22"/>
          <w:lang w:val="es-ES"/>
        </w:rPr>
        <w:t xml:space="preserve">El Ciclo de Formación Profesional Básica en Informática de Oficina se articula en el Anexo VII del Real Decreto 356/2014, de 16 de mayo, por el que se establecen siete títulos de Formación profesional básica del catálogo de títulos de las enseñanzas de Formación Profesional. </w:t>
      </w:r>
    </w:p>
    <w:p w14:paraId="7A3C5BD8" w14:textId="789490C9" w:rsidR="6331A881" w:rsidRDefault="6331A881" w:rsidP="00664B3E">
      <w:pPr>
        <w:spacing w:after="120"/>
        <w:jc w:val="both"/>
        <w:rPr>
          <w:rFonts w:ascii="Arial" w:hAnsi="Arial" w:cs="Arial"/>
          <w:sz w:val="22"/>
          <w:szCs w:val="22"/>
          <w:lang w:val="es-ES"/>
        </w:rPr>
      </w:pPr>
      <w:r w:rsidRPr="7108495D">
        <w:rPr>
          <w:rFonts w:ascii="Arial" w:hAnsi="Arial" w:cs="Arial"/>
          <w:sz w:val="22"/>
          <w:szCs w:val="22"/>
          <w:lang w:val="es-ES"/>
        </w:rPr>
        <w:t>No obstante, cada Comunidad Autónoma regula los perfiles profesionales de los ciclos de FPB en su ámbito de gestión, por lo que la concreción curricular de base para la redacción de esta programación será el que establezca su Comunidad Autónoma.</w:t>
      </w:r>
    </w:p>
    <w:p w14:paraId="4ACEFDC0" w14:textId="6CD61F18" w:rsidR="6331A881" w:rsidRDefault="6331A881" w:rsidP="00664B3E">
      <w:pPr>
        <w:spacing w:after="120"/>
        <w:jc w:val="both"/>
        <w:rPr>
          <w:rFonts w:ascii="Arial" w:hAnsi="Arial" w:cs="Arial"/>
          <w:sz w:val="22"/>
          <w:szCs w:val="22"/>
          <w:lang w:val="es-ES"/>
        </w:rPr>
      </w:pPr>
      <w:r w:rsidRPr="7108495D">
        <w:rPr>
          <w:rFonts w:ascii="Arial" w:hAnsi="Arial" w:cs="Arial"/>
          <w:sz w:val="22"/>
          <w:szCs w:val="22"/>
          <w:lang w:val="es-ES"/>
        </w:rPr>
        <w:t>Independientemente de esto, el ciclo de FPB también está regulado por la siguiente normativa:</w:t>
      </w:r>
    </w:p>
    <w:p w14:paraId="497CD564" w14:textId="4363E3C9" w:rsidR="6331A881" w:rsidRDefault="6331A881" w:rsidP="00664B3E">
      <w:pPr>
        <w:pStyle w:val="Prrafodelista"/>
        <w:numPr>
          <w:ilvl w:val="0"/>
          <w:numId w:val="12"/>
        </w:numPr>
        <w:spacing w:after="120"/>
        <w:jc w:val="both"/>
        <w:rPr>
          <w:rFonts w:ascii="Arial" w:hAnsi="Arial" w:cs="Arial"/>
          <w:sz w:val="22"/>
          <w:szCs w:val="22"/>
          <w:lang w:val="es-ES"/>
        </w:rPr>
      </w:pPr>
      <w:r w:rsidRPr="7108495D">
        <w:rPr>
          <w:rFonts w:ascii="Arial" w:hAnsi="Arial" w:cs="Arial"/>
          <w:sz w:val="22"/>
          <w:szCs w:val="22"/>
          <w:lang w:val="es-ES"/>
        </w:rPr>
        <w:t>Ley Orgánica 8/2013, de 9 de mayo, para la mejora de la calidad educativa.</w:t>
      </w:r>
    </w:p>
    <w:p w14:paraId="60EF75B1" w14:textId="75E79473" w:rsidR="6331A881" w:rsidRDefault="6331A881" w:rsidP="00664B3E">
      <w:pPr>
        <w:pStyle w:val="Prrafodelista"/>
        <w:numPr>
          <w:ilvl w:val="0"/>
          <w:numId w:val="12"/>
        </w:numPr>
        <w:spacing w:after="120"/>
        <w:jc w:val="both"/>
        <w:rPr>
          <w:rFonts w:ascii="Arial" w:hAnsi="Arial" w:cs="Arial"/>
          <w:sz w:val="22"/>
          <w:szCs w:val="22"/>
          <w:lang w:val="es-ES"/>
        </w:rPr>
      </w:pPr>
      <w:r w:rsidRPr="7108495D">
        <w:rPr>
          <w:rFonts w:ascii="Arial" w:hAnsi="Arial" w:cs="Arial"/>
          <w:sz w:val="22"/>
          <w:szCs w:val="22"/>
          <w:lang w:val="es-ES"/>
        </w:rPr>
        <w:t>Ley Orgánica 2/2006, de 3 de mayo, de Educación.</w:t>
      </w:r>
    </w:p>
    <w:p w14:paraId="7E97A88C" w14:textId="70414AF6" w:rsidR="6331A881" w:rsidRDefault="6331A881" w:rsidP="00664B3E">
      <w:pPr>
        <w:pStyle w:val="Prrafodelista"/>
        <w:numPr>
          <w:ilvl w:val="0"/>
          <w:numId w:val="12"/>
        </w:numPr>
        <w:spacing w:after="120"/>
        <w:jc w:val="both"/>
        <w:rPr>
          <w:rFonts w:ascii="Arial" w:hAnsi="Arial" w:cs="Arial"/>
          <w:sz w:val="22"/>
          <w:szCs w:val="22"/>
          <w:lang w:val="es-ES"/>
        </w:rPr>
      </w:pPr>
      <w:r w:rsidRPr="7108495D">
        <w:rPr>
          <w:rFonts w:ascii="Arial" w:hAnsi="Arial" w:cs="Arial"/>
          <w:sz w:val="22"/>
          <w:szCs w:val="22"/>
          <w:lang w:val="es-ES"/>
        </w:rPr>
        <w:t>Ley Orgánica 5/2002, de 19 de junio, de las Cualificaciones y de la Formación Profesional, mediante la que se crea el Sistema Nacional de Cualificaciones Profesionales, cuyo instrumento fundamental es el Catálogo General de Cualificaciones Profesionales.</w:t>
      </w:r>
    </w:p>
    <w:p w14:paraId="4ACDD6AD" w14:textId="73F1FE8C" w:rsidR="6331A881" w:rsidRDefault="6331A881" w:rsidP="00664B3E">
      <w:pPr>
        <w:pStyle w:val="Prrafodelista"/>
        <w:numPr>
          <w:ilvl w:val="0"/>
          <w:numId w:val="12"/>
        </w:numPr>
        <w:spacing w:after="120"/>
        <w:jc w:val="both"/>
        <w:rPr>
          <w:rFonts w:ascii="Arial" w:hAnsi="Arial" w:cs="Arial"/>
          <w:sz w:val="22"/>
          <w:szCs w:val="22"/>
          <w:lang w:val="es-ES"/>
        </w:rPr>
      </w:pPr>
      <w:r w:rsidRPr="7108495D">
        <w:rPr>
          <w:rFonts w:ascii="Arial" w:hAnsi="Arial" w:cs="Arial"/>
          <w:sz w:val="22"/>
          <w:szCs w:val="22"/>
          <w:lang w:val="es-ES"/>
        </w:rPr>
        <w:t>Real Decreto 1701/2007, de 14 de diciembre, por el que se complementa el Catálogo Nacional de Cualificaciones Profesionales, mediante el establecimiento de seis cualificaciones profesionales correspondientes a la familia profesional de Informática y Comunicaciones.</w:t>
      </w:r>
    </w:p>
    <w:p w14:paraId="37A30C45" w14:textId="53E1103F" w:rsidR="6331A881" w:rsidRDefault="6331A881" w:rsidP="00664B3E">
      <w:pPr>
        <w:spacing w:after="120"/>
        <w:jc w:val="both"/>
        <w:rPr>
          <w:rFonts w:ascii="Arial" w:hAnsi="Arial" w:cs="Arial"/>
          <w:sz w:val="22"/>
          <w:szCs w:val="22"/>
          <w:lang w:val="es-ES"/>
        </w:rPr>
      </w:pPr>
      <w:r w:rsidRPr="7108495D">
        <w:rPr>
          <w:rFonts w:ascii="Arial" w:hAnsi="Arial" w:cs="Arial"/>
          <w:sz w:val="22"/>
          <w:szCs w:val="22"/>
          <w:lang w:val="es-ES"/>
        </w:rPr>
        <w:t>En el RD 1701/2007 se define la cualificación profesional Operaciones Auxiliares de Montaje y Mantenimiento de Sistemas Microinformáticos (IFC361_1).</w:t>
      </w:r>
    </w:p>
    <w:bookmarkEnd w:id="0"/>
    <w:p w14:paraId="0A2CB1E0" w14:textId="044D07B4" w:rsidR="004A0737" w:rsidRPr="00704100" w:rsidRDefault="00B71916" w:rsidP="00704100">
      <w:pPr>
        <w:rPr>
          <w:lang w:val="es-ES"/>
        </w:rPr>
        <w:sectPr w:rsidR="004A0737" w:rsidRPr="00704100" w:rsidSect="004A0737">
          <w:headerReference w:type="default" r:id="rId13"/>
          <w:footerReference w:type="default" r:id="rId14"/>
          <w:headerReference w:type="first" r:id="rId15"/>
          <w:footerReference w:type="first" r:id="rId16"/>
          <w:pgSz w:w="11907" w:h="16840" w:code="9"/>
          <w:pgMar w:top="1701" w:right="1417" w:bottom="1701" w:left="1417" w:header="510" w:footer="510" w:gutter="0"/>
          <w:cols w:space="720"/>
          <w:docGrid w:linePitch="272"/>
        </w:sectPr>
      </w:pPr>
      <w:r>
        <w:rPr>
          <w:lang w:val="es-ES"/>
        </w:rPr>
        <w:br w:type="page"/>
      </w:r>
    </w:p>
    <w:p w14:paraId="678103B9" w14:textId="1558F8BE" w:rsidR="00E37F15" w:rsidRDefault="00302715" w:rsidP="00664B3E">
      <w:pPr>
        <w:pStyle w:val="Ttulo1"/>
        <w:numPr>
          <w:ilvl w:val="0"/>
          <w:numId w:val="43"/>
        </w:numPr>
        <w:spacing w:before="0" w:after="120"/>
        <w:jc w:val="both"/>
      </w:pPr>
      <w:bookmarkStart w:id="5" w:name="_Toc441166664"/>
      <w:bookmarkStart w:id="6" w:name="_Toc68720091"/>
      <w:bookmarkStart w:id="7" w:name="_Toc180045543"/>
      <w:r w:rsidRPr="005E6C36">
        <w:lastRenderedPageBreak/>
        <w:t xml:space="preserve">CONTENIDOS, </w:t>
      </w:r>
      <w:r w:rsidR="00F5588F" w:rsidRPr="005E6C36">
        <w:t>TEMPORALIZACIÓN</w:t>
      </w:r>
      <w:r w:rsidR="00C63F03" w:rsidRPr="005E6C36">
        <w:t xml:space="preserve"> Y</w:t>
      </w:r>
      <w:r w:rsidR="00E37F15" w:rsidRPr="005E6C36">
        <w:t xml:space="preserve"> </w:t>
      </w:r>
      <w:r w:rsidRPr="005E6C36">
        <w:t>CRITERIOS DE EVALUACIÓN</w:t>
      </w:r>
      <w:r w:rsidR="00C63F03" w:rsidRPr="005E6C36">
        <w:t xml:space="preserve">. </w:t>
      </w:r>
      <w:r w:rsidRPr="005E6C36">
        <w:t>INSTRUMENTOS DE EVALUACIÓN Y CRITERIOS DE CALIFICACIÓN</w:t>
      </w:r>
      <w:r w:rsidR="00F5588F" w:rsidRPr="005E6C36">
        <w:t>.</w:t>
      </w:r>
      <w:bookmarkEnd w:id="5"/>
      <w:bookmarkEnd w:id="6"/>
      <w:bookmarkEnd w:id="7"/>
    </w:p>
    <w:p w14:paraId="1D31C191" w14:textId="77777777" w:rsidR="00E80D52" w:rsidRDefault="00E80D52" w:rsidP="00664B3E">
      <w:pPr>
        <w:spacing w:after="120"/>
        <w:jc w:val="both"/>
        <w:rPr>
          <w:rFonts w:ascii="Arial" w:hAnsi="Arial" w:cs="Arial"/>
          <w:sz w:val="22"/>
          <w:szCs w:val="22"/>
          <w:lang w:val="es-ES"/>
        </w:rPr>
      </w:pPr>
      <w:r w:rsidRPr="09005E19">
        <w:rPr>
          <w:rFonts w:ascii="Arial" w:hAnsi="Arial" w:cs="Arial"/>
          <w:sz w:val="22"/>
          <w:szCs w:val="22"/>
          <w:lang w:val="es-ES"/>
        </w:rPr>
        <w:t xml:space="preserve">El libro montaje y mantenimiento de sistemas y componentes informáticos, de </w:t>
      </w:r>
      <w:proofErr w:type="spellStart"/>
      <w:r w:rsidRPr="09005E19">
        <w:rPr>
          <w:rFonts w:ascii="Arial" w:hAnsi="Arial" w:cs="Arial"/>
          <w:sz w:val="22"/>
          <w:szCs w:val="22"/>
          <w:lang w:val="es-ES"/>
        </w:rPr>
        <w:t>Editex</w:t>
      </w:r>
      <w:proofErr w:type="spellEnd"/>
      <w:r w:rsidRPr="09005E19">
        <w:rPr>
          <w:rFonts w:ascii="Arial" w:hAnsi="Arial" w:cs="Arial"/>
          <w:sz w:val="22"/>
          <w:szCs w:val="22"/>
          <w:lang w:val="es-ES"/>
        </w:rPr>
        <w:t xml:space="preserve"> está formado por quince unidades de trabajo</w:t>
      </w:r>
    </w:p>
    <w:p w14:paraId="6DCB975E" w14:textId="49AB7275" w:rsidR="00704100" w:rsidRDefault="00E80D52" w:rsidP="00664B3E">
      <w:pPr>
        <w:spacing w:after="120"/>
        <w:jc w:val="both"/>
        <w:rPr>
          <w:rFonts w:ascii="Calibri" w:hAnsi="Calibri"/>
          <w:b/>
          <w:bCs/>
          <w:color w:val="000000"/>
          <w:sz w:val="22"/>
          <w:szCs w:val="22"/>
          <w:lang w:val="es-ES"/>
        </w:rPr>
      </w:pPr>
      <w:r w:rsidRPr="00DE4A18">
        <w:rPr>
          <w:rFonts w:ascii="Calibri" w:hAnsi="Calibri"/>
          <w:b/>
          <w:bCs/>
          <w:color w:val="000000"/>
          <w:sz w:val="22"/>
          <w:szCs w:val="22"/>
          <w:lang w:val="es-ES"/>
        </w:rPr>
        <w:t>Distribución temporal</w:t>
      </w:r>
    </w:p>
    <w:tbl>
      <w:tblPr>
        <w:tblStyle w:val="Tablaconcuadrcula"/>
        <w:tblW w:w="0" w:type="auto"/>
        <w:tblLook w:val="04A0" w:firstRow="1" w:lastRow="0" w:firstColumn="1" w:lastColumn="0" w:noHBand="0" w:noVBand="1"/>
      </w:tblPr>
      <w:tblGrid>
        <w:gridCol w:w="1413"/>
        <w:gridCol w:w="10773"/>
      </w:tblGrid>
      <w:tr w:rsidR="00704100" w:rsidRPr="00704100" w14:paraId="0C9D8F51" w14:textId="77777777" w:rsidTr="00101F32">
        <w:trPr>
          <w:trHeight w:val="300"/>
        </w:trPr>
        <w:tc>
          <w:tcPr>
            <w:tcW w:w="1413" w:type="dxa"/>
            <w:shd w:val="clear" w:color="auto" w:fill="C4BC96" w:themeFill="background2" w:themeFillShade="BF"/>
            <w:hideMark/>
          </w:tcPr>
          <w:p w14:paraId="35E79259" w14:textId="77777777" w:rsidR="00704100" w:rsidRPr="00704100" w:rsidRDefault="00704100" w:rsidP="00704100">
            <w:pPr>
              <w:spacing w:after="120"/>
              <w:jc w:val="both"/>
              <w:rPr>
                <w:b/>
                <w:bCs/>
                <w:sz w:val="24"/>
                <w:szCs w:val="24"/>
                <w:lang w:val="es-ES"/>
              </w:rPr>
            </w:pPr>
            <w:r w:rsidRPr="00704100">
              <w:rPr>
                <w:b/>
                <w:bCs/>
                <w:sz w:val="24"/>
                <w:szCs w:val="24"/>
              </w:rPr>
              <w:t>Trimestre</w:t>
            </w:r>
          </w:p>
        </w:tc>
        <w:tc>
          <w:tcPr>
            <w:tcW w:w="10773" w:type="dxa"/>
            <w:shd w:val="clear" w:color="auto" w:fill="C4BC96" w:themeFill="background2" w:themeFillShade="BF"/>
            <w:hideMark/>
          </w:tcPr>
          <w:p w14:paraId="0FE62EC9" w14:textId="77777777" w:rsidR="00704100" w:rsidRPr="00704100" w:rsidRDefault="00704100" w:rsidP="00704100">
            <w:pPr>
              <w:spacing w:after="120"/>
              <w:jc w:val="both"/>
              <w:rPr>
                <w:b/>
                <w:bCs/>
                <w:sz w:val="24"/>
                <w:szCs w:val="24"/>
              </w:rPr>
            </w:pPr>
            <w:r w:rsidRPr="00704100">
              <w:rPr>
                <w:b/>
                <w:bCs/>
                <w:sz w:val="24"/>
                <w:szCs w:val="24"/>
              </w:rPr>
              <w:t>Contenidos</w:t>
            </w:r>
          </w:p>
        </w:tc>
      </w:tr>
      <w:tr w:rsidR="00704100" w:rsidRPr="00704100" w14:paraId="48B1A088" w14:textId="77777777" w:rsidTr="005F3F41">
        <w:trPr>
          <w:trHeight w:val="300"/>
        </w:trPr>
        <w:tc>
          <w:tcPr>
            <w:tcW w:w="1413" w:type="dxa"/>
            <w:vMerge w:val="restart"/>
            <w:shd w:val="clear" w:color="auto" w:fill="DDD9C3" w:themeFill="background2" w:themeFillShade="E6"/>
            <w:vAlign w:val="center"/>
            <w:hideMark/>
          </w:tcPr>
          <w:p w14:paraId="138FD60B" w14:textId="77777777" w:rsidR="00704100" w:rsidRPr="00704100" w:rsidRDefault="00704100" w:rsidP="00101F32">
            <w:pPr>
              <w:spacing w:after="120"/>
              <w:jc w:val="center"/>
              <w:rPr>
                <w:b/>
                <w:bCs/>
                <w:sz w:val="24"/>
                <w:szCs w:val="24"/>
              </w:rPr>
            </w:pPr>
            <w:r w:rsidRPr="00704100">
              <w:rPr>
                <w:b/>
                <w:bCs/>
                <w:sz w:val="24"/>
                <w:szCs w:val="24"/>
              </w:rPr>
              <w:t>1</w:t>
            </w:r>
          </w:p>
        </w:tc>
        <w:tc>
          <w:tcPr>
            <w:tcW w:w="10773" w:type="dxa"/>
            <w:shd w:val="clear" w:color="auto" w:fill="DDD9C3" w:themeFill="background2" w:themeFillShade="E6"/>
            <w:hideMark/>
          </w:tcPr>
          <w:p w14:paraId="10131FA4" w14:textId="77777777" w:rsidR="00704100" w:rsidRPr="00704100" w:rsidRDefault="00704100" w:rsidP="00704100">
            <w:pPr>
              <w:spacing w:after="120"/>
              <w:jc w:val="both"/>
              <w:rPr>
                <w:sz w:val="24"/>
                <w:szCs w:val="24"/>
              </w:rPr>
            </w:pPr>
            <w:r w:rsidRPr="00704100">
              <w:rPr>
                <w:sz w:val="24"/>
                <w:szCs w:val="24"/>
              </w:rPr>
              <w:t>UNIDAD 1. ELEMENTOS BÁSICOS ELÉCTRICOS Y ELECTRÓNICOS (RA1)</w:t>
            </w:r>
          </w:p>
        </w:tc>
      </w:tr>
      <w:tr w:rsidR="00704100" w:rsidRPr="00704100" w14:paraId="4477DAB4" w14:textId="77777777" w:rsidTr="005F3F41">
        <w:trPr>
          <w:trHeight w:val="300"/>
        </w:trPr>
        <w:tc>
          <w:tcPr>
            <w:tcW w:w="1413" w:type="dxa"/>
            <w:vMerge/>
            <w:shd w:val="clear" w:color="auto" w:fill="DDD9C3" w:themeFill="background2" w:themeFillShade="E6"/>
            <w:hideMark/>
          </w:tcPr>
          <w:p w14:paraId="616865F5" w14:textId="77777777" w:rsidR="00704100" w:rsidRPr="00704100" w:rsidRDefault="00704100" w:rsidP="00704100">
            <w:pPr>
              <w:spacing w:after="120"/>
              <w:jc w:val="both"/>
              <w:rPr>
                <w:b/>
                <w:bCs/>
                <w:sz w:val="24"/>
                <w:szCs w:val="24"/>
              </w:rPr>
            </w:pPr>
          </w:p>
        </w:tc>
        <w:tc>
          <w:tcPr>
            <w:tcW w:w="10773" w:type="dxa"/>
            <w:shd w:val="clear" w:color="auto" w:fill="DDD9C3" w:themeFill="background2" w:themeFillShade="E6"/>
            <w:hideMark/>
          </w:tcPr>
          <w:p w14:paraId="7D1C5F10" w14:textId="77777777" w:rsidR="00704100" w:rsidRPr="00704100" w:rsidRDefault="00704100" w:rsidP="00704100">
            <w:pPr>
              <w:spacing w:after="120"/>
              <w:jc w:val="both"/>
              <w:rPr>
                <w:sz w:val="24"/>
                <w:szCs w:val="24"/>
              </w:rPr>
            </w:pPr>
            <w:r w:rsidRPr="00704100">
              <w:rPr>
                <w:sz w:val="24"/>
                <w:szCs w:val="24"/>
              </w:rPr>
              <w:t>UNIDAD 2. UNIDADES FUNCIONALES DE UN ORDENADOR (RA1)</w:t>
            </w:r>
          </w:p>
        </w:tc>
      </w:tr>
      <w:tr w:rsidR="00704100" w:rsidRPr="00704100" w14:paraId="22EC11F4" w14:textId="77777777" w:rsidTr="005F3F41">
        <w:trPr>
          <w:trHeight w:val="300"/>
        </w:trPr>
        <w:tc>
          <w:tcPr>
            <w:tcW w:w="1413" w:type="dxa"/>
            <w:vMerge/>
            <w:shd w:val="clear" w:color="auto" w:fill="DDD9C3" w:themeFill="background2" w:themeFillShade="E6"/>
            <w:hideMark/>
          </w:tcPr>
          <w:p w14:paraId="450E08D4" w14:textId="77777777" w:rsidR="00704100" w:rsidRPr="00704100" w:rsidRDefault="00704100" w:rsidP="00704100">
            <w:pPr>
              <w:spacing w:after="120"/>
              <w:jc w:val="both"/>
              <w:rPr>
                <w:b/>
                <w:bCs/>
                <w:sz w:val="24"/>
                <w:szCs w:val="24"/>
              </w:rPr>
            </w:pPr>
          </w:p>
        </w:tc>
        <w:tc>
          <w:tcPr>
            <w:tcW w:w="10773" w:type="dxa"/>
            <w:shd w:val="clear" w:color="auto" w:fill="DDD9C3" w:themeFill="background2" w:themeFillShade="E6"/>
            <w:hideMark/>
          </w:tcPr>
          <w:p w14:paraId="467573E6" w14:textId="77777777" w:rsidR="00704100" w:rsidRPr="00704100" w:rsidRDefault="00704100" w:rsidP="00704100">
            <w:pPr>
              <w:spacing w:after="120"/>
              <w:jc w:val="both"/>
              <w:rPr>
                <w:sz w:val="24"/>
                <w:szCs w:val="24"/>
              </w:rPr>
            </w:pPr>
            <w:r w:rsidRPr="00704100">
              <w:rPr>
                <w:sz w:val="24"/>
                <w:szCs w:val="24"/>
              </w:rPr>
              <w:t>UNIDAD 3. LA PLACA BASE (RA1-RA2)</w:t>
            </w:r>
          </w:p>
        </w:tc>
      </w:tr>
      <w:tr w:rsidR="00704100" w:rsidRPr="00704100" w14:paraId="3374AC23" w14:textId="77777777" w:rsidTr="005F3F41">
        <w:trPr>
          <w:trHeight w:val="300"/>
        </w:trPr>
        <w:tc>
          <w:tcPr>
            <w:tcW w:w="1413" w:type="dxa"/>
            <w:vMerge/>
            <w:shd w:val="clear" w:color="auto" w:fill="DDD9C3" w:themeFill="background2" w:themeFillShade="E6"/>
            <w:hideMark/>
          </w:tcPr>
          <w:p w14:paraId="5579777C" w14:textId="77777777" w:rsidR="00704100" w:rsidRPr="00704100" w:rsidRDefault="00704100" w:rsidP="00704100">
            <w:pPr>
              <w:spacing w:after="120"/>
              <w:jc w:val="both"/>
              <w:rPr>
                <w:b/>
                <w:bCs/>
                <w:sz w:val="24"/>
                <w:szCs w:val="24"/>
              </w:rPr>
            </w:pPr>
          </w:p>
        </w:tc>
        <w:tc>
          <w:tcPr>
            <w:tcW w:w="10773" w:type="dxa"/>
            <w:shd w:val="clear" w:color="auto" w:fill="DDD9C3" w:themeFill="background2" w:themeFillShade="E6"/>
            <w:hideMark/>
          </w:tcPr>
          <w:p w14:paraId="2FE9B294" w14:textId="77777777" w:rsidR="00704100" w:rsidRPr="00704100" w:rsidRDefault="00704100" w:rsidP="00704100">
            <w:pPr>
              <w:spacing w:after="120"/>
              <w:jc w:val="both"/>
              <w:rPr>
                <w:sz w:val="24"/>
                <w:szCs w:val="24"/>
              </w:rPr>
            </w:pPr>
            <w:r w:rsidRPr="00704100">
              <w:rPr>
                <w:sz w:val="24"/>
                <w:szCs w:val="24"/>
              </w:rPr>
              <w:t>UNIDAD 4. COMPONENTES INTERNOS DEL ORDENADOR (RA1-RA2)</w:t>
            </w:r>
          </w:p>
        </w:tc>
      </w:tr>
      <w:tr w:rsidR="00704100" w:rsidRPr="00704100" w14:paraId="3833ECD4" w14:textId="77777777" w:rsidTr="005F3F41">
        <w:trPr>
          <w:trHeight w:val="300"/>
        </w:trPr>
        <w:tc>
          <w:tcPr>
            <w:tcW w:w="1413" w:type="dxa"/>
            <w:vMerge/>
            <w:shd w:val="clear" w:color="auto" w:fill="DDD9C3" w:themeFill="background2" w:themeFillShade="E6"/>
            <w:hideMark/>
          </w:tcPr>
          <w:p w14:paraId="1DFC826C" w14:textId="77777777" w:rsidR="00704100" w:rsidRPr="00704100" w:rsidRDefault="00704100" w:rsidP="00704100">
            <w:pPr>
              <w:spacing w:after="120"/>
              <w:jc w:val="both"/>
              <w:rPr>
                <w:b/>
                <w:bCs/>
                <w:sz w:val="24"/>
                <w:szCs w:val="24"/>
              </w:rPr>
            </w:pPr>
          </w:p>
        </w:tc>
        <w:tc>
          <w:tcPr>
            <w:tcW w:w="10773" w:type="dxa"/>
            <w:shd w:val="clear" w:color="auto" w:fill="DDD9C3" w:themeFill="background2" w:themeFillShade="E6"/>
            <w:hideMark/>
          </w:tcPr>
          <w:p w14:paraId="7B243C8D" w14:textId="77777777" w:rsidR="00704100" w:rsidRPr="00704100" w:rsidRDefault="00704100" w:rsidP="00704100">
            <w:pPr>
              <w:spacing w:after="120"/>
              <w:jc w:val="both"/>
              <w:rPr>
                <w:sz w:val="24"/>
                <w:szCs w:val="24"/>
              </w:rPr>
            </w:pPr>
            <w:r w:rsidRPr="00704100">
              <w:rPr>
                <w:sz w:val="24"/>
                <w:szCs w:val="24"/>
              </w:rPr>
              <w:t>UNIDAD 5. CONECTORES Y CABLEADO (RA1-RA2)</w:t>
            </w:r>
          </w:p>
        </w:tc>
      </w:tr>
      <w:tr w:rsidR="00704100" w:rsidRPr="00704100" w14:paraId="2168EF00" w14:textId="77777777" w:rsidTr="005F3F41">
        <w:trPr>
          <w:trHeight w:val="300"/>
        </w:trPr>
        <w:tc>
          <w:tcPr>
            <w:tcW w:w="1413" w:type="dxa"/>
            <w:vMerge/>
            <w:shd w:val="clear" w:color="auto" w:fill="DDD9C3" w:themeFill="background2" w:themeFillShade="E6"/>
            <w:hideMark/>
          </w:tcPr>
          <w:p w14:paraId="3B114161" w14:textId="77777777" w:rsidR="00704100" w:rsidRPr="00704100" w:rsidRDefault="00704100" w:rsidP="00704100">
            <w:pPr>
              <w:spacing w:after="120"/>
              <w:jc w:val="both"/>
              <w:rPr>
                <w:b/>
                <w:bCs/>
                <w:sz w:val="24"/>
                <w:szCs w:val="24"/>
              </w:rPr>
            </w:pPr>
          </w:p>
        </w:tc>
        <w:tc>
          <w:tcPr>
            <w:tcW w:w="10773" w:type="dxa"/>
            <w:shd w:val="clear" w:color="auto" w:fill="DDD9C3" w:themeFill="background2" w:themeFillShade="E6"/>
            <w:hideMark/>
          </w:tcPr>
          <w:p w14:paraId="20060134" w14:textId="77777777" w:rsidR="00704100" w:rsidRPr="00704100" w:rsidRDefault="00704100" w:rsidP="00704100">
            <w:pPr>
              <w:spacing w:after="120"/>
              <w:jc w:val="both"/>
              <w:rPr>
                <w:sz w:val="24"/>
                <w:szCs w:val="24"/>
              </w:rPr>
            </w:pPr>
            <w:r w:rsidRPr="00704100">
              <w:rPr>
                <w:sz w:val="24"/>
                <w:szCs w:val="24"/>
              </w:rPr>
              <w:t>UNIDAD 6. PERIFÉRICOS (RA2)</w:t>
            </w:r>
          </w:p>
        </w:tc>
      </w:tr>
      <w:tr w:rsidR="00704100" w:rsidRPr="00704100" w14:paraId="7F2F098F" w14:textId="77777777" w:rsidTr="005F3F41">
        <w:trPr>
          <w:trHeight w:val="300"/>
        </w:trPr>
        <w:tc>
          <w:tcPr>
            <w:tcW w:w="1413" w:type="dxa"/>
            <w:vMerge/>
            <w:shd w:val="clear" w:color="auto" w:fill="DDD9C3" w:themeFill="background2" w:themeFillShade="E6"/>
            <w:hideMark/>
          </w:tcPr>
          <w:p w14:paraId="51A594F0" w14:textId="77777777" w:rsidR="00704100" w:rsidRPr="00704100" w:rsidRDefault="00704100" w:rsidP="00704100">
            <w:pPr>
              <w:spacing w:after="120"/>
              <w:jc w:val="both"/>
              <w:rPr>
                <w:b/>
                <w:bCs/>
                <w:sz w:val="24"/>
                <w:szCs w:val="24"/>
              </w:rPr>
            </w:pPr>
          </w:p>
        </w:tc>
        <w:tc>
          <w:tcPr>
            <w:tcW w:w="10773" w:type="dxa"/>
            <w:shd w:val="clear" w:color="auto" w:fill="DDD9C3" w:themeFill="background2" w:themeFillShade="E6"/>
            <w:hideMark/>
          </w:tcPr>
          <w:p w14:paraId="584F8F08" w14:textId="77777777" w:rsidR="00704100" w:rsidRPr="00704100" w:rsidRDefault="00704100" w:rsidP="00704100">
            <w:pPr>
              <w:spacing w:after="120"/>
              <w:jc w:val="both"/>
              <w:rPr>
                <w:sz w:val="24"/>
                <w:szCs w:val="24"/>
              </w:rPr>
            </w:pPr>
            <w:r w:rsidRPr="00704100">
              <w:rPr>
                <w:sz w:val="24"/>
                <w:szCs w:val="24"/>
              </w:rPr>
              <w:t>UNIDAD 7. MONTAJE DE COMPONENTES INTERNOS (RA4)</w:t>
            </w:r>
          </w:p>
        </w:tc>
      </w:tr>
      <w:tr w:rsidR="00704100" w:rsidRPr="00704100" w14:paraId="78625CC3" w14:textId="77777777" w:rsidTr="005F3F41">
        <w:trPr>
          <w:trHeight w:val="300"/>
        </w:trPr>
        <w:tc>
          <w:tcPr>
            <w:tcW w:w="1413" w:type="dxa"/>
            <w:vMerge/>
            <w:shd w:val="clear" w:color="auto" w:fill="DDD9C3" w:themeFill="background2" w:themeFillShade="E6"/>
            <w:hideMark/>
          </w:tcPr>
          <w:p w14:paraId="4A8EA31E" w14:textId="77777777" w:rsidR="00704100" w:rsidRPr="00704100" w:rsidRDefault="00704100" w:rsidP="00704100">
            <w:pPr>
              <w:spacing w:after="120"/>
              <w:jc w:val="both"/>
              <w:rPr>
                <w:b/>
                <w:bCs/>
                <w:sz w:val="24"/>
                <w:szCs w:val="24"/>
              </w:rPr>
            </w:pPr>
          </w:p>
        </w:tc>
        <w:tc>
          <w:tcPr>
            <w:tcW w:w="10773" w:type="dxa"/>
            <w:shd w:val="clear" w:color="auto" w:fill="DDD9C3" w:themeFill="background2" w:themeFillShade="E6"/>
            <w:hideMark/>
          </w:tcPr>
          <w:p w14:paraId="5D148C97" w14:textId="77777777" w:rsidR="00704100" w:rsidRPr="00704100" w:rsidRDefault="00704100" w:rsidP="00704100">
            <w:pPr>
              <w:spacing w:after="120"/>
              <w:jc w:val="both"/>
              <w:rPr>
                <w:sz w:val="24"/>
                <w:szCs w:val="24"/>
              </w:rPr>
            </w:pPr>
            <w:r w:rsidRPr="00704100">
              <w:rPr>
                <w:sz w:val="24"/>
                <w:szCs w:val="24"/>
              </w:rPr>
              <w:t>UNIDAD 8. MONTAJE DE COMPONENTES EXTERNOS (RA3)</w:t>
            </w:r>
          </w:p>
        </w:tc>
      </w:tr>
      <w:tr w:rsidR="00704100" w:rsidRPr="00704100" w14:paraId="5BB23D72" w14:textId="77777777" w:rsidTr="00101F32">
        <w:trPr>
          <w:trHeight w:val="300"/>
        </w:trPr>
        <w:tc>
          <w:tcPr>
            <w:tcW w:w="1413" w:type="dxa"/>
            <w:vMerge w:val="restart"/>
            <w:shd w:val="clear" w:color="auto" w:fill="C4BC96" w:themeFill="background2" w:themeFillShade="BF"/>
            <w:vAlign w:val="center"/>
            <w:hideMark/>
          </w:tcPr>
          <w:p w14:paraId="708D91DC" w14:textId="77777777" w:rsidR="00704100" w:rsidRPr="00704100" w:rsidRDefault="00704100" w:rsidP="00101F32">
            <w:pPr>
              <w:spacing w:after="120"/>
              <w:jc w:val="center"/>
              <w:rPr>
                <w:b/>
                <w:bCs/>
                <w:sz w:val="24"/>
                <w:szCs w:val="24"/>
              </w:rPr>
            </w:pPr>
            <w:r w:rsidRPr="00704100">
              <w:rPr>
                <w:b/>
                <w:bCs/>
                <w:sz w:val="24"/>
                <w:szCs w:val="24"/>
              </w:rPr>
              <w:t>2</w:t>
            </w:r>
          </w:p>
        </w:tc>
        <w:tc>
          <w:tcPr>
            <w:tcW w:w="10773" w:type="dxa"/>
            <w:shd w:val="clear" w:color="auto" w:fill="C4BC96" w:themeFill="background2" w:themeFillShade="BF"/>
            <w:hideMark/>
          </w:tcPr>
          <w:p w14:paraId="022189DB" w14:textId="77777777" w:rsidR="00704100" w:rsidRPr="00704100" w:rsidRDefault="00704100" w:rsidP="00704100">
            <w:pPr>
              <w:spacing w:after="120"/>
              <w:jc w:val="both"/>
              <w:rPr>
                <w:sz w:val="24"/>
                <w:szCs w:val="24"/>
              </w:rPr>
            </w:pPr>
            <w:r w:rsidRPr="00704100">
              <w:rPr>
                <w:sz w:val="24"/>
                <w:szCs w:val="24"/>
              </w:rPr>
              <w:t>UNIDAD 9. VERIFICACIÓN Y TESTEO DE EQUIPOS (RA3)</w:t>
            </w:r>
          </w:p>
        </w:tc>
      </w:tr>
      <w:tr w:rsidR="00704100" w:rsidRPr="00704100" w14:paraId="35488C02" w14:textId="77777777" w:rsidTr="00101F32">
        <w:trPr>
          <w:trHeight w:val="300"/>
        </w:trPr>
        <w:tc>
          <w:tcPr>
            <w:tcW w:w="1413" w:type="dxa"/>
            <w:vMerge/>
            <w:shd w:val="clear" w:color="auto" w:fill="C4BC96" w:themeFill="background2" w:themeFillShade="BF"/>
            <w:hideMark/>
          </w:tcPr>
          <w:p w14:paraId="5FEC22AB" w14:textId="77777777" w:rsidR="00704100" w:rsidRPr="00704100" w:rsidRDefault="00704100" w:rsidP="00704100">
            <w:pPr>
              <w:spacing w:after="120"/>
              <w:jc w:val="both"/>
              <w:rPr>
                <w:b/>
                <w:bCs/>
                <w:sz w:val="24"/>
                <w:szCs w:val="24"/>
              </w:rPr>
            </w:pPr>
          </w:p>
        </w:tc>
        <w:tc>
          <w:tcPr>
            <w:tcW w:w="10773" w:type="dxa"/>
            <w:shd w:val="clear" w:color="auto" w:fill="C4BC96" w:themeFill="background2" w:themeFillShade="BF"/>
            <w:hideMark/>
          </w:tcPr>
          <w:p w14:paraId="00FAEC51" w14:textId="77777777" w:rsidR="00704100" w:rsidRPr="00704100" w:rsidRDefault="00704100" w:rsidP="00704100">
            <w:pPr>
              <w:spacing w:after="120"/>
              <w:jc w:val="both"/>
              <w:rPr>
                <w:sz w:val="24"/>
                <w:szCs w:val="24"/>
              </w:rPr>
            </w:pPr>
            <w:r w:rsidRPr="00704100">
              <w:rPr>
                <w:sz w:val="24"/>
                <w:szCs w:val="24"/>
              </w:rPr>
              <w:t>UNIDAD 10. IMPLANTACIÓN DE SISTEMAS OPERATIVOS (I) (RA4)</w:t>
            </w:r>
          </w:p>
        </w:tc>
      </w:tr>
      <w:tr w:rsidR="00704100" w:rsidRPr="00704100" w14:paraId="4E0DFBA5" w14:textId="77777777" w:rsidTr="00101F32">
        <w:trPr>
          <w:trHeight w:val="300"/>
        </w:trPr>
        <w:tc>
          <w:tcPr>
            <w:tcW w:w="1413" w:type="dxa"/>
            <w:vMerge/>
            <w:shd w:val="clear" w:color="auto" w:fill="C4BC96" w:themeFill="background2" w:themeFillShade="BF"/>
            <w:hideMark/>
          </w:tcPr>
          <w:p w14:paraId="3B30057D" w14:textId="77777777" w:rsidR="00704100" w:rsidRPr="00704100" w:rsidRDefault="00704100" w:rsidP="00704100">
            <w:pPr>
              <w:spacing w:after="120"/>
              <w:jc w:val="both"/>
              <w:rPr>
                <w:b/>
                <w:bCs/>
                <w:sz w:val="24"/>
                <w:szCs w:val="24"/>
              </w:rPr>
            </w:pPr>
          </w:p>
        </w:tc>
        <w:tc>
          <w:tcPr>
            <w:tcW w:w="10773" w:type="dxa"/>
            <w:shd w:val="clear" w:color="auto" w:fill="C4BC96" w:themeFill="background2" w:themeFillShade="BF"/>
            <w:hideMark/>
          </w:tcPr>
          <w:p w14:paraId="3C4F6CCE" w14:textId="77777777" w:rsidR="00704100" w:rsidRPr="00704100" w:rsidRDefault="00704100" w:rsidP="00704100">
            <w:pPr>
              <w:spacing w:after="120"/>
              <w:jc w:val="both"/>
              <w:rPr>
                <w:sz w:val="24"/>
                <w:szCs w:val="24"/>
              </w:rPr>
            </w:pPr>
            <w:r w:rsidRPr="00704100">
              <w:rPr>
                <w:sz w:val="24"/>
                <w:szCs w:val="24"/>
              </w:rPr>
              <w:t>UNIDAD 11. IMPLANTACIÓN DE SISTEMAS OPERATIVOS (II) (RA1-RA2)</w:t>
            </w:r>
          </w:p>
        </w:tc>
      </w:tr>
      <w:tr w:rsidR="00704100" w:rsidRPr="00704100" w14:paraId="3CEA4DD6" w14:textId="77777777" w:rsidTr="00101F32">
        <w:trPr>
          <w:trHeight w:val="300"/>
        </w:trPr>
        <w:tc>
          <w:tcPr>
            <w:tcW w:w="1413" w:type="dxa"/>
            <w:vMerge/>
            <w:shd w:val="clear" w:color="auto" w:fill="C4BC96" w:themeFill="background2" w:themeFillShade="BF"/>
            <w:hideMark/>
          </w:tcPr>
          <w:p w14:paraId="097BB67F" w14:textId="77777777" w:rsidR="00704100" w:rsidRPr="00704100" w:rsidRDefault="00704100" w:rsidP="00704100">
            <w:pPr>
              <w:spacing w:after="120"/>
              <w:jc w:val="both"/>
              <w:rPr>
                <w:b/>
                <w:bCs/>
                <w:sz w:val="24"/>
                <w:szCs w:val="24"/>
              </w:rPr>
            </w:pPr>
          </w:p>
        </w:tc>
        <w:tc>
          <w:tcPr>
            <w:tcW w:w="10773" w:type="dxa"/>
            <w:shd w:val="clear" w:color="auto" w:fill="C4BC96" w:themeFill="background2" w:themeFillShade="BF"/>
            <w:hideMark/>
          </w:tcPr>
          <w:p w14:paraId="6A14D989" w14:textId="77777777" w:rsidR="00704100" w:rsidRPr="00704100" w:rsidRDefault="00704100" w:rsidP="00704100">
            <w:pPr>
              <w:spacing w:after="120"/>
              <w:jc w:val="both"/>
              <w:rPr>
                <w:sz w:val="24"/>
                <w:szCs w:val="24"/>
              </w:rPr>
            </w:pPr>
            <w:r w:rsidRPr="00704100">
              <w:rPr>
                <w:sz w:val="24"/>
                <w:szCs w:val="24"/>
              </w:rPr>
              <w:t>UNIDAD 12. MANTENIMIENTO DE SISTEMAS INFORMÁTICOS (RA5)</w:t>
            </w:r>
          </w:p>
        </w:tc>
      </w:tr>
      <w:tr w:rsidR="00704100" w:rsidRPr="00704100" w14:paraId="52674B81" w14:textId="77777777" w:rsidTr="00101F32">
        <w:trPr>
          <w:trHeight w:val="300"/>
        </w:trPr>
        <w:tc>
          <w:tcPr>
            <w:tcW w:w="1413" w:type="dxa"/>
            <w:vMerge/>
            <w:shd w:val="clear" w:color="auto" w:fill="C4BC96" w:themeFill="background2" w:themeFillShade="BF"/>
            <w:hideMark/>
          </w:tcPr>
          <w:p w14:paraId="03B8E842" w14:textId="77777777" w:rsidR="00704100" w:rsidRPr="00704100" w:rsidRDefault="00704100" w:rsidP="00704100">
            <w:pPr>
              <w:spacing w:after="120"/>
              <w:jc w:val="both"/>
              <w:rPr>
                <w:b/>
                <w:bCs/>
                <w:sz w:val="24"/>
                <w:szCs w:val="24"/>
              </w:rPr>
            </w:pPr>
          </w:p>
        </w:tc>
        <w:tc>
          <w:tcPr>
            <w:tcW w:w="10773" w:type="dxa"/>
            <w:shd w:val="clear" w:color="auto" w:fill="C4BC96" w:themeFill="background2" w:themeFillShade="BF"/>
            <w:hideMark/>
          </w:tcPr>
          <w:p w14:paraId="67B2D376" w14:textId="77777777" w:rsidR="00704100" w:rsidRPr="00704100" w:rsidRDefault="00704100" w:rsidP="00704100">
            <w:pPr>
              <w:spacing w:after="120"/>
              <w:jc w:val="both"/>
              <w:rPr>
                <w:sz w:val="24"/>
                <w:szCs w:val="24"/>
              </w:rPr>
            </w:pPr>
            <w:r w:rsidRPr="00704100">
              <w:rPr>
                <w:sz w:val="24"/>
                <w:szCs w:val="24"/>
              </w:rPr>
              <w:t>UNIDAD 13. ELEMENTOS CONSUMIBLES (RA5)</w:t>
            </w:r>
          </w:p>
        </w:tc>
      </w:tr>
      <w:tr w:rsidR="00704100" w:rsidRPr="00704100" w14:paraId="253DCD5D" w14:textId="77777777" w:rsidTr="00101F32">
        <w:trPr>
          <w:trHeight w:val="300"/>
        </w:trPr>
        <w:tc>
          <w:tcPr>
            <w:tcW w:w="1413" w:type="dxa"/>
            <w:vMerge/>
            <w:shd w:val="clear" w:color="auto" w:fill="C4BC96" w:themeFill="background2" w:themeFillShade="BF"/>
            <w:hideMark/>
          </w:tcPr>
          <w:p w14:paraId="5FC87472" w14:textId="77777777" w:rsidR="00704100" w:rsidRPr="00704100" w:rsidRDefault="00704100" w:rsidP="00704100">
            <w:pPr>
              <w:spacing w:after="120"/>
              <w:jc w:val="both"/>
              <w:rPr>
                <w:b/>
                <w:bCs/>
                <w:sz w:val="24"/>
                <w:szCs w:val="24"/>
              </w:rPr>
            </w:pPr>
          </w:p>
        </w:tc>
        <w:tc>
          <w:tcPr>
            <w:tcW w:w="10773" w:type="dxa"/>
            <w:shd w:val="clear" w:color="auto" w:fill="C4BC96" w:themeFill="background2" w:themeFillShade="BF"/>
            <w:hideMark/>
          </w:tcPr>
          <w:p w14:paraId="2828186D" w14:textId="77777777" w:rsidR="00704100" w:rsidRPr="00704100" w:rsidRDefault="00704100" w:rsidP="00704100">
            <w:pPr>
              <w:spacing w:after="120"/>
              <w:jc w:val="both"/>
              <w:rPr>
                <w:sz w:val="24"/>
                <w:szCs w:val="24"/>
              </w:rPr>
            </w:pPr>
            <w:r w:rsidRPr="00704100">
              <w:rPr>
                <w:sz w:val="24"/>
                <w:szCs w:val="24"/>
              </w:rPr>
              <w:t>UNIDAD 14. GESTIÓN LOGÍSTICA (RA6)</w:t>
            </w:r>
          </w:p>
        </w:tc>
      </w:tr>
      <w:tr w:rsidR="00704100" w:rsidRPr="00704100" w14:paraId="72C53A39" w14:textId="77777777" w:rsidTr="00101F32">
        <w:trPr>
          <w:trHeight w:val="300"/>
        </w:trPr>
        <w:tc>
          <w:tcPr>
            <w:tcW w:w="1413" w:type="dxa"/>
            <w:vMerge/>
            <w:shd w:val="clear" w:color="auto" w:fill="C4BC96" w:themeFill="background2" w:themeFillShade="BF"/>
            <w:hideMark/>
          </w:tcPr>
          <w:p w14:paraId="4EFC325D" w14:textId="77777777" w:rsidR="00704100" w:rsidRPr="00704100" w:rsidRDefault="00704100" w:rsidP="00704100">
            <w:pPr>
              <w:spacing w:after="120"/>
              <w:jc w:val="both"/>
              <w:rPr>
                <w:b/>
                <w:bCs/>
                <w:sz w:val="24"/>
                <w:szCs w:val="24"/>
              </w:rPr>
            </w:pPr>
          </w:p>
        </w:tc>
        <w:tc>
          <w:tcPr>
            <w:tcW w:w="10773" w:type="dxa"/>
            <w:shd w:val="clear" w:color="auto" w:fill="C4BC96" w:themeFill="background2" w:themeFillShade="BF"/>
            <w:hideMark/>
          </w:tcPr>
          <w:p w14:paraId="3C2501DC" w14:textId="77777777" w:rsidR="00704100" w:rsidRPr="00704100" w:rsidRDefault="00704100" w:rsidP="00704100">
            <w:pPr>
              <w:spacing w:after="120"/>
              <w:jc w:val="both"/>
              <w:rPr>
                <w:sz w:val="24"/>
                <w:szCs w:val="24"/>
              </w:rPr>
            </w:pPr>
            <w:r w:rsidRPr="00704100">
              <w:rPr>
                <w:sz w:val="24"/>
                <w:szCs w:val="24"/>
              </w:rPr>
              <w:t>UNIDAD 15. TRATAMIENTO DE RESIDUOS INFORMÁTICOS (RA5-RA6)</w:t>
            </w:r>
          </w:p>
        </w:tc>
      </w:tr>
      <w:tr w:rsidR="00704100" w:rsidRPr="00704100" w14:paraId="47E74C4D" w14:textId="77777777" w:rsidTr="005F3F41">
        <w:trPr>
          <w:trHeight w:val="300"/>
        </w:trPr>
        <w:tc>
          <w:tcPr>
            <w:tcW w:w="1413" w:type="dxa"/>
            <w:shd w:val="clear" w:color="auto" w:fill="DDD9C3" w:themeFill="background2" w:themeFillShade="E6"/>
            <w:vAlign w:val="center"/>
            <w:hideMark/>
          </w:tcPr>
          <w:p w14:paraId="13578CBA" w14:textId="77777777" w:rsidR="00704100" w:rsidRPr="00704100" w:rsidRDefault="00704100" w:rsidP="00101F32">
            <w:pPr>
              <w:spacing w:after="120"/>
              <w:jc w:val="center"/>
              <w:rPr>
                <w:b/>
                <w:bCs/>
                <w:sz w:val="24"/>
                <w:szCs w:val="24"/>
              </w:rPr>
            </w:pPr>
            <w:r w:rsidRPr="00704100">
              <w:rPr>
                <w:b/>
                <w:bCs/>
                <w:sz w:val="24"/>
                <w:szCs w:val="24"/>
              </w:rPr>
              <w:t>3</w:t>
            </w:r>
          </w:p>
        </w:tc>
        <w:tc>
          <w:tcPr>
            <w:tcW w:w="10773" w:type="dxa"/>
            <w:shd w:val="clear" w:color="auto" w:fill="DDD9C3" w:themeFill="background2" w:themeFillShade="E6"/>
            <w:hideMark/>
          </w:tcPr>
          <w:p w14:paraId="20BE8454" w14:textId="77777777" w:rsidR="00704100" w:rsidRPr="00704100" w:rsidRDefault="00704100" w:rsidP="00704100">
            <w:pPr>
              <w:spacing w:after="120"/>
              <w:jc w:val="both"/>
              <w:rPr>
                <w:sz w:val="24"/>
                <w:szCs w:val="24"/>
              </w:rPr>
            </w:pPr>
            <w:r w:rsidRPr="00704100">
              <w:rPr>
                <w:sz w:val="24"/>
                <w:szCs w:val="24"/>
              </w:rPr>
              <w:t>FASE DE FORMACIÓN EN EMPRESA</w:t>
            </w:r>
          </w:p>
        </w:tc>
      </w:tr>
    </w:tbl>
    <w:p w14:paraId="2308D835" w14:textId="77777777" w:rsidR="00704100" w:rsidRPr="00DE4A18" w:rsidRDefault="00704100" w:rsidP="00664B3E">
      <w:pPr>
        <w:spacing w:after="120"/>
        <w:jc w:val="both"/>
        <w:rPr>
          <w:sz w:val="24"/>
          <w:szCs w:val="24"/>
          <w:lang w:val="es-ES"/>
        </w:rPr>
      </w:pPr>
    </w:p>
    <w:p w14:paraId="087A0094" w14:textId="77777777" w:rsidR="00E80D52" w:rsidRDefault="00E80D52" w:rsidP="00664B3E">
      <w:pPr>
        <w:spacing w:after="120"/>
        <w:jc w:val="both"/>
      </w:pPr>
    </w:p>
    <w:tbl>
      <w:tblPr>
        <w:tblW w:w="14458"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929"/>
        <w:gridCol w:w="115"/>
        <w:gridCol w:w="5246"/>
        <w:gridCol w:w="266"/>
        <w:gridCol w:w="4902"/>
      </w:tblGrid>
      <w:tr w:rsidR="002558BC" w:rsidRPr="00400097" w14:paraId="678103DA" w14:textId="77777777" w:rsidTr="5A1B0360">
        <w:trPr>
          <w:cantSplit/>
          <w:trHeight w:val="300"/>
        </w:trPr>
        <w:tc>
          <w:tcPr>
            <w:tcW w:w="14458" w:type="dxa"/>
            <w:gridSpan w:val="5"/>
            <w:shd w:val="clear" w:color="auto" w:fill="C6D9F1" w:themeFill="text2" w:themeFillTint="33"/>
            <w:vAlign w:val="center"/>
          </w:tcPr>
          <w:p w14:paraId="1F9684A7" w14:textId="1E5E8EE1" w:rsidR="00157DAA" w:rsidRPr="00400097" w:rsidRDefault="06C63A7F" w:rsidP="00664B3E">
            <w:pPr>
              <w:pBdr>
                <w:top w:val="nil"/>
                <w:left w:val="nil"/>
                <w:bottom w:val="nil"/>
                <w:right w:val="nil"/>
                <w:between w:val="nil"/>
              </w:pBdr>
              <w:spacing w:after="120"/>
              <w:jc w:val="both"/>
              <w:rPr>
                <w:rFonts w:ascii="Arial" w:eastAsia="Arial" w:hAnsi="Arial" w:cs="Arial"/>
                <w:b/>
                <w:bCs/>
                <w:color w:val="000000" w:themeColor="text1"/>
                <w:lang w:val="es-ES"/>
              </w:rPr>
            </w:pPr>
            <w:r w:rsidRPr="00400097">
              <w:rPr>
                <w:rFonts w:ascii="Arial" w:eastAsia="Arial" w:hAnsi="Arial" w:cs="Arial"/>
                <w:b/>
                <w:bCs/>
                <w:color w:val="000000" w:themeColor="text1"/>
                <w:lang w:val="es-ES"/>
              </w:rPr>
              <w:t>UNIDAD 1. ELEMENTOS BÁSICOS ELÉCTRICOS Y ELECTRÓNICOS</w:t>
            </w:r>
          </w:p>
        </w:tc>
      </w:tr>
      <w:tr w:rsidR="002558BC" w:rsidRPr="00400097" w14:paraId="678103DE" w14:textId="77777777" w:rsidTr="5A1B0360">
        <w:trPr>
          <w:cantSplit/>
          <w:trHeight w:val="300"/>
        </w:trPr>
        <w:tc>
          <w:tcPr>
            <w:tcW w:w="4044" w:type="dxa"/>
            <w:gridSpan w:val="2"/>
          </w:tcPr>
          <w:p w14:paraId="3F101B19" w14:textId="77777777" w:rsidR="004226B1" w:rsidRPr="00400097" w:rsidRDefault="004226B1" w:rsidP="00664B3E">
            <w:pPr>
              <w:spacing w:after="120"/>
              <w:jc w:val="both"/>
              <w:rPr>
                <w:rFonts w:ascii="Arial" w:hAnsi="Arial" w:cs="Arial"/>
              </w:rPr>
            </w:pPr>
          </w:p>
        </w:tc>
        <w:tc>
          <w:tcPr>
            <w:tcW w:w="5246" w:type="dxa"/>
            <w:vAlign w:val="center"/>
          </w:tcPr>
          <w:p w14:paraId="7508BA49" w14:textId="1B399B3C" w:rsidR="6F4A3FCD" w:rsidRPr="00400097" w:rsidRDefault="6F4A3FCD" w:rsidP="00664B3E">
            <w:pPr>
              <w:spacing w:after="120"/>
              <w:jc w:val="both"/>
              <w:rPr>
                <w:rFonts w:ascii="Arial" w:hAnsi="Arial" w:cs="Arial"/>
                <w:b/>
                <w:bCs/>
              </w:rPr>
            </w:pPr>
            <w:r w:rsidRPr="00400097">
              <w:rPr>
                <w:rFonts w:ascii="Arial" w:hAnsi="Arial" w:cs="Arial"/>
                <w:b/>
                <w:bCs/>
              </w:rPr>
              <w:t>RESULTADOS DE APRENDIZAJE Y CRITERIOS DE EVALUACIÓN</w:t>
            </w:r>
          </w:p>
        </w:tc>
        <w:tc>
          <w:tcPr>
            <w:tcW w:w="5168" w:type="dxa"/>
            <w:gridSpan w:val="2"/>
            <w:vAlign w:val="center"/>
          </w:tcPr>
          <w:p w14:paraId="678103DD" w14:textId="073521CF" w:rsidR="002558BC" w:rsidRPr="00400097" w:rsidRDefault="002558BC" w:rsidP="00664B3E">
            <w:pPr>
              <w:spacing w:after="120"/>
              <w:jc w:val="both"/>
              <w:rPr>
                <w:rFonts w:ascii="Arial" w:hAnsi="Arial" w:cs="Arial"/>
                <w:b/>
                <w:bCs/>
                <w:lang w:val="es-ES"/>
              </w:rPr>
            </w:pPr>
            <w:r w:rsidRPr="00400097">
              <w:rPr>
                <w:rFonts w:ascii="Arial" w:hAnsi="Arial" w:cs="Arial"/>
                <w:b/>
                <w:bCs/>
                <w:lang w:val="es-ES"/>
              </w:rPr>
              <w:t>INSTRUMENTOS DE EVALUACIÓN Y</w:t>
            </w:r>
            <w:r w:rsidR="2ECE96EB" w:rsidRPr="00400097">
              <w:rPr>
                <w:rFonts w:ascii="Arial" w:hAnsi="Arial" w:cs="Arial"/>
                <w:b/>
                <w:bCs/>
                <w:lang w:val="es-ES"/>
              </w:rPr>
              <w:t xml:space="preserve"> DE </w:t>
            </w:r>
            <w:r w:rsidRPr="00400097">
              <w:rPr>
                <w:rFonts w:ascii="Arial" w:hAnsi="Arial" w:cs="Arial"/>
                <w:b/>
                <w:bCs/>
                <w:lang w:val="es-ES"/>
              </w:rPr>
              <w:t>CALIFICACIÓN</w:t>
            </w:r>
          </w:p>
        </w:tc>
      </w:tr>
      <w:tr w:rsidR="00817574" w:rsidRPr="00400097" w14:paraId="678103EC" w14:textId="77777777" w:rsidTr="5A1B0360">
        <w:trPr>
          <w:cantSplit/>
          <w:trHeight w:val="300"/>
        </w:trPr>
        <w:tc>
          <w:tcPr>
            <w:tcW w:w="4044" w:type="dxa"/>
            <w:gridSpan w:val="2"/>
          </w:tcPr>
          <w:p w14:paraId="7A1ECBA2" w14:textId="56C05B73" w:rsidR="004226B1" w:rsidRPr="00400097" w:rsidRDefault="3EF0502B" w:rsidP="00664B3E">
            <w:pPr>
              <w:spacing w:after="120"/>
              <w:jc w:val="both"/>
              <w:rPr>
                <w:rFonts w:ascii="Arial" w:hAnsi="Arial" w:cs="Arial"/>
              </w:rPr>
            </w:pPr>
            <w:r w:rsidRPr="00400097">
              <w:rPr>
                <w:rFonts w:ascii="Arial" w:hAnsi="Arial" w:cs="Arial"/>
              </w:rPr>
              <w:t xml:space="preserve">1. Conceptos sobre electricidad </w:t>
            </w:r>
          </w:p>
          <w:p w14:paraId="2665F708" w14:textId="6786CF66" w:rsidR="004226B1" w:rsidRPr="00400097" w:rsidRDefault="3EF0502B" w:rsidP="00664B3E">
            <w:pPr>
              <w:spacing w:after="120"/>
              <w:jc w:val="both"/>
              <w:rPr>
                <w:rFonts w:ascii="Arial" w:hAnsi="Arial" w:cs="Arial"/>
              </w:rPr>
            </w:pPr>
            <w:r w:rsidRPr="00400097">
              <w:rPr>
                <w:rFonts w:ascii="Arial" w:hAnsi="Arial" w:cs="Arial"/>
              </w:rPr>
              <w:t xml:space="preserve">2. Componentes electrónicos </w:t>
            </w:r>
          </w:p>
          <w:p w14:paraId="48756118" w14:textId="24ABD233" w:rsidR="004226B1" w:rsidRPr="00400097" w:rsidRDefault="3EF0502B" w:rsidP="00664B3E">
            <w:pPr>
              <w:spacing w:after="120"/>
              <w:jc w:val="both"/>
              <w:rPr>
                <w:rFonts w:ascii="Arial" w:hAnsi="Arial" w:cs="Arial"/>
              </w:rPr>
            </w:pPr>
            <w:r w:rsidRPr="00400097">
              <w:rPr>
                <w:rFonts w:ascii="Arial" w:hAnsi="Arial" w:cs="Arial"/>
              </w:rPr>
              <w:t xml:space="preserve">3. Aparatos de medición </w:t>
            </w:r>
          </w:p>
          <w:p w14:paraId="04445B81" w14:textId="2AC79F91" w:rsidR="004226B1" w:rsidRPr="00400097" w:rsidRDefault="3EF0502B" w:rsidP="00664B3E">
            <w:pPr>
              <w:spacing w:after="120"/>
              <w:jc w:val="both"/>
              <w:rPr>
                <w:rFonts w:ascii="Arial" w:hAnsi="Arial" w:cs="Arial"/>
              </w:rPr>
            </w:pPr>
            <w:r w:rsidRPr="00400097">
              <w:rPr>
                <w:rFonts w:ascii="Arial" w:hAnsi="Arial" w:cs="Arial"/>
              </w:rPr>
              <w:t>4. Circuitos integrados (chips)</w:t>
            </w:r>
          </w:p>
        </w:tc>
        <w:tc>
          <w:tcPr>
            <w:tcW w:w="5246" w:type="dxa"/>
          </w:tcPr>
          <w:p w14:paraId="423A1AD5" w14:textId="7FE8D8B9" w:rsidR="28DFEC8D" w:rsidRPr="00400097" w:rsidRDefault="35AED1A1" w:rsidP="00664B3E">
            <w:pPr>
              <w:spacing w:after="120"/>
              <w:jc w:val="both"/>
              <w:rPr>
                <w:rFonts w:ascii="Arial" w:hAnsi="Arial" w:cs="Arial"/>
                <w:lang w:val="es-ES"/>
              </w:rPr>
            </w:pPr>
            <w:r w:rsidRPr="5A1B0360">
              <w:rPr>
                <w:rFonts w:ascii="Arial" w:hAnsi="Arial" w:cs="Arial"/>
                <w:lang w:val="es-ES"/>
              </w:rPr>
              <w:t xml:space="preserve">RA1: Selecciona los componentes y herramientas para la realización del montaje y mantenimiento de sistemas microinformáticos, describiéndolos y relacionándolos con su función y aplicación en la instalación.  </w:t>
            </w:r>
            <w:r w:rsidR="006F0D4F">
              <w:rPr>
                <w:rFonts w:ascii="Arial" w:hAnsi="Arial" w:cs="Arial"/>
                <w:lang w:val="es-ES"/>
              </w:rPr>
              <w:t>16,67</w:t>
            </w:r>
            <w:r w:rsidR="39944990" w:rsidRPr="5A1B0360">
              <w:rPr>
                <w:rFonts w:ascii="Arial" w:hAnsi="Arial" w:cs="Arial"/>
                <w:lang w:val="es-ES"/>
              </w:rPr>
              <w:t>%</w:t>
            </w:r>
          </w:p>
          <w:p w14:paraId="12879372" w14:textId="14B825BD" w:rsidR="28DFEC8D" w:rsidRPr="00400097" w:rsidRDefault="28DFEC8D" w:rsidP="00664B3E">
            <w:pPr>
              <w:spacing w:after="120"/>
              <w:jc w:val="both"/>
              <w:rPr>
                <w:rFonts w:ascii="Arial" w:hAnsi="Arial" w:cs="Arial"/>
                <w:lang w:val="es-ES"/>
              </w:rPr>
            </w:pPr>
            <w:r w:rsidRPr="00400097">
              <w:rPr>
                <w:rFonts w:ascii="Arial" w:hAnsi="Arial" w:cs="Arial"/>
                <w:lang w:val="es-ES"/>
              </w:rPr>
              <w:t>1.a) Se han descrito las características de los elementos eléctricos y electrónicos utilizados en el montaje de sistemas</w:t>
            </w:r>
            <w:r w:rsidR="00986E54">
              <w:rPr>
                <w:rFonts w:ascii="Arial" w:hAnsi="Arial" w:cs="Arial"/>
                <w:lang w:val="es-ES"/>
              </w:rPr>
              <w:t xml:space="preserve"> 11,1</w:t>
            </w:r>
            <w:r w:rsidR="00130222">
              <w:rPr>
                <w:rFonts w:ascii="Arial" w:hAnsi="Arial" w:cs="Arial"/>
                <w:lang w:val="es-ES"/>
              </w:rPr>
              <w:t>2</w:t>
            </w:r>
            <w:r w:rsidR="00986E54">
              <w:rPr>
                <w:rFonts w:ascii="Arial" w:hAnsi="Arial" w:cs="Arial"/>
                <w:lang w:val="es-ES"/>
              </w:rPr>
              <w:t>%</w:t>
            </w:r>
          </w:p>
          <w:p w14:paraId="6532DF1A" w14:textId="65FF2624" w:rsidR="28DFEC8D" w:rsidRPr="00400097" w:rsidRDefault="28DFEC8D" w:rsidP="00664B3E">
            <w:pPr>
              <w:spacing w:after="120"/>
              <w:jc w:val="both"/>
              <w:rPr>
                <w:rFonts w:ascii="Arial" w:hAnsi="Arial" w:cs="Arial"/>
                <w:lang w:val="es-ES"/>
              </w:rPr>
            </w:pPr>
            <w:r w:rsidRPr="00400097">
              <w:rPr>
                <w:rFonts w:ascii="Arial" w:hAnsi="Arial" w:cs="Arial"/>
                <w:lang w:val="es-ES"/>
              </w:rPr>
              <w:t xml:space="preserve">1.b) Se han descrito las operaciones y comprobaciones previas a la manipulación segura de componentes eléctricos y/o electrónicos.  </w:t>
            </w:r>
            <w:r w:rsidR="00986E54">
              <w:rPr>
                <w:rFonts w:ascii="Arial" w:hAnsi="Arial" w:cs="Arial"/>
                <w:lang w:val="es-ES"/>
              </w:rPr>
              <w:t>11,1</w:t>
            </w:r>
            <w:r w:rsidR="00130222">
              <w:rPr>
                <w:rFonts w:ascii="Arial" w:hAnsi="Arial" w:cs="Arial"/>
                <w:lang w:val="es-ES"/>
              </w:rPr>
              <w:t>2</w:t>
            </w:r>
            <w:r w:rsidR="00986E54">
              <w:rPr>
                <w:rFonts w:ascii="Arial" w:hAnsi="Arial" w:cs="Arial"/>
                <w:lang w:val="es-ES"/>
              </w:rPr>
              <w:t>%</w:t>
            </w:r>
          </w:p>
          <w:p w14:paraId="0F731A72" w14:textId="74B7E16B" w:rsidR="28DFEC8D" w:rsidRPr="00400097" w:rsidRDefault="35AED1A1" w:rsidP="5A1B0360">
            <w:pPr>
              <w:spacing w:after="120"/>
              <w:jc w:val="both"/>
              <w:rPr>
                <w:rFonts w:ascii="Arial" w:hAnsi="Arial" w:cs="Arial"/>
                <w:lang w:val="es-ES"/>
              </w:rPr>
            </w:pPr>
            <w:r w:rsidRPr="5A1B0360">
              <w:rPr>
                <w:rFonts w:ascii="Arial" w:hAnsi="Arial" w:cs="Arial"/>
                <w:lang w:val="es-ES"/>
              </w:rPr>
              <w:t xml:space="preserve">1.c) Se han identificado los dispositivos y herramientas necesarios en la manipulación segura de sistemas electrónicos.  </w:t>
            </w:r>
            <w:r w:rsidR="624AFC19" w:rsidRPr="5A1B0360">
              <w:rPr>
                <w:rFonts w:ascii="Arial" w:hAnsi="Arial" w:cs="Arial"/>
                <w:lang w:val="es-ES"/>
              </w:rPr>
              <w:t>11,1</w:t>
            </w:r>
            <w:r w:rsidR="00130222">
              <w:rPr>
                <w:rFonts w:ascii="Arial" w:hAnsi="Arial" w:cs="Arial"/>
                <w:lang w:val="es-ES"/>
              </w:rPr>
              <w:t>2</w:t>
            </w:r>
            <w:r w:rsidR="624AFC19" w:rsidRPr="5A1B0360">
              <w:rPr>
                <w:rFonts w:ascii="Arial" w:hAnsi="Arial" w:cs="Arial"/>
                <w:lang w:val="es-ES"/>
              </w:rPr>
              <w:t>%</w:t>
            </w:r>
          </w:p>
          <w:p w14:paraId="21C1A4E0" w14:textId="4722D5C1" w:rsidR="28DFEC8D" w:rsidRPr="00400097" w:rsidRDefault="35AED1A1" w:rsidP="5A1B0360">
            <w:pPr>
              <w:spacing w:after="120"/>
              <w:jc w:val="both"/>
              <w:rPr>
                <w:rFonts w:ascii="Arial" w:hAnsi="Arial" w:cs="Arial"/>
                <w:lang w:val="es-ES"/>
              </w:rPr>
            </w:pPr>
            <w:r w:rsidRPr="5A1B0360">
              <w:rPr>
                <w:rFonts w:ascii="Arial" w:hAnsi="Arial" w:cs="Arial"/>
                <w:lang w:val="es-ES"/>
              </w:rPr>
              <w:t xml:space="preserve">1.i) Se han seguido las instrucciones recibidas.  </w:t>
            </w:r>
            <w:r w:rsidR="1588BCE1" w:rsidRPr="5A1B0360">
              <w:rPr>
                <w:rFonts w:ascii="Arial" w:hAnsi="Arial" w:cs="Arial"/>
                <w:lang w:val="es-ES"/>
              </w:rPr>
              <w:t>5,</w:t>
            </w:r>
            <w:r w:rsidR="00130222">
              <w:rPr>
                <w:rFonts w:ascii="Arial" w:hAnsi="Arial" w:cs="Arial"/>
                <w:lang w:val="es-ES"/>
              </w:rPr>
              <w:t>52</w:t>
            </w:r>
            <w:r w:rsidR="1588BCE1" w:rsidRPr="5A1B0360">
              <w:rPr>
                <w:rFonts w:ascii="Arial" w:hAnsi="Arial" w:cs="Arial"/>
                <w:lang w:val="es-ES"/>
              </w:rPr>
              <w:t>%</w:t>
            </w:r>
          </w:p>
        </w:tc>
        <w:tc>
          <w:tcPr>
            <w:tcW w:w="5168" w:type="dxa"/>
            <w:gridSpan w:val="2"/>
            <w:vAlign w:val="center"/>
          </w:tcPr>
          <w:p w14:paraId="06D2B7B1" w14:textId="0EDA3BEA" w:rsidR="00817574" w:rsidRPr="00400097" w:rsidRDefault="2EE10CF9" w:rsidP="00664B3E">
            <w:pPr>
              <w:spacing w:after="120"/>
              <w:jc w:val="both"/>
              <w:rPr>
                <w:rFonts w:ascii="Arial" w:hAnsi="Arial" w:cs="Arial"/>
              </w:rPr>
            </w:pPr>
            <w:r w:rsidRPr="00400097">
              <w:rPr>
                <w:rFonts w:ascii="Arial" w:hAnsi="Arial" w:cs="Arial"/>
              </w:rPr>
              <w:t>Instrumentos de evaluación:</w:t>
            </w:r>
          </w:p>
          <w:p w14:paraId="5D3A39CA" w14:textId="06E29809" w:rsidR="00817574" w:rsidRPr="00400097" w:rsidRDefault="2EE10CF9" w:rsidP="00664B3E">
            <w:pPr>
              <w:pStyle w:val="Prrafodelista"/>
              <w:numPr>
                <w:ilvl w:val="0"/>
                <w:numId w:val="7"/>
              </w:numPr>
              <w:spacing w:after="120"/>
              <w:jc w:val="both"/>
              <w:rPr>
                <w:rFonts w:ascii="Arial" w:hAnsi="Arial" w:cs="Arial"/>
              </w:rPr>
            </w:pPr>
            <w:r w:rsidRPr="00400097">
              <w:rPr>
                <w:rFonts w:ascii="Arial" w:hAnsi="Arial" w:cs="Arial"/>
              </w:rPr>
              <w:t>Cuadernos de trabajo (actividades en aula virtual)</w:t>
            </w:r>
          </w:p>
          <w:p w14:paraId="5A19134C" w14:textId="04B609C5" w:rsidR="2EE10CF9" w:rsidRPr="00400097" w:rsidRDefault="2EE10CF9" w:rsidP="00664B3E">
            <w:pPr>
              <w:pStyle w:val="Prrafodelista"/>
              <w:numPr>
                <w:ilvl w:val="0"/>
                <w:numId w:val="7"/>
              </w:numPr>
              <w:spacing w:after="120"/>
              <w:jc w:val="both"/>
              <w:rPr>
                <w:rFonts w:ascii="Arial" w:hAnsi="Arial" w:cs="Arial"/>
              </w:rPr>
            </w:pPr>
            <w:r w:rsidRPr="00400097">
              <w:rPr>
                <w:rFonts w:ascii="Arial" w:hAnsi="Arial" w:cs="Arial"/>
              </w:rPr>
              <w:t>Prácticas en el aula</w:t>
            </w:r>
          </w:p>
          <w:p w14:paraId="43221A9A" w14:textId="60551E35" w:rsidR="2EE10CF9" w:rsidRPr="00400097" w:rsidRDefault="066382BC" w:rsidP="00664B3E">
            <w:pPr>
              <w:pStyle w:val="Prrafodelista"/>
              <w:numPr>
                <w:ilvl w:val="0"/>
                <w:numId w:val="7"/>
              </w:numPr>
              <w:spacing w:after="120"/>
              <w:jc w:val="both"/>
              <w:rPr>
                <w:rFonts w:ascii="Arial" w:hAnsi="Arial" w:cs="Arial"/>
              </w:rPr>
            </w:pPr>
            <w:r w:rsidRPr="00400097">
              <w:rPr>
                <w:rFonts w:ascii="Arial" w:hAnsi="Arial" w:cs="Arial"/>
              </w:rPr>
              <w:t>Prueba práctica</w:t>
            </w:r>
            <w:r w:rsidR="34B6F885" w:rsidRPr="00400097">
              <w:rPr>
                <w:rFonts w:ascii="Arial" w:hAnsi="Arial" w:cs="Arial"/>
              </w:rPr>
              <w:t xml:space="preserve"> (individual o grupal)</w:t>
            </w:r>
          </w:p>
          <w:p w14:paraId="67765AC6" w14:textId="017F6E33" w:rsidR="7C6D1338" w:rsidRPr="00400097" w:rsidRDefault="066382BC" w:rsidP="00664B3E">
            <w:pPr>
              <w:pStyle w:val="Prrafodelista"/>
              <w:numPr>
                <w:ilvl w:val="0"/>
                <w:numId w:val="7"/>
              </w:numPr>
              <w:spacing w:after="120"/>
              <w:jc w:val="both"/>
              <w:rPr>
                <w:rFonts w:ascii="Arial" w:hAnsi="Arial" w:cs="Arial"/>
              </w:rPr>
            </w:pPr>
            <w:r w:rsidRPr="00400097">
              <w:rPr>
                <w:rFonts w:ascii="Arial" w:hAnsi="Arial" w:cs="Arial"/>
              </w:rPr>
              <w:t>Prueba escrita</w:t>
            </w:r>
            <w:r w:rsidR="037F62D6" w:rsidRPr="00400097">
              <w:rPr>
                <w:rFonts w:ascii="Arial" w:hAnsi="Arial" w:cs="Arial"/>
              </w:rPr>
              <w:t xml:space="preserve"> (cuestiones y test)</w:t>
            </w:r>
          </w:p>
          <w:p w14:paraId="7A10FA48" w14:textId="36305BAB" w:rsidR="00817574" w:rsidRPr="00400097" w:rsidRDefault="00817574" w:rsidP="00664B3E">
            <w:pPr>
              <w:spacing w:after="120"/>
              <w:jc w:val="both"/>
              <w:rPr>
                <w:rFonts w:ascii="Arial" w:hAnsi="Arial" w:cs="Arial"/>
              </w:rPr>
            </w:pPr>
          </w:p>
          <w:p w14:paraId="4B99E030" w14:textId="6C03429D" w:rsidR="00817574" w:rsidRPr="00400097" w:rsidRDefault="2EE10CF9" w:rsidP="00664B3E">
            <w:pPr>
              <w:spacing w:after="120"/>
              <w:jc w:val="both"/>
              <w:rPr>
                <w:rFonts w:ascii="Arial" w:hAnsi="Arial" w:cs="Arial"/>
                <w:lang w:val="es-ES"/>
              </w:rPr>
            </w:pPr>
            <w:r w:rsidRPr="00400097">
              <w:rPr>
                <w:rFonts w:ascii="Arial" w:hAnsi="Arial" w:cs="Arial"/>
                <w:lang w:val="es-ES"/>
              </w:rPr>
              <w:t>Instrumentos de calificación:</w:t>
            </w:r>
          </w:p>
          <w:p w14:paraId="6F6CF95E" w14:textId="05A7F8EA" w:rsidR="2EE10CF9" w:rsidRPr="00400097" w:rsidRDefault="2EE10CF9" w:rsidP="00664B3E">
            <w:pPr>
              <w:spacing w:after="120"/>
              <w:jc w:val="both"/>
              <w:rPr>
                <w:rFonts w:ascii="Arial" w:hAnsi="Arial" w:cs="Arial"/>
                <w:lang w:val="es-ES"/>
              </w:rPr>
            </w:pPr>
            <w:r w:rsidRPr="00400097">
              <w:rPr>
                <w:rFonts w:ascii="Arial" w:hAnsi="Arial" w:cs="Arial"/>
                <w:lang w:val="es-ES"/>
              </w:rPr>
              <w:t>Ficha observación trabajo en el aula</w:t>
            </w:r>
          </w:p>
          <w:p w14:paraId="11184AE4" w14:textId="3BB067B4" w:rsidR="2EE10CF9" w:rsidRPr="00400097" w:rsidRDefault="2EE10CF9" w:rsidP="00664B3E">
            <w:pPr>
              <w:spacing w:after="120"/>
              <w:jc w:val="both"/>
              <w:rPr>
                <w:rFonts w:ascii="Arial" w:hAnsi="Arial" w:cs="Arial"/>
                <w:lang w:val="es-ES"/>
              </w:rPr>
            </w:pPr>
            <w:r w:rsidRPr="00400097">
              <w:rPr>
                <w:rFonts w:ascii="Arial" w:hAnsi="Arial" w:cs="Arial"/>
                <w:lang w:val="es-ES"/>
              </w:rPr>
              <w:t>Escala numérica para prueba práctica</w:t>
            </w:r>
          </w:p>
          <w:p w14:paraId="678103EB" w14:textId="085E4721" w:rsidR="00DE4A18" w:rsidRPr="00400097" w:rsidRDefault="066382BC" w:rsidP="00664B3E">
            <w:pPr>
              <w:spacing w:after="120"/>
              <w:jc w:val="both"/>
              <w:rPr>
                <w:rFonts w:ascii="Arial" w:hAnsi="Arial" w:cs="Arial"/>
                <w:lang w:val="es-ES"/>
              </w:rPr>
            </w:pPr>
            <w:r w:rsidRPr="00400097">
              <w:rPr>
                <w:rFonts w:ascii="Arial" w:hAnsi="Arial" w:cs="Arial"/>
                <w:lang w:val="es-ES"/>
              </w:rPr>
              <w:t>Escala numérica para prueba escrita</w:t>
            </w:r>
          </w:p>
        </w:tc>
      </w:tr>
      <w:tr w:rsidR="7C6D1338" w:rsidRPr="00400097" w14:paraId="26147A9F" w14:textId="77777777" w:rsidTr="5A1B0360">
        <w:trPr>
          <w:cantSplit/>
          <w:trHeight w:val="300"/>
        </w:trPr>
        <w:tc>
          <w:tcPr>
            <w:tcW w:w="14458" w:type="dxa"/>
            <w:gridSpan w:val="5"/>
          </w:tcPr>
          <w:p w14:paraId="6C67FA79" w14:textId="5FB7C9BE" w:rsidR="2DC3B46A" w:rsidRPr="00400097" w:rsidRDefault="2DC3B46A" w:rsidP="00664B3E">
            <w:pPr>
              <w:spacing w:after="120"/>
              <w:jc w:val="both"/>
              <w:rPr>
                <w:rFonts w:ascii="Arial" w:hAnsi="Arial" w:cs="Arial"/>
              </w:rPr>
            </w:pPr>
            <w:r w:rsidRPr="00400097">
              <w:rPr>
                <w:rFonts w:ascii="Arial" w:hAnsi="Arial" w:cs="Arial"/>
                <w:b/>
                <w:bCs/>
              </w:rPr>
              <w:t>Criterios de calificación</w:t>
            </w:r>
            <w:r w:rsidR="00A77661" w:rsidRPr="00400097">
              <w:rPr>
                <w:rFonts w:ascii="Arial" w:hAnsi="Arial" w:cs="Arial"/>
                <w:b/>
                <w:bCs/>
              </w:rPr>
              <w:t xml:space="preserve"> RA1</w:t>
            </w:r>
          </w:p>
        </w:tc>
      </w:tr>
      <w:tr w:rsidR="7C6D1338" w:rsidRPr="00400097" w14:paraId="1D347B21" w14:textId="77777777" w:rsidTr="5A1B0360">
        <w:trPr>
          <w:cantSplit/>
          <w:trHeight w:val="300"/>
        </w:trPr>
        <w:tc>
          <w:tcPr>
            <w:tcW w:w="14458" w:type="dxa"/>
            <w:gridSpan w:val="5"/>
          </w:tcPr>
          <w:p w14:paraId="74839096" w14:textId="21031C42" w:rsidR="310DFB21" w:rsidRPr="00400097" w:rsidRDefault="310DFB21" w:rsidP="00664B3E">
            <w:pPr>
              <w:spacing w:after="120"/>
              <w:jc w:val="both"/>
              <w:rPr>
                <w:rFonts w:ascii="Arial" w:hAnsi="Arial" w:cs="Arial"/>
                <w:lang w:val="es-ES"/>
              </w:rPr>
            </w:pPr>
            <w:r w:rsidRPr="00400097">
              <w:rPr>
                <w:rFonts w:ascii="Arial" w:hAnsi="Arial" w:cs="Arial"/>
                <w:lang w:val="es-ES"/>
              </w:rPr>
              <w:t>RA1: Selecciona los componentes y herramientas para la realización del montaje y mantenimiento de sistemas microinformáticos, describiéndolos y relacionándolos con su función y aplicación en la instalación.</w:t>
            </w:r>
          </w:p>
        </w:tc>
      </w:tr>
      <w:tr w:rsidR="7C6D1338" w:rsidRPr="00400097" w14:paraId="12518E4D" w14:textId="77777777" w:rsidTr="5A1B0360">
        <w:trPr>
          <w:cantSplit/>
          <w:trHeight w:val="300"/>
        </w:trPr>
        <w:tc>
          <w:tcPr>
            <w:tcW w:w="4044" w:type="dxa"/>
            <w:gridSpan w:val="2"/>
          </w:tcPr>
          <w:p w14:paraId="4FD63738" w14:textId="520191C7" w:rsidR="256943D7" w:rsidRPr="00400097" w:rsidRDefault="00DF5739" w:rsidP="00664B3E">
            <w:pPr>
              <w:spacing w:after="120"/>
              <w:jc w:val="both"/>
              <w:rPr>
                <w:rFonts w:ascii="Arial" w:hAnsi="Arial" w:cs="Arial"/>
                <w:b/>
                <w:bCs/>
              </w:rPr>
            </w:pPr>
            <w:r w:rsidRPr="00400097">
              <w:rPr>
                <w:rFonts w:ascii="Arial" w:hAnsi="Arial" w:cs="Arial"/>
                <w:b/>
                <w:bCs/>
              </w:rPr>
              <w:t>Instrumento de evaluación</w:t>
            </w:r>
          </w:p>
        </w:tc>
        <w:tc>
          <w:tcPr>
            <w:tcW w:w="10414" w:type="dxa"/>
            <w:gridSpan w:val="3"/>
          </w:tcPr>
          <w:p w14:paraId="47FB4884" w14:textId="104EEE29" w:rsidR="256943D7" w:rsidRPr="00400097" w:rsidRDefault="256943D7" w:rsidP="00664B3E">
            <w:pPr>
              <w:spacing w:after="120"/>
              <w:jc w:val="both"/>
              <w:rPr>
                <w:rFonts w:ascii="Arial" w:hAnsi="Arial" w:cs="Arial"/>
                <w:b/>
                <w:bCs/>
                <w:lang w:val="es-ES"/>
              </w:rPr>
            </w:pPr>
            <w:r w:rsidRPr="00400097">
              <w:rPr>
                <w:rFonts w:ascii="Arial" w:hAnsi="Arial" w:cs="Arial"/>
                <w:b/>
                <w:bCs/>
                <w:lang w:val="es-ES"/>
              </w:rPr>
              <w:t>Criterios de evaluación:</w:t>
            </w:r>
          </w:p>
        </w:tc>
      </w:tr>
      <w:tr w:rsidR="7C6D1338" w:rsidRPr="00400097" w14:paraId="384F71B3" w14:textId="77777777" w:rsidTr="5A1B0360">
        <w:trPr>
          <w:cantSplit/>
          <w:trHeight w:val="300"/>
        </w:trPr>
        <w:tc>
          <w:tcPr>
            <w:tcW w:w="4044" w:type="dxa"/>
            <w:gridSpan w:val="2"/>
          </w:tcPr>
          <w:p w14:paraId="6FA4AD90" w14:textId="2C0A8FB9" w:rsidR="256943D7" w:rsidRPr="00400097" w:rsidRDefault="310DFB21" w:rsidP="00664B3E">
            <w:pPr>
              <w:spacing w:after="120"/>
              <w:jc w:val="both"/>
              <w:rPr>
                <w:rFonts w:ascii="Arial" w:hAnsi="Arial" w:cs="Arial"/>
              </w:rPr>
            </w:pPr>
            <w:r w:rsidRPr="00400097">
              <w:rPr>
                <w:rFonts w:ascii="Arial" w:hAnsi="Arial" w:cs="Arial"/>
              </w:rPr>
              <w:t>Prueba escrita</w:t>
            </w:r>
            <w:r w:rsidR="7D0AD478" w:rsidRPr="00400097">
              <w:rPr>
                <w:rFonts w:ascii="Arial" w:hAnsi="Arial" w:cs="Arial"/>
              </w:rPr>
              <w:t xml:space="preserve"> </w:t>
            </w:r>
            <w:r w:rsidR="004F69C8" w:rsidRPr="00400097">
              <w:rPr>
                <w:rFonts w:ascii="Arial" w:hAnsi="Arial" w:cs="Arial"/>
              </w:rPr>
              <w:t>11,1</w:t>
            </w:r>
            <w:r w:rsidR="00130222">
              <w:rPr>
                <w:rFonts w:ascii="Arial" w:hAnsi="Arial" w:cs="Arial"/>
              </w:rPr>
              <w:t>2</w:t>
            </w:r>
            <w:r w:rsidR="7D0AD478" w:rsidRPr="00400097">
              <w:rPr>
                <w:rFonts w:ascii="Arial" w:hAnsi="Arial" w:cs="Arial"/>
              </w:rPr>
              <w:t>%</w:t>
            </w:r>
          </w:p>
        </w:tc>
        <w:tc>
          <w:tcPr>
            <w:tcW w:w="10414" w:type="dxa"/>
            <w:gridSpan w:val="3"/>
          </w:tcPr>
          <w:p w14:paraId="6B9599C0" w14:textId="6BE7C01D" w:rsidR="54083B1E" w:rsidRPr="00400097" w:rsidRDefault="54083B1E" w:rsidP="00664B3E">
            <w:pPr>
              <w:spacing w:after="120"/>
              <w:jc w:val="both"/>
              <w:rPr>
                <w:rFonts w:ascii="Arial" w:hAnsi="Arial" w:cs="Arial"/>
                <w:color w:val="000000" w:themeColor="text1"/>
                <w:lang w:val="es-ES"/>
              </w:rPr>
            </w:pPr>
            <w:r w:rsidRPr="00400097">
              <w:rPr>
                <w:rFonts w:ascii="Arial" w:hAnsi="Arial" w:cs="Arial"/>
                <w:color w:val="000000" w:themeColor="text1"/>
                <w:lang w:val="es-ES"/>
              </w:rPr>
              <w:t>CE1.a) Se han descrito las características de los elementos eléctricos y electrónicos utilizados en el montaje de sistemas</w:t>
            </w:r>
          </w:p>
        </w:tc>
      </w:tr>
      <w:tr w:rsidR="7C6D1338" w:rsidRPr="00400097" w14:paraId="6B3FCCC0" w14:textId="77777777" w:rsidTr="5A1B0360">
        <w:trPr>
          <w:cantSplit/>
          <w:trHeight w:val="300"/>
        </w:trPr>
        <w:tc>
          <w:tcPr>
            <w:tcW w:w="4044" w:type="dxa"/>
            <w:gridSpan w:val="2"/>
          </w:tcPr>
          <w:p w14:paraId="6921CE7B" w14:textId="0F029177" w:rsidR="7C6D1338" w:rsidRPr="00400097" w:rsidRDefault="437696C8" w:rsidP="00664B3E">
            <w:pPr>
              <w:spacing w:after="120"/>
              <w:jc w:val="both"/>
              <w:rPr>
                <w:rFonts w:ascii="Arial" w:hAnsi="Arial" w:cs="Arial"/>
              </w:rPr>
            </w:pPr>
            <w:r w:rsidRPr="00400097">
              <w:rPr>
                <w:rFonts w:ascii="Arial" w:hAnsi="Arial" w:cs="Arial"/>
              </w:rPr>
              <w:t xml:space="preserve">Prueba escrita </w:t>
            </w:r>
            <w:r w:rsidR="00667230" w:rsidRPr="00400097">
              <w:rPr>
                <w:rFonts w:ascii="Arial" w:hAnsi="Arial" w:cs="Arial"/>
              </w:rPr>
              <w:t>11,1</w:t>
            </w:r>
            <w:r w:rsidR="00130222">
              <w:rPr>
                <w:rFonts w:ascii="Arial" w:hAnsi="Arial" w:cs="Arial"/>
              </w:rPr>
              <w:t>2</w:t>
            </w:r>
            <w:r w:rsidRPr="00400097">
              <w:rPr>
                <w:rFonts w:ascii="Arial" w:hAnsi="Arial" w:cs="Arial"/>
              </w:rPr>
              <w:t>%</w:t>
            </w:r>
          </w:p>
        </w:tc>
        <w:tc>
          <w:tcPr>
            <w:tcW w:w="10414" w:type="dxa"/>
            <w:gridSpan w:val="3"/>
          </w:tcPr>
          <w:p w14:paraId="4442949B" w14:textId="0CA9346A" w:rsidR="54083B1E" w:rsidRPr="00400097" w:rsidRDefault="54083B1E" w:rsidP="00664B3E">
            <w:pPr>
              <w:spacing w:after="120"/>
              <w:jc w:val="both"/>
              <w:rPr>
                <w:rFonts w:ascii="Arial" w:hAnsi="Arial" w:cs="Arial"/>
                <w:color w:val="000000" w:themeColor="text1"/>
                <w:lang w:val="es-ES"/>
              </w:rPr>
            </w:pPr>
            <w:r w:rsidRPr="00400097">
              <w:rPr>
                <w:rFonts w:ascii="Arial" w:hAnsi="Arial" w:cs="Arial"/>
                <w:color w:val="000000" w:themeColor="text1"/>
                <w:lang w:val="es-ES"/>
              </w:rPr>
              <w:t>CE1.b) Se han descrito las operaciones y comprobaciones previas a la manipulación segura de componentes eléctricos y/o electrónicos</w:t>
            </w:r>
          </w:p>
        </w:tc>
      </w:tr>
      <w:tr w:rsidR="7C6D1338" w:rsidRPr="00400097" w14:paraId="5F56B6B3" w14:textId="77777777" w:rsidTr="5A1B0360">
        <w:trPr>
          <w:cantSplit/>
          <w:trHeight w:val="300"/>
        </w:trPr>
        <w:tc>
          <w:tcPr>
            <w:tcW w:w="4044" w:type="dxa"/>
            <w:gridSpan w:val="2"/>
          </w:tcPr>
          <w:p w14:paraId="68000802" w14:textId="5D601151" w:rsidR="7C6D1338" w:rsidRPr="00400097" w:rsidRDefault="206F4C1A" w:rsidP="00664B3E">
            <w:pPr>
              <w:spacing w:after="120"/>
              <w:jc w:val="both"/>
              <w:rPr>
                <w:rFonts w:ascii="Arial" w:hAnsi="Arial" w:cs="Arial"/>
              </w:rPr>
            </w:pPr>
            <w:r w:rsidRPr="00400097">
              <w:rPr>
                <w:rFonts w:ascii="Arial" w:hAnsi="Arial" w:cs="Arial"/>
              </w:rPr>
              <w:t>Prueba práctica</w:t>
            </w:r>
            <w:r w:rsidR="32B3EA91" w:rsidRPr="00400097">
              <w:rPr>
                <w:rFonts w:ascii="Arial" w:hAnsi="Arial" w:cs="Arial"/>
              </w:rPr>
              <w:t xml:space="preserve"> individual</w:t>
            </w:r>
            <w:r w:rsidRPr="00400097">
              <w:rPr>
                <w:rFonts w:ascii="Arial" w:hAnsi="Arial" w:cs="Arial"/>
              </w:rPr>
              <w:t xml:space="preserve"> </w:t>
            </w:r>
            <w:r w:rsidR="00667230" w:rsidRPr="00400097">
              <w:rPr>
                <w:rFonts w:ascii="Arial" w:hAnsi="Arial" w:cs="Arial"/>
              </w:rPr>
              <w:t>11,1</w:t>
            </w:r>
            <w:r w:rsidR="00130222">
              <w:rPr>
                <w:rFonts w:ascii="Arial" w:hAnsi="Arial" w:cs="Arial"/>
              </w:rPr>
              <w:t>2</w:t>
            </w:r>
            <w:r w:rsidRPr="00400097">
              <w:rPr>
                <w:rFonts w:ascii="Arial" w:hAnsi="Arial" w:cs="Arial"/>
              </w:rPr>
              <w:t>%</w:t>
            </w:r>
          </w:p>
        </w:tc>
        <w:tc>
          <w:tcPr>
            <w:tcW w:w="10414" w:type="dxa"/>
            <w:gridSpan w:val="3"/>
          </w:tcPr>
          <w:p w14:paraId="0CF80946" w14:textId="493ECCBA" w:rsidR="54083B1E" w:rsidRPr="00400097" w:rsidRDefault="54083B1E" w:rsidP="00664B3E">
            <w:pPr>
              <w:spacing w:after="120"/>
              <w:jc w:val="both"/>
              <w:rPr>
                <w:rFonts w:ascii="Arial" w:hAnsi="Arial" w:cs="Arial"/>
                <w:color w:val="000000" w:themeColor="text1"/>
                <w:lang w:val="es-ES"/>
              </w:rPr>
            </w:pPr>
            <w:r w:rsidRPr="00400097">
              <w:rPr>
                <w:rFonts w:ascii="Arial" w:hAnsi="Arial" w:cs="Arial"/>
                <w:color w:val="000000" w:themeColor="text1"/>
                <w:lang w:val="es-ES"/>
              </w:rPr>
              <w:t>CE1.c) Se han identificado los dispositivos y herramientas necesarios en la manipulación segura de sistemas electrónicos</w:t>
            </w:r>
          </w:p>
        </w:tc>
      </w:tr>
      <w:tr w:rsidR="7C6D1338" w:rsidRPr="00400097" w14:paraId="2678CC67" w14:textId="77777777" w:rsidTr="5A1B0360">
        <w:trPr>
          <w:cantSplit/>
          <w:trHeight w:val="300"/>
        </w:trPr>
        <w:tc>
          <w:tcPr>
            <w:tcW w:w="4044" w:type="dxa"/>
            <w:gridSpan w:val="2"/>
          </w:tcPr>
          <w:p w14:paraId="756607F3" w14:textId="49A32CB6" w:rsidR="7C6D1338" w:rsidRPr="00400097" w:rsidRDefault="59AAC946" w:rsidP="00664B3E">
            <w:pPr>
              <w:spacing w:after="120"/>
              <w:jc w:val="both"/>
              <w:rPr>
                <w:rFonts w:ascii="Arial" w:hAnsi="Arial" w:cs="Arial"/>
              </w:rPr>
            </w:pPr>
            <w:r w:rsidRPr="00400097">
              <w:rPr>
                <w:rFonts w:ascii="Arial" w:hAnsi="Arial" w:cs="Arial"/>
              </w:rPr>
              <w:lastRenderedPageBreak/>
              <w:t>Cuaderno de trabajo</w:t>
            </w:r>
            <w:r w:rsidR="4A9CE1E3" w:rsidRPr="00400097">
              <w:rPr>
                <w:rFonts w:ascii="Arial" w:hAnsi="Arial" w:cs="Arial"/>
              </w:rPr>
              <w:t xml:space="preserve"> </w:t>
            </w:r>
            <w:r w:rsidR="00DE17F5" w:rsidRPr="00400097">
              <w:rPr>
                <w:rFonts w:ascii="Arial" w:hAnsi="Arial" w:cs="Arial"/>
              </w:rPr>
              <w:t>5,</w:t>
            </w:r>
            <w:r w:rsidR="00130222">
              <w:rPr>
                <w:rFonts w:ascii="Arial" w:hAnsi="Arial" w:cs="Arial"/>
              </w:rPr>
              <w:t>52</w:t>
            </w:r>
            <w:r w:rsidR="4A9CE1E3" w:rsidRPr="00400097">
              <w:rPr>
                <w:rFonts w:ascii="Arial" w:hAnsi="Arial" w:cs="Arial"/>
              </w:rPr>
              <w:t>%</w:t>
            </w:r>
          </w:p>
        </w:tc>
        <w:tc>
          <w:tcPr>
            <w:tcW w:w="10414" w:type="dxa"/>
            <w:gridSpan w:val="3"/>
          </w:tcPr>
          <w:p w14:paraId="7A705302" w14:textId="72A27D2E" w:rsidR="54083B1E" w:rsidRPr="00400097" w:rsidRDefault="54083B1E" w:rsidP="00664B3E">
            <w:pPr>
              <w:spacing w:after="120"/>
              <w:jc w:val="both"/>
              <w:rPr>
                <w:rFonts w:ascii="Arial" w:hAnsi="Arial" w:cs="Arial"/>
                <w:color w:val="000000" w:themeColor="text1"/>
                <w:lang w:val="es-ES"/>
              </w:rPr>
            </w:pPr>
            <w:r w:rsidRPr="00400097">
              <w:rPr>
                <w:rFonts w:ascii="Arial" w:hAnsi="Arial" w:cs="Arial"/>
                <w:color w:val="000000" w:themeColor="text1"/>
                <w:lang w:val="es-ES"/>
              </w:rPr>
              <w:t>CE1.i) Se han seguido las instrucciones recibidas</w:t>
            </w:r>
          </w:p>
        </w:tc>
      </w:tr>
      <w:tr w:rsidR="002558BC" w:rsidRPr="00400097" w14:paraId="678103EF" w14:textId="77777777" w:rsidTr="5A1B0360">
        <w:trPr>
          <w:cantSplit/>
          <w:trHeight w:val="300"/>
          <w:tblHeader/>
        </w:trPr>
        <w:tc>
          <w:tcPr>
            <w:tcW w:w="14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78103EE" w14:textId="77777777" w:rsidR="002558BC" w:rsidRPr="00400097" w:rsidRDefault="002558BC" w:rsidP="00664B3E">
            <w:pPr>
              <w:pBdr>
                <w:top w:val="nil"/>
                <w:left w:val="nil"/>
                <w:bottom w:val="nil"/>
                <w:right w:val="nil"/>
                <w:between w:val="nil"/>
              </w:pBdr>
              <w:spacing w:after="120"/>
              <w:jc w:val="both"/>
              <w:rPr>
                <w:rFonts w:ascii="Arial" w:hAnsi="Arial" w:cs="Arial"/>
                <w:b/>
                <w:color w:val="000000"/>
                <w:lang w:val="es-ES"/>
              </w:rPr>
            </w:pPr>
            <w:r w:rsidRPr="00400097">
              <w:rPr>
                <w:rFonts w:ascii="Arial" w:eastAsia="Arial" w:hAnsi="Arial" w:cs="Arial"/>
                <w:b/>
                <w:color w:val="000000"/>
                <w:lang w:val="es-ES"/>
              </w:rPr>
              <w:t>UNIDAD 2. UNIDADES FUNCIONALES DE UN ORDENADOR</w:t>
            </w:r>
          </w:p>
        </w:tc>
      </w:tr>
      <w:tr w:rsidR="00D60426" w:rsidRPr="00400097" w14:paraId="678103F3" w14:textId="77777777" w:rsidTr="5A1B0360">
        <w:trPr>
          <w:cantSplit/>
          <w:trHeight w:val="300"/>
          <w:tblHeader/>
        </w:trPr>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103F0" w14:textId="77777777" w:rsidR="00D60426" w:rsidRPr="00400097" w:rsidRDefault="00D60426" w:rsidP="00664B3E">
            <w:pPr>
              <w:spacing w:after="120"/>
              <w:jc w:val="both"/>
              <w:rPr>
                <w:rFonts w:ascii="Arial" w:hAnsi="Arial" w:cs="Arial"/>
                <w:b/>
              </w:rPr>
            </w:pPr>
            <w:r w:rsidRPr="00400097">
              <w:rPr>
                <w:rFonts w:ascii="Arial" w:hAnsi="Arial" w:cs="Arial"/>
                <w:b/>
              </w:rPr>
              <w:t>CONTENIDOS</w:t>
            </w:r>
          </w:p>
        </w:tc>
        <w:tc>
          <w:tcPr>
            <w:tcW w:w="5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103F1" w14:textId="7A8460C1" w:rsidR="00D60426" w:rsidRPr="00400097" w:rsidRDefault="3B660FBB" w:rsidP="00664B3E">
            <w:pPr>
              <w:spacing w:after="120"/>
              <w:jc w:val="both"/>
              <w:rPr>
                <w:rFonts w:ascii="Arial" w:hAnsi="Arial" w:cs="Arial"/>
                <w:b/>
                <w:bCs/>
              </w:rPr>
            </w:pPr>
            <w:r w:rsidRPr="00400097">
              <w:rPr>
                <w:rFonts w:ascii="Arial" w:hAnsi="Arial" w:cs="Arial"/>
                <w:b/>
                <w:bCs/>
              </w:rPr>
              <w:t>RESULTADOS DE APRENDIZAJE Y CRITERIOS DE EVALUACIÓN</w:t>
            </w:r>
          </w:p>
        </w:tc>
        <w:tc>
          <w:tcPr>
            <w:tcW w:w="4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43254" w14:textId="073521CF" w:rsidR="00D60426" w:rsidRPr="00400097" w:rsidRDefault="1894DF33" w:rsidP="00664B3E">
            <w:pPr>
              <w:spacing w:after="120"/>
              <w:jc w:val="both"/>
              <w:rPr>
                <w:rFonts w:ascii="Arial" w:hAnsi="Arial" w:cs="Arial"/>
                <w:b/>
                <w:bCs/>
                <w:lang w:val="es-ES"/>
              </w:rPr>
            </w:pPr>
            <w:r w:rsidRPr="00400097">
              <w:rPr>
                <w:rFonts w:ascii="Arial" w:hAnsi="Arial" w:cs="Arial"/>
                <w:b/>
                <w:bCs/>
                <w:lang w:val="es-ES"/>
              </w:rPr>
              <w:t>INSTRUMENTOS DE EVALUACIÓN Y DE CALIFICACIÓN</w:t>
            </w:r>
          </w:p>
          <w:p w14:paraId="678103F2" w14:textId="416383F6" w:rsidR="00D60426" w:rsidRPr="00400097" w:rsidRDefault="00D60426" w:rsidP="00664B3E">
            <w:pPr>
              <w:spacing w:after="120"/>
              <w:jc w:val="both"/>
              <w:rPr>
                <w:rFonts w:ascii="Arial" w:hAnsi="Arial" w:cs="Arial"/>
                <w:b/>
                <w:bCs/>
                <w:lang w:val="es-ES"/>
              </w:rPr>
            </w:pPr>
          </w:p>
        </w:tc>
      </w:tr>
      <w:tr w:rsidR="00817574" w:rsidRPr="00400097" w14:paraId="67810400" w14:textId="77777777" w:rsidTr="5A1B0360">
        <w:trPr>
          <w:cantSplit/>
          <w:trHeight w:val="300"/>
          <w:tblHeader/>
        </w:trPr>
        <w:tc>
          <w:tcPr>
            <w:tcW w:w="3929" w:type="dxa"/>
            <w:tcBorders>
              <w:top w:val="single" w:sz="4" w:space="0" w:color="000000" w:themeColor="text1"/>
            </w:tcBorders>
          </w:tcPr>
          <w:p w14:paraId="5B68FD9B" w14:textId="62D053DC" w:rsidR="00817574" w:rsidRPr="00400097" w:rsidRDefault="45FD79D9" w:rsidP="00664B3E">
            <w:pPr>
              <w:spacing w:after="120"/>
              <w:jc w:val="both"/>
              <w:rPr>
                <w:rFonts w:ascii="Arial" w:hAnsi="Arial" w:cs="Arial"/>
                <w:lang w:val="es-ES"/>
              </w:rPr>
            </w:pPr>
            <w:r w:rsidRPr="00400097">
              <w:rPr>
                <w:rFonts w:ascii="Arial" w:hAnsi="Arial" w:cs="Arial"/>
                <w:lang w:val="es-ES"/>
              </w:rPr>
              <w:t>1. Unidades funcionales de un ordenador</w:t>
            </w:r>
          </w:p>
          <w:p w14:paraId="77690C92" w14:textId="66E49928" w:rsidR="00817574" w:rsidRPr="00400097" w:rsidRDefault="45FD79D9" w:rsidP="00664B3E">
            <w:pPr>
              <w:spacing w:after="120"/>
              <w:jc w:val="both"/>
              <w:rPr>
                <w:rFonts w:ascii="Arial" w:hAnsi="Arial" w:cs="Arial"/>
              </w:rPr>
            </w:pPr>
            <w:r w:rsidRPr="00400097">
              <w:rPr>
                <w:rFonts w:ascii="Arial" w:hAnsi="Arial" w:cs="Arial"/>
                <w:lang w:val="es-ES"/>
              </w:rPr>
              <w:t>2. La unidad de memoria</w:t>
            </w:r>
          </w:p>
          <w:p w14:paraId="4DC594E2" w14:textId="5A4A04B3" w:rsidR="00817574" w:rsidRPr="00400097" w:rsidRDefault="45FD79D9" w:rsidP="00664B3E">
            <w:pPr>
              <w:spacing w:after="120"/>
              <w:jc w:val="both"/>
              <w:rPr>
                <w:rFonts w:ascii="Arial" w:hAnsi="Arial" w:cs="Arial"/>
              </w:rPr>
            </w:pPr>
            <w:r w:rsidRPr="00400097">
              <w:rPr>
                <w:rFonts w:ascii="Arial" w:hAnsi="Arial" w:cs="Arial"/>
                <w:lang w:val="es-ES"/>
              </w:rPr>
              <w:t>3. La unidad central del proceso</w:t>
            </w:r>
          </w:p>
          <w:p w14:paraId="678103F7" w14:textId="454B52AC" w:rsidR="00817574" w:rsidRPr="00400097" w:rsidRDefault="45FD79D9" w:rsidP="00664B3E">
            <w:pPr>
              <w:spacing w:after="120"/>
              <w:jc w:val="both"/>
              <w:rPr>
                <w:rFonts w:ascii="Arial" w:hAnsi="Arial" w:cs="Arial"/>
              </w:rPr>
            </w:pPr>
            <w:r w:rsidRPr="00400097">
              <w:rPr>
                <w:rFonts w:ascii="Arial" w:hAnsi="Arial" w:cs="Arial"/>
                <w:lang w:val="es-ES"/>
              </w:rPr>
              <w:t>4. La unidad de entrada salida</w:t>
            </w:r>
          </w:p>
        </w:tc>
        <w:tc>
          <w:tcPr>
            <w:tcW w:w="5627" w:type="dxa"/>
            <w:gridSpan w:val="3"/>
            <w:tcBorders>
              <w:top w:val="single" w:sz="4" w:space="0" w:color="000000" w:themeColor="text1"/>
            </w:tcBorders>
          </w:tcPr>
          <w:p w14:paraId="2F505861" w14:textId="2E94FE60" w:rsidR="00817574" w:rsidRPr="00400097" w:rsidRDefault="555CD8BE" w:rsidP="5A1B0360">
            <w:pPr>
              <w:spacing w:after="120"/>
              <w:jc w:val="both"/>
              <w:rPr>
                <w:rFonts w:ascii="Arial" w:hAnsi="Arial" w:cs="Arial"/>
                <w:lang w:val="es-ES"/>
              </w:rPr>
            </w:pPr>
            <w:r w:rsidRPr="5A1B0360">
              <w:rPr>
                <w:rFonts w:ascii="Arial" w:hAnsi="Arial" w:cs="Arial"/>
                <w:lang w:val="es-ES"/>
              </w:rPr>
              <w:t>RA1: Selecciona los componentes y herramientas para la realización del montaje y mantenimiento de sistemas microinformáticos, describiéndolos y relacionándolos con su función y aplicación en la instalación.</w:t>
            </w:r>
            <w:r w:rsidR="7AB6F242" w:rsidRPr="5A1B0360">
              <w:rPr>
                <w:rFonts w:ascii="Arial" w:hAnsi="Arial" w:cs="Arial"/>
                <w:lang w:val="es-ES"/>
              </w:rPr>
              <w:t xml:space="preserve"> </w:t>
            </w:r>
            <w:r w:rsidR="006F0D4F" w:rsidRPr="006F0D4F">
              <w:rPr>
                <w:rFonts w:ascii="Arial" w:hAnsi="Arial" w:cs="Arial"/>
                <w:lang w:val="es-ES"/>
              </w:rPr>
              <w:t>16,67</w:t>
            </w:r>
            <w:r w:rsidR="7AB6F242" w:rsidRPr="5A1B0360">
              <w:rPr>
                <w:rFonts w:ascii="Arial" w:hAnsi="Arial" w:cs="Arial"/>
                <w:lang w:val="es-ES"/>
              </w:rPr>
              <w:t>%</w:t>
            </w:r>
          </w:p>
          <w:p w14:paraId="09932051" w14:textId="4BD9B1B9" w:rsidR="00817574" w:rsidRPr="00400097" w:rsidRDefault="00817574" w:rsidP="00664B3E">
            <w:pPr>
              <w:spacing w:after="120"/>
              <w:jc w:val="both"/>
              <w:rPr>
                <w:rFonts w:ascii="Arial" w:hAnsi="Arial" w:cs="Arial"/>
                <w:lang w:val="es-ES"/>
              </w:rPr>
            </w:pPr>
          </w:p>
          <w:p w14:paraId="678103F9" w14:textId="7E198537" w:rsidR="00817574" w:rsidRPr="00400097" w:rsidRDefault="555CD8BE" w:rsidP="5A1B0360">
            <w:pPr>
              <w:spacing w:after="120"/>
              <w:jc w:val="both"/>
              <w:rPr>
                <w:rFonts w:ascii="Arial" w:hAnsi="Arial" w:cs="Arial"/>
                <w:lang w:val="es-ES"/>
              </w:rPr>
            </w:pPr>
            <w:r w:rsidRPr="5A1B0360">
              <w:rPr>
                <w:rFonts w:ascii="Arial" w:hAnsi="Arial" w:cs="Arial"/>
                <w:lang w:val="es-ES"/>
              </w:rPr>
              <w:t xml:space="preserve">CE1.e) Se han identificado funcionalmente los componentes hardware para el ensamblado y/o mantenimiento de un equipo microinformático. </w:t>
            </w:r>
            <w:r w:rsidR="29C06BA5" w:rsidRPr="5A1B0360">
              <w:rPr>
                <w:rFonts w:ascii="Arial" w:hAnsi="Arial" w:cs="Arial"/>
                <w:lang w:val="es-ES"/>
              </w:rPr>
              <w:t xml:space="preserve"> 11,1</w:t>
            </w:r>
            <w:r w:rsidR="002800C1">
              <w:rPr>
                <w:rFonts w:ascii="Arial" w:hAnsi="Arial" w:cs="Arial"/>
                <w:lang w:val="es-ES"/>
              </w:rPr>
              <w:t>2</w:t>
            </w:r>
            <w:r w:rsidR="29C06BA5" w:rsidRPr="5A1B0360">
              <w:rPr>
                <w:rFonts w:ascii="Arial" w:hAnsi="Arial" w:cs="Arial"/>
                <w:lang w:val="es-ES"/>
              </w:rPr>
              <w:t>%</w:t>
            </w:r>
          </w:p>
        </w:tc>
        <w:tc>
          <w:tcPr>
            <w:tcW w:w="4902" w:type="dxa"/>
            <w:tcBorders>
              <w:top w:val="single" w:sz="4" w:space="0" w:color="000000" w:themeColor="text1"/>
            </w:tcBorders>
          </w:tcPr>
          <w:p w14:paraId="514509BE" w14:textId="0EDA3BEA" w:rsidR="00817574" w:rsidRPr="00400097" w:rsidRDefault="561AC7CD" w:rsidP="00664B3E">
            <w:pPr>
              <w:spacing w:after="120"/>
              <w:jc w:val="both"/>
              <w:rPr>
                <w:rFonts w:ascii="Arial" w:hAnsi="Arial" w:cs="Arial"/>
              </w:rPr>
            </w:pPr>
            <w:r w:rsidRPr="00400097">
              <w:rPr>
                <w:rFonts w:ascii="Arial" w:hAnsi="Arial" w:cs="Arial"/>
              </w:rPr>
              <w:t>Instrumentos de evaluación:</w:t>
            </w:r>
          </w:p>
          <w:p w14:paraId="01F6F6A4" w14:textId="7DFDAA11" w:rsidR="00817574" w:rsidRPr="00400097" w:rsidRDefault="561AC7CD" w:rsidP="00664B3E">
            <w:pPr>
              <w:pStyle w:val="Prrafodelista"/>
              <w:numPr>
                <w:ilvl w:val="0"/>
                <w:numId w:val="7"/>
              </w:numPr>
              <w:spacing w:after="120"/>
              <w:jc w:val="both"/>
              <w:rPr>
                <w:rFonts w:ascii="Arial" w:hAnsi="Arial" w:cs="Arial"/>
              </w:rPr>
            </w:pPr>
            <w:r w:rsidRPr="00400097">
              <w:rPr>
                <w:rFonts w:ascii="Arial" w:hAnsi="Arial" w:cs="Arial"/>
              </w:rPr>
              <w:t>Cuadernos de trabajo (actividades en aula virtual)</w:t>
            </w:r>
          </w:p>
          <w:p w14:paraId="6660693C" w14:textId="04B609C5" w:rsidR="00817574" w:rsidRPr="00400097" w:rsidRDefault="561AC7CD" w:rsidP="00664B3E">
            <w:pPr>
              <w:pStyle w:val="Prrafodelista"/>
              <w:numPr>
                <w:ilvl w:val="0"/>
                <w:numId w:val="7"/>
              </w:numPr>
              <w:spacing w:after="120"/>
              <w:jc w:val="both"/>
              <w:rPr>
                <w:rFonts w:ascii="Arial" w:hAnsi="Arial" w:cs="Arial"/>
              </w:rPr>
            </w:pPr>
            <w:r w:rsidRPr="00400097">
              <w:rPr>
                <w:rFonts w:ascii="Arial" w:hAnsi="Arial" w:cs="Arial"/>
              </w:rPr>
              <w:t>Prácticas en el aula</w:t>
            </w:r>
          </w:p>
          <w:p w14:paraId="0605C388" w14:textId="60551E35" w:rsidR="00817574" w:rsidRPr="00400097" w:rsidRDefault="561AC7CD" w:rsidP="00664B3E">
            <w:pPr>
              <w:pStyle w:val="Prrafodelista"/>
              <w:numPr>
                <w:ilvl w:val="0"/>
                <w:numId w:val="7"/>
              </w:numPr>
              <w:spacing w:after="120"/>
              <w:jc w:val="both"/>
              <w:rPr>
                <w:rFonts w:ascii="Arial" w:hAnsi="Arial" w:cs="Arial"/>
              </w:rPr>
            </w:pPr>
            <w:r w:rsidRPr="00400097">
              <w:rPr>
                <w:rFonts w:ascii="Arial" w:hAnsi="Arial" w:cs="Arial"/>
              </w:rPr>
              <w:t>Prueba práctica (individual o grupal)</w:t>
            </w:r>
          </w:p>
          <w:p w14:paraId="25FA16ED" w14:textId="017F6E33" w:rsidR="00817574" w:rsidRPr="00400097" w:rsidRDefault="561AC7CD" w:rsidP="00664B3E">
            <w:pPr>
              <w:pStyle w:val="Prrafodelista"/>
              <w:numPr>
                <w:ilvl w:val="0"/>
                <w:numId w:val="7"/>
              </w:numPr>
              <w:spacing w:after="120"/>
              <w:jc w:val="both"/>
              <w:rPr>
                <w:rFonts w:ascii="Arial" w:hAnsi="Arial" w:cs="Arial"/>
              </w:rPr>
            </w:pPr>
            <w:r w:rsidRPr="00400097">
              <w:rPr>
                <w:rFonts w:ascii="Arial" w:hAnsi="Arial" w:cs="Arial"/>
              </w:rPr>
              <w:t>Prueba escrita (cuestiones y test)</w:t>
            </w:r>
          </w:p>
          <w:p w14:paraId="2B8F46D0" w14:textId="77777777" w:rsidR="003F16A5" w:rsidRDefault="003F16A5" w:rsidP="00664B3E">
            <w:pPr>
              <w:spacing w:after="120"/>
              <w:jc w:val="both"/>
              <w:rPr>
                <w:rFonts w:ascii="Arial" w:hAnsi="Arial" w:cs="Arial"/>
                <w:lang w:val="es-ES"/>
              </w:rPr>
            </w:pPr>
          </w:p>
          <w:p w14:paraId="56A3F644" w14:textId="641F9B22" w:rsidR="00817574" w:rsidRPr="00400097" w:rsidRDefault="561AC7CD" w:rsidP="00664B3E">
            <w:pPr>
              <w:spacing w:after="120"/>
              <w:jc w:val="both"/>
              <w:rPr>
                <w:rFonts w:ascii="Arial" w:hAnsi="Arial" w:cs="Arial"/>
                <w:lang w:val="es-ES"/>
              </w:rPr>
            </w:pPr>
            <w:r w:rsidRPr="00400097">
              <w:rPr>
                <w:rFonts w:ascii="Arial" w:hAnsi="Arial" w:cs="Arial"/>
                <w:lang w:val="es-ES"/>
              </w:rPr>
              <w:t>Instrumentos de calificación:</w:t>
            </w:r>
          </w:p>
          <w:p w14:paraId="48D076BB" w14:textId="05A7F8EA" w:rsidR="00817574" w:rsidRPr="00400097" w:rsidRDefault="561AC7CD" w:rsidP="00664B3E">
            <w:pPr>
              <w:spacing w:after="120"/>
              <w:jc w:val="both"/>
              <w:rPr>
                <w:rFonts w:ascii="Arial" w:hAnsi="Arial" w:cs="Arial"/>
                <w:lang w:val="es-ES"/>
              </w:rPr>
            </w:pPr>
            <w:r w:rsidRPr="00400097">
              <w:rPr>
                <w:rFonts w:ascii="Arial" w:hAnsi="Arial" w:cs="Arial"/>
                <w:lang w:val="es-ES"/>
              </w:rPr>
              <w:t>Ficha observación trabajo en el aula</w:t>
            </w:r>
          </w:p>
          <w:p w14:paraId="4DEE9554" w14:textId="3BB067B4" w:rsidR="00817574" w:rsidRPr="00400097" w:rsidRDefault="561AC7CD" w:rsidP="00664B3E">
            <w:pPr>
              <w:spacing w:after="120"/>
              <w:jc w:val="both"/>
              <w:rPr>
                <w:rFonts w:ascii="Arial" w:hAnsi="Arial" w:cs="Arial"/>
                <w:lang w:val="es-ES"/>
              </w:rPr>
            </w:pPr>
            <w:r w:rsidRPr="00400097">
              <w:rPr>
                <w:rFonts w:ascii="Arial" w:hAnsi="Arial" w:cs="Arial"/>
                <w:lang w:val="es-ES"/>
              </w:rPr>
              <w:t>Escala numérica para prueba práctica</w:t>
            </w:r>
          </w:p>
          <w:p w14:paraId="678103FF" w14:textId="198D9147" w:rsidR="00817574" w:rsidRPr="00400097" w:rsidRDefault="561AC7CD" w:rsidP="00664B3E">
            <w:pPr>
              <w:spacing w:after="120"/>
              <w:jc w:val="both"/>
              <w:rPr>
                <w:rFonts w:ascii="Arial" w:hAnsi="Arial" w:cs="Arial"/>
                <w:lang w:val="es-ES"/>
              </w:rPr>
            </w:pPr>
            <w:r w:rsidRPr="00400097">
              <w:rPr>
                <w:rFonts w:ascii="Arial" w:hAnsi="Arial" w:cs="Arial"/>
                <w:lang w:val="es-ES"/>
              </w:rPr>
              <w:t>Escala numérica para prueba escrita</w:t>
            </w:r>
          </w:p>
        </w:tc>
      </w:tr>
      <w:tr w:rsidR="52E0D7B7" w:rsidRPr="00400097" w14:paraId="4A0C9D0D" w14:textId="77777777" w:rsidTr="5A1B0360">
        <w:trPr>
          <w:cantSplit/>
          <w:trHeight w:val="300"/>
          <w:tblHeader/>
        </w:trPr>
        <w:tc>
          <w:tcPr>
            <w:tcW w:w="14458" w:type="dxa"/>
            <w:gridSpan w:val="5"/>
            <w:tcBorders>
              <w:top w:val="single" w:sz="4" w:space="0" w:color="000000" w:themeColor="text1"/>
            </w:tcBorders>
          </w:tcPr>
          <w:p w14:paraId="6A88E87E" w14:textId="4FCBF722" w:rsidR="52E0D7B7" w:rsidRPr="00400097" w:rsidRDefault="52E0D7B7" w:rsidP="00664B3E">
            <w:pPr>
              <w:spacing w:after="120"/>
              <w:jc w:val="both"/>
              <w:rPr>
                <w:rFonts w:ascii="Arial" w:hAnsi="Arial" w:cs="Arial"/>
              </w:rPr>
            </w:pPr>
            <w:r w:rsidRPr="00400097">
              <w:rPr>
                <w:rFonts w:ascii="Arial" w:hAnsi="Arial" w:cs="Arial"/>
                <w:b/>
                <w:bCs/>
              </w:rPr>
              <w:t>Criterios de calificación</w:t>
            </w:r>
            <w:r w:rsidR="00A77661" w:rsidRPr="00400097">
              <w:rPr>
                <w:rFonts w:ascii="Arial" w:hAnsi="Arial" w:cs="Arial"/>
                <w:b/>
                <w:bCs/>
              </w:rPr>
              <w:t xml:space="preserve"> RA1</w:t>
            </w:r>
          </w:p>
        </w:tc>
      </w:tr>
      <w:tr w:rsidR="52E0D7B7" w:rsidRPr="00400097" w14:paraId="40A13C57" w14:textId="77777777" w:rsidTr="5A1B0360">
        <w:trPr>
          <w:cantSplit/>
          <w:trHeight w:val="300"/>
          <w:tblHeader/>
        </w:trPr>
        <w:tc>
          <w:tcPr>
            <w:tcW w:w="14458" w:type="dxa"/>
            <w:gridSpan w:val="5"/>
            <w:tcBorders>
              <w:top w:val="single" w:sz="4" w:space="0" w:color="000000" w:themeColor="text1"/>
            </w:tcBorders>
          </w:tcPr>
          <w:p w14:paraId="70AF1F71" w14:textId="694D599E" w:rsidR="52E0D7B7" w:rsidRPr="00400097" w:rsidRDefault="52E0D7B7" w:rsidP="00664B3E">
            <w:pPr>
              <w:spacing w:after="120"/>
              <w:jc w:val="both"/>
              <w:rPr>
                <w:rFonts w:ascii="Arial" w:hAnsi="Arial" w:cs="Arial"/>
                <w:color w:val="000000" w:themeColor="text1"/>
                <w:lang w:val="es-ES"/>
              </w:rPr>
            </w:pPr>
            <w:r w:rsidRPr="00400097">
              <w:rPr>
                <w:rFonts w:ascii="Arial" w:hAnsi="Arial" w:cs="Arial"/>
                <w:lang w:val="es-ES"/>
              </w:rPr>
              <w:t>RA</w:t>
            </w:r>
            <w:r w:rsidR="031ABE42" w:rsidRPr="00400097">
              <w:rPr>
                <w:rFonts w:ascii="Arial" w:hAnsi="Arial" w:cs="Arial"/>
                <w:lang w:val="es-ES"/>
              </w:rPr>
              <w:t>1: Selecciona los componentes y herramientas para la realización del montaje y mantenimiento de sistemas microinformáticos, describiéndolos y relacionándolos con su función y aplicación en la instalación.</w:t>
            </w:r>
          </w:p>
        </w:tc>
      </w:tr>
      <w:tr w:rsidR="52E0D7B7" w:rsidRPr="00400097" w14:paraId="1E0D0045" w14:textId="77777777" w:rsidTr="5A1B0360">
        <w:trPr>
          <w:cantSplit/>
          <w:trHeight w:val="300"/>
          <w:tblHeader/>
        </w:trPr>
        <w:tc>
          <w:tcPr>
            <w:tcW w:w="3929" w:type="dxa"/>
            <w:tcBorders>
              <w:top w:val="single" w:sz="4" w:space="0" w:color="000000" w:themeColor="text1"/>
            </w:tcBorders>
          </w:tcPr>
          <w:p w14:paraId="6E92946B" w14:textId="44C02D3C" w:rsidR="52E0D7B7" w:rsidRPr="00400097" w:rsidRDefault="00A235DD" w:rsidP="00664B3E">
            <w:pPr>
              <w:spacing w:after="120"/>
              <w:jc w:val="both"/>
              <w:rPr>
                <w:rFonts w:ascii="Arial" w:hAnsi="Arial" w:cs="Arial"/>
                <w:b/>
                <w:bCs/>
              </w:rPr>
            </w:pPr>
            <w:r w:rsidRPr="00400097">
              <w:rPr>
                <w:rFonts w:ascii="Arial" w:hAnsi="Arial" w:cs="Arial"/>
                <w:b/>
                <w:bCs/>
              </w:rPr>
              <w:t>Instrumento de evaluación</w:t>
            </w:r>
          </w:p>
        </w:tc>
        <w:tc>
          <w:tcPr>
            <w:tcW w:w="10529" w:type="dxa"/>
            <w:gridSpan w:val="4"/>
            <w:tcBorders>
              <w:top w:val="single" w:sz="4" w:space="0" w:color="000000" w:themeColor="text1"/>
            </w:tcBorders>
          </w:tcPr>
          <w:p w14:paraId="40D5B5D8" w14:textId="104EEE29" w:rsidR="52E0D7B7" w:rsidRPr="00400097" w:rsidRDefault="52E0D7B7" w:rsidP="00664B3E">
            <w:pPr>
              <w:spacing w:after="120"/>
              <w:jc w:val="both"/>
              <w:rPr>
                <w:rFonts w:ascii="Arial" w:hAnsi="Arial" w:cs="Arial"/>
                <w:b/>
                <w:bCs/>
                <w:lang w:val="es-ES"/>
              </w:rPr>
            </w:pPr>
            <w:r w:rsidRPr="00400097">
              <w:rPr>
                <w:rFonts w:ascii="Arial" w:hAnsi="Arial" w:cs="Arial"/>
                <w:b/>
                <w:bCs/>
                <w:lang w:val="es-ES"/>
              </w:rPr>
              <w:t>Criterios de evaluación:</w:t>
            </w:r>
          </w:p>
        </w:tc>
      </w:tr>
      <w:tr w:rsidR="52E0D7B7" w:rsidRPr="00400097" w14:paraId="75CBE3CC" w14:textId="77777777" w:rsidTr="5A1B0360">
        <w:trPr>
          <w:cantSplit/>
          <w:trHeight w:val="300"/>
          <w:tblHeader/>
        </w:trPr>
        <w:tc>
          <w:tcPr>
            <w:tcW w:w="3929" w:type="dxa"/>
            <w:tcBorders>
              <w:top w:val="single" w:sz="4" w:space="0" w:color="000000" w:themeColor="text1"/>
            </w:tcBorders>
          </w:tcPr>
          <w:p w14:paraId="5F600DC3" w14:textId="2C1EAC99" w:rsidR="52E0D7B7" w:rsidRPr="00400097" w:rsidRDefault="52E0D7B7" w:rsidP="00664B3E">
            <w:pPr>
              <w:spacing w:after="120"/>
              <w:jc w:val="both"/>
              <w:rPr>
                <w:rFonts w:ascii="Arial" w:hAnsi="Arial" w:cs="Arial"/>
              </w:rPr>
            </w:pPr>
            <w:r w:rsidRPr="00400097">
              <w:rPr>
                <w:rFonts w:ascii="Arial" w:hAnsi="Arial" w:cs="Arial"/>
              </w:rPr>
              <w:t xml:space="preserve">Prueba escrita </w:t>
            </w:r>
            <w:r w:rsidR="00432608" w:rsidRPr="00400097">
              <w:rPr>
                <w:rFonts w:ascii="Arial" w:hAnsi="Arial" w:cs="Arial"/>
              </w:rPr>
              <w:t>1</w:t>
            </w:r>
            <w:r w:rsidR="00664FC1" w:rsidRPr="00400097">
              <w:rPr>
                <w:rFonts w:ascii="Arial" w:hAnsi="Arial" w:cs="Arial"/>
              </w:rPr>
              <w:t>1</w:t>
            </w:r>
            <w:r w:rsidR="00BD2023" w:rsidRPr="00400097">
              <w:rPr>
                <w:rFonts w:ascii="Arial" w:hAnsi="Arial" w:cs="Arial"/>
              </w:rPr>
              <w:t>,</w:t>
            </w:r>
            <w:r w:rsidR="00664FC1" w:rsidRPr="00400097">
              <w:rPr>
                <w:rFonts w:ascii="Arial" w:hAnsi="Arial" w:cs="Arial"/>
              </w:rPr>
              <w:t>1</w:t>
            </w:r>
            <w:r w:rsidR="002800C1">
              <w:rPr>
                <w:rFonts w:ascii="Arial" w:hAnsi="Arial" w:cs="Arial"/>
              </w:rPr>
              <w:t>2</w:t>
            </w:r>
            <w:r w:rsidR="7779049C" w:rsidRPr="00400097">
              <w:rPr>
                <w:rFonts w:ascii="Arial" w:hAnsi="Arial" w:cs="Arial"/>
              </w:rPr>
              <w:t>%</w:t>
            </w:r>
          </w:p>
        </w:tc>
        <w:tc>
          <w:tcPr>
            <w:tcW w:w="10529" w:type="dxa"/>
            <w:gridSpan w:val="4"/>
            <w:tcBorders>
              <w:top w:val="single" w:sz="4" w:space="0" w:color="000000" w:themeColor="text1"/>
            </w:tcBorders>
          </w:tcPr>
          <w:p w14:paraId="7D4DD164" w14:textId="78885BD9" w:rsidR="52E0D7B7" w:rsidRPr="00400097" w:rsidRDefault="52E0D7B7" w:rsidP="00664B3E">
            <w:pPr>
              <w:spacing w:after="120"/>
              <w:jc w:val="both"/>
              <w:rPr>
                <w:rFonts w:ascii="Arial" w:hAnsi="Arial" w:cs="Arial"/>
                <w:lang w:val="es-ES"/>
              </w:rPr>
            </w:pPr>
            <w:r w:rsidRPr="00400097">
              <w:rPr>
                <w:rFonts w:ascii="Arial" w:hAnsi="Arial" w:cs="Arial"/>
                <w:color w:val="000000" w:themeColor="text1"/>
                <w:lang w:val="es-ES"/>
              </w:rPr>
              <w:t>CE</w:t>
            </w:r>
            <w:r w:rsidR="4D6AC900" w:rsidRPr="00400097">
              <w:rPr>
                <w:rFonts w:ascii="Arial" w:hAnsi="Arial" w:cs="Arial"/>
                <w:color w:val="000000" w:themeColor="text1"/>
                <w:lang w:val="es-ES"/>
              </w:rPr>
              <w:t xml:space="preserve">1 </w:t>
            </w:r>
            <w:r w:rsidR="4D6AC900" w:rsidRPr="00400097">
              <w:rPr>
                <w:rFonts w:ascii="Arial" w:hAnsi="Arial" w:cs="Arial"/>
                <w:lang w:val="es-ES"/>
              </w:rPr>
              <w:t>e) Se han identificado funcionalmente los componentes hardware para el ensamblado y/o mantenimiento de un equipo microinformático.</w:t>
            </w:r>
          </w:p>
        </w:tc>
      </w:tr>
    </w:tbl>
    <w:p w14:paraId="0E3A824D" w14:textId="77777777" w:rsidR="003F16A5" w:rsidRDefault="003F16A5"/>
    <w:tbl>
      <w:tblPr>
        <w:tblW w:w="14458"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929"/>
        <w:gridCol w:w="5627"/>
        <w:gridCol w:w="4902"/>
      </w:tblGrid>
      <w:tr w:rsidR="002558BC" w:rsidRPr="00400097" w14:paraId="67810404" w14:textId="77777777" w:rsidTr="5A1B0360">
        <w:trPr>
          <w:cantSplit/>
          <w:tblHeader/>
        </w:trPr>
        <w:tc>
          <w:tcPr>
            <w:tcW w:w="144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7810403" w14:textId="77777777" w:rsidR="002558BC" w:rsidRPr="00400097" w:rsidRDefault="002558BC" w:rsidP="00664B3E">
            <w:pPr>
              <w:pBdr>
                <w:top w:val="nil"/>
                <w:left w:val="nil"/>
                <w:bottom w:val="nil"/>
                <w:right w:val="nil"/>
                <w:between w:val="nil"/>
              </w:pBdr>
              <w:spacing w:after="120"/>
              <w:jc w:val="both"/>
              <w:rPr>
                <w:rFonts w:ascii="Arial" w:hAnsi="Arial" w:cs="Arial"/>
                <w:b/>
                <w:color w:val="000000"/>
              </w:rPr>
            </w:pPr>
            <w:bookmarkStart w:id="8" w:name="_heading=h.lnxbz9" w:colFirst="0" w:colLast="0"/>
            <w:bookmarkEnd w:id="8"/>
            <w:r w:rsidRPr="00400097">
              <w:rPr>
                <w:rFonts w:ascii="Arial" w:eastAsia="Arial" w:hAnsi="Arial" w:cs="Arial"/>
                <w:b/>
                <w:color w:val="000000"/>
              </w:rPr>
              <w:lastRenderedPageBreak/>
              <w:t>UNIDAD 3. LA PLACA BASE</w:t>
            </w:r>
          </w:p>
        </w:tc>
      </w:tr>
      <w:tr w:rsidR="00D60426" w:rsidRPr="00400097" w14:paraId="67810408" w14:textId="77777777" w:rsidTr="5A1B0360">
        <w:trPr>
          <w:cantSplit/>
          <w:tblHeader/>
        </w:trPr>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10405" w14:textId="77777777" w:rsidR="00D60426" w:rsidRPr="00400097" w:rsidRDefault="00D60426" w:rsidP="00664B3E">
            <w:pPr>
              <w:spacing w:after="120"/>
              <w:jc w:val="both"/>
              <w:rPr>
                <w:rFonts w:ascii="Arial" w:hAnsi="Arial" w:cs="Arial"/>
                <w:b/>
              </w:rPr>
            </w:pPr>
            <w:r w:rsidRPr="00400097">
              <w:rPr>
                <w:rFonts w:ascii="Arial" w:hAnsi="Arial" w:cs="Arial"/>
                <w:b/>
              </w:rPr>
              <w:t>CONTENIDOS</w:t>
            </w: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10406" w14:textId="7ACB457C" w:rsidR="00D60426" w:rsidRPr="00400097" w:rsidRDefault="12DAFB25" w:rsidP="00664B3E">
            <w:pPr>
              <w:spacing w:after="120"/>
              <w:jc w:val="both"/>
              <w:rPr>
                <w:rFonts w:ascii="Arial" w:hAnsi="Arial" w:cs="Arial"/>
                <w:b/>
                <w:bCs/>
              </w:rPr>
            </w:pPr>
            <w:r w:rsidRPr="00400097">
              <w:rPr>
                <w:rFonts w:ascii="Arial" w:hAnsi="Arial" w:cs="Arial"/>
                <w:b/>
                <w:bCs/>
              </w:rPr>
              <w:t>RESULTADOS DE APRENDIZAJE Y CRITERIOS DE EVALUACIÓN</w:t>
            </w:r>
          </w:p>
        </w:tc>
        <w:tc>
          <w:tcPr>
            <w:tcW w:w="49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10407" w14:textId="2706980F" w:rsidR="00D60426" w:rsidRPr="00400097" w:rsidRDefault="214C6C6D" w:rsidP="00664B3E">
            <w:pPr>
              <w:spacing w:after="120"/>
              <w:jc w:val="both"/>
              <w:rPr>
                <w:rFonts w:ascii="Arial" w:hAnsi="Arial" w:cs="Arial"/>
                <w:b/>
                <w:bCs/>
                <w:lang w:val="es-ES"/>
              </w:rPr>
            </w:pPr>
            <w:r w:rsidRPr="00400097">
              <w:rPr>
                <w:rFonts w:ascii="Arial" w:hAnsi="Arial" w:cs="Arial"/>
                <w:b/>
                <w:bCs/>
                <w:lang w:val="es-ES"/>
              </w:rPr>
              <w:t>INSTRUMENTOS DE EVALUACIÓN Y DE CALIFICACIÓN</w:t>
            </w:r>
          </w:p>
        </w:tc>
      </w:tr>
      <w:tr w:rsidR="00124201" w:rsidRPr="00400097" w14:paraId="6781041A" w14:textId="77777777" w:rsidTr="5A1B0360">
        <w:trPr>
          <w:cantSplit/>
          <w:trHeight w:val="2920"/>
          <w:tblHeader/>
        </w:trPr>
        <w:tc>
          <w:tcPr>
            <w:tcW w:w="3929" w:type="dxa"/>
            <w:tcBorders>
              <w:top w:val="single" w:sz="4" w:space="0" w:color="000000" w:themeColor="text1"/>
            </w:tcBorders>
          </w:tcPr>
          <w:p w14:paraId="038E0D11" w14:textId="4B9C2C5B" w:rsidR="00124201" w:rsidRPr="00400097" w:rsidRDefault="34701E98" w:rsidP="00664B3E">
            <w:pPr>
              <w:pBdr>
                <w:top w:val="nil"/>
                <w:left w:val="nil"/>
                <w:bottom w:val="nil"/>
                <w:right w:val="nil"/>
                <w:between w:val="nil"/>
              </w:pBdr>
              <w:spacing w:after="120"/>
              <w:jc w:val="both"/>
              <w:rPr>
                <w:rFonts w:ascii="Arial" w:hAnsi="Arial" w:cs="Arial"/>
                <w:color w:val="000000" w:themeColor="text1"/>
              </w:rPr>
            </w:pPr>
            <w:r w:rsidRPr="00400097">
              <w:rPr>
                <w:rFonts w:ascii="Arial" w:eastAsia="Arial" w:hAnsi="Arial" w:cs="Arial"/>
                <w:color w:val="000000" w:themeColor="text1"/>
              </w:rPr>
              <w:t>1. El factor de forma</w:t>
            </w:r>
          </w:p>
          <w:p w14:paraId="4F253444" w14:textId="61CCEA0C" w:rsidR="00124201" w:rsidRPr="00400097" w:rsidRDefault="34701E98" w:rsidP="00664B3E">
            <w:pPr>
              <w:pBdr>
                <w:top w:val="nil"/>
                <w:left w:val="nil"/>
                <w:bottom w:val="nil"/>
                <w:right w:val="nil"/>
                <w:between w:val="nil"/>
              </w:pBdr>
              <w:spacing w:after="120"/>
              <w:jc w:val="both"/>
              <w:rPr>
                <w:rFonts w:ascii="Arial" w:hAnsi="Arial" w:cs="Arial"/>
              </w:rPr>
            </w:pPr>
            <w:r w:rsidRPr="00400097">
              <w:rPr>
                <w:rFonts w:ascii="Arial" w:eastAsia="Arial" w:hAnsi="Arial" w:cs="Arial"/>
                <w:color w:val="000000" w:themeColor="text1"/>
              </w:rPr>
              <w:t>2. La estructura de la placa base</w:t>
            </w:r>
          </w:p>
          <w:p w14:paraId="063D9931" w14:textId="1008D340" w:rsidR="00124201" w:rsidRPr="00400097" w:rsidRDefault="34701E98" w:rsidP="00664B3E">
            <w:pPr>
              <w:pBdr>
                <w:top w:val="nil"/>
                <w:left w:val="nil"/>
                <w:bottom w:val="nil"/>
                <w:right w:val="nil"/>
                <w:between w:val="nil"/>
              </w:pBdr>
              <w:spacing w:after="120"/>
              <w:jc w:val="both"/>
              <w:rPr>
                <w:rFonts w:ascii="Arial" w:hAnsi="Arial" w:cs="Arial"/>
              </w:rPr>
            </w:pPr>
            <w:r w:rsidRPr="00400097">
              <w:rPr>
                <w:rFonts w:ascii="Arial" w:eastAsia="Arial" w:hAnsi="Arial" w:cs="Arial"/>
                <w:color w:val="000000" w:themeColor="text1"/>
              </w:rPr>
              <w:t>3. El socket</w:t>
            </w:r>
          </w:p>
          <w:p w14:paraId="5651BAEF" w14:textId="42F2600A" w:rsidR="00124201" w:rsidRPr="00400097" w:rsidRDefault="34701E98" w:rsidP="00664B3E">
            <w:pPr>
              <w:pBdr>
                <w:top w:val="nil"/>
                <w:left w:val="nil"/>
                <w:bottom w:val="nil"/>
                <w:right w:val="nil"/>
                <w:between w:val="nil"/>
              </w:pBdr>
              <w:spacing w:after="120"/>
              <w:jc w:val="both"/>
              <w:rPr>
                <w:rFonts w:ascii="Arial" w:hAnsi="Arial" w:cs="Arial"/>
              </w:rPr>
            </w:pPr>
            <w:r w:rsidRPr="00400097">
              <w:rPr>
                <w:rFonts w:ascii="Arial" w:eastAsia="Arial" w:hAnsi="Arial" w:cs="Arial"/>
                <w:color w:val="000000" w:themeColor="text1"/>
              </w:rPr>
              <w:t>4. El chipset</w:t>
            </w:r>
          </w:p>
          <w:p w14:paraId="7F3EA70E" w14:textId="6F932490" w:rsidR="00124201" w:rsidRPr="00400097" w:rsidRDefault="34701E98" w:rsidP="00664B3E">
            <w:pPr>
              <w:pBdr>
                <w:top w:val="nil"/>
                <w:left w:val="nil"/>
                <w:bottom w:val="nil"/>
                <w:right w:val="nil"/>
                <w:between w:val="nil"/>
              </w:pBdr>
              <w:spacing w:after="120"/>
              <w:jc w:val="both"/>
              <w:rPr>
                <w:rFonts w:ascii="Arial" w:hAnsi="Arial" w:cs="Arial"/>
              </w:rPr>
            </w:pPr>
            <w:r w:rsidRPr="00400097">
              <w:rPr>
                <w:rFonts w:ascii="Arial" w:eastAsia="Arial" w:hAnsi="Arial" w:cs="Arial"/>
                <w:color w:val="000000" w:themeColor="text1"/>
              </w:rPr>
              <w:t>5. La BIOS</w:t>
            </w:r>
          </w:p>
          <w:p w14:paraId="79AFDFC6" w14:textId="3BE20317" w:rsidR="00124201" w:rsidRPr="00400097" w:rsidRDefault="34701E98" w:rsidP="00664B3E">
            <w:pPr>
              <w:pBdr>
                <w:top w:val="nil"/>
                <w:left w:val="nil"/>
                <w:bottom w:val="nil"/>
                <w:right w:val="nil"/>
                <w:between w:val="nil"/>
              </w:pBdr>
              <w:spacing w:after="120"/>
              <w:jc w:val="both"/>
              <w:rPr>
                <w:rFonts w:ascii="Arial" w:hAnsi="Arial" w:cs="Arial"/>
              </w:rPr>
            </w:pPr>
            <w:r w:rsidRPr="00400097">
              <w:rPr>
                <w:rFonts w:ascii="Arial" w:eastAsia="Arial" w:hAnsi="Arial" w:cs="Arial"/>
                <w:color w:val="000000" w:themeColor="text1"/>
              </w:rPr>
              <w:t>6. Los zócalos de la memoria</w:t>
            </w:r>
          </w:p>
          <w:p w14:paraId="18EC38D5" w14:textId="2F4A5746" w:rsidR="00124201" w:rsidRPr="00400097" w:rsidRDefault="34701E98" w:rsidP="00664B3E">
            <w:pPr>
              <w:pBdr>
                <w:top w:val="nil"/>
                <w:left w:val="nil"/>
                <w:bottom w:val="nil"/>
                <w:right w:val="nil"/>
                <w:between w:val="nil"/>
              </w:pBdr>
              <w:spacing w:after="120"/>
              <w:jc w:val="both"/>
              <w:rPr>
                <w:rFonts w:ascii="Arial" w:hAnsi="Arial" w:cs="Arial"/>
              </w:rPr>
            </w:pPr>
            <w:r w:rsidRPr="00400097">
              <w:rPr>
                <w:rFonts w:ascii="Arial" w:eastAsia="Arial" w:hAnsi="Arial" w:cs="Arial"/>
                <w:color w:val="000000" w:themeColor="text1"/>
              </w:rPr>
              <w:t>7. Los buses de expansión</w:t>
            </w:r>
          </w:p>
          <w:p w14:paraId="6CD69405" w14:textId="5A962331" w:rsidR="00124201" w:rsidRPr="00400097" w:rsidRDefault="34701E98" w:rsidP="00664B3E">
            <w:pPr>
              <w:pBdr>
                <w:top w:val="nil"/>
                <w:left w:val="nil"/>
                <w:bottom w:val="nil"/>
                <w:right w:val="nil"/>
                <w:between w:val="nil"/>
              </w:pBdr>
              <w:spacing w:after="120"/>
              <w:jc w:val="both"/>
              <w:rPr>
                <w:rFonts w:ascii="Arial" w:hAnsi="Arial" w:cs="Arial"/>
              </w:rPr>
            </w:pPr>
            <w:r w:rsidRPr="00400097">
              <w:rPr>
                <w:rFonts w:ascii="Arial" w:eastAsia="Arial" w:hAnsi="Arial" w:cs="Arial"/>
                <w:color w:val="000000" w:themeColor="text1"/>
              </w:rPr>
              <w:t>8. Los conectores internos de la placa base</w:t>
            </w:r>
          </w:p>
          <w:p w14:paraId="67810411" w14:textId="2DA29D69" w:rsidR="00124201" w:rsidRPr="00400097" w:rsidRDefault="34701E98" w:rsidP="00664B3E">
            <w:pPr>
              <w:pBdr>
                <w:top w:val="nil"/>
                <w:left w:val="nil"/>
                <w:bottom w:val="nil"/>
                <w:right w:val="nil"/>
                <w:between w:val="nil"/>
              </w:pBdr>
              <w:spacing w:after="120"/>
              <w:jc w:val="both"/>
              <w:rPr>
                <w:rFonts w:ascii="Arial" w:hAnsi="Arial" w:cs="Arial"/>
              </w:rPr>
            </w:pPr>
            <w:r w:rsidRPr="00400097">
              <w:rPr>
                <w:rFonts w:ascii="Arial" w:eastAsia="Arial" w:hAnsi="Arial" w:cs="Arial"/>
                <w:color w:val="000000" w:themeColor="text1"/>
              </w:rPr>
              <w:t>9. Principales formatos de placa base</w:t>
            </w:r>
          </w:p>
        </w:tc>
        <w:tc>
          <w:tcPr>
            <w:tcW w:w="5627" w:type="dxa"/>
            <w:tcBorders>
              <w:top w:val="single" w:sz="4" w:space="0" w:color="000000" w:themeColor="text1"/>
            </w:tcBorders>
          </w:tcPr>
          <w:p w14:paraId="604E4873" w14:textId="4D43F7C1" w:rsidR="34701E98" w:rsidRPr="00400097" w:rsidRDefault="47FC8D15" w:rsidP="5A1B0360">
            <w:pPr>
              <w:spacing w:after="120"/>
              <w:jc w:val="both"/>
              <w:rPr>
                <w:rFonts w:ascii="Arial" w:hAnsi="Arial" w:cs="Arial"/>
                <w:lang w:val="es-ES"/>
              </w:rPr>
            </w:pPr>
            <w:r w:rsidRPr="5A1B0360">
              <w:rPr>
                <w:rFonts w:ascii="Arial" w:hAnsi="Arial" w:cs="Arial"/>
                <w:color w:val="000000" w:themeColor="text1"/>
                <w:lang w:val="es-ES"/>
              </w:rPr>
              <w:t>RA1: Selecciona los componentes y herramientas para la realización del montaje y mantenimiento de sistemas microinformáticos, describiéndolos y relacionándolos con su función y aplicación en la instalación.</w:t>
            </w:r>
            <w:r w:rsidR="1E70D030" w:rsidRPr="5A1B0360">
              <w:rPr>
                <w:rFonts w:ascii="Arial" w:hAnsi="Arial" w:cs="Arial"/>
                <w:color w:val="000000" w:themeColor="text1"/>
                <w:lang w:val="es-ES"/>
              </w:rPr>
              <w:t xml:space="preserve"> </w:t>
            </w:r>
            <w:r w:rsidR="006F0D4F" w:rsidRPr="006F0D4F">
              <w:rPr>
                <w:rFonts w:ascii="Arial" w:hAnsi="Arial" w:cs="Arial"/>
                <w:lang w:val="es-ES"/>
              </w:rPr>
              <w:t>16,67</w:t>
            </w:r>
            <w:r w:rsidR="2DBFEF18" w:rsidRPr="5A1B0360">
              <w:rPr>
                <w:rFonts w:ascii="Arial" w:hAnsi="Arial" w:cs="Arial"/>
                <w:lang w:val="es-ES"/>
              </w:rPr>
              <w:t>%</w:t>
            </w:r>
          </w:p>
          <w:p w14:paraId="0DF27857" w14:textId="10ED58EB" w:rsidR="00124201" w:rsidRPr="00400097" w:rsidRDefault="47FC8D15" w:rsidP="5A1B0360">
            <w:pPr>
              <w:spacing w:after="120"/>
              <w:jc w:val="both"/>
              <w:rPr>
                <w:rFonts w:ascii="Arial" w:hAnsi="Arial" w:cs="Arial"/>
                <w:lang w:val="es-ES"/>
              </w:rPr>
            </w:pPr>
            <w:r w:rsidRPr="5A1B0360">
              <w:rPr>
                <w:rFonts w:ascii="Arial" w:hAnsi="Arial" w:cs="Arial"/>
                <w:color w:val="000000" w:themeColor="text1"/>
                <w:lang w:val="es-ES"/>
              </w:rPr>
              <w:t>CE1.g) Se han localizado los bloques funcionales en placas base utilizadas en los sistemas microinformáticos.</w:t>
            </w:r>
            <w:r w:rsidR="57FB642B" w:rsidRPr="5A1B0360">
              <w:rPr>
                <w:rFonts w:ascii="Arial" w:hAnsi="Arial" w:cs="Arial"/>
                <w:color w:val="000000" w:themeColor="text1"/>
                <w:lang w:val="es-ES"/>
              </w:rPr>
              <w:t xml:space="preserve"> </w:t>
            </w:r>
            <w:r w:rsidR="57FB642B" w:rsidRPr="5A1B0360">
              <w:rPr>
                <w:rFonts w:ascii="Arial" w:hAnsi="Arial" w:cs="Arial"/>
                <w:lang w:val="es-ES"/>
              </w:rPr>
              <w:t>11,1</w:t>
            </w:r>
            <w:r w:rsidR="00863B7E">
              <w:rPr>
                <w:rFonts w:ascii="Arial" w:hAnsi="Arial" w:cs="Arial"/>
                <w:lang w:val="es-ES"/>
              </w:rPr>
              <w:t>2</w:t>
            </w:r>
            <w:r w:rsidR="57FB642B" w:rsidRPr="5A1B0360">
              <w:rPr>
                <w:rFonts w:ascii="Arial" w:hAnsi="Arial" w:cs="Arial"/>
                <w:lang w:val="es-ES"/>
              </w:rPr>
              <w:t>%</w:t>
            </w:r>
          </w:p>
          <w:p w14:paraId="32665F27" w14:textId="79762BB4" w:rsidR="00124201" w:rsidRPr="00400097" w:rsidRDefault="47FC8D15" w:rsidP="5A1B0360">
            <w:pPr>
              <w:spacing w:after="120"/>
              <w:jc w:val="both"/>
              <w:rPr>
                <w:rFonts w:ascii="Arial" w:hAnsi="Arial" w:cs="Arial"/>
                <w:lang w:val="es-ES"/>
              </w:rPr>
            </w:pPr>
            <w:r w:rsidRPr="5A1B0360">
              <w:rPr>
                <w:rFonts w:ascii="Arial" w:hAnsi="Arial" w:cs="Arial"/>
                <w:color w:val="000000" w:themeColor="text1"/>
                <w:lang w:val="es-ES"/>
              </w:rPr>
              <w:t>CE1.i) Se han seguido las instrucciones recibidas.</w:t>
            </w:r>
            <w:r w:rsidR="181DEAC5" w:rsidRPr="5A1B0360">
              <w:rPr>
                <w:rFonts w:ascii="Arial" w:hAnsi="Arial" w:cs="Arial"/>
                <w:lang w:val="es-ES"/>
              </w:rPr>
              <w:t xml:space="preserve"> </w:t>
            </w:r>
            <w:r w:rsidR="00863B7E">
              <w:rPr>
                <w:rFonts w:ascii="Arial" w:hAnsi="Arial" w:cs="Arial"/>
                <w:lang w:val="es-ES"/>
              </w:rPr>
              <w:t>5,52</w:t>
            </w:r>
            <w:r w:rsidR="181DEAC5" w:rsidRPr="5A1B0360">
              <w:rPr>
                <w:rFonts w:ascii="Arial" w:hAnsi="Arial" w:cs="Arial"/>
                <w:lang w:val="es-ES"/>
              </w:rPr>
              <w:t>%</w:t>
            </w:r>
          </w:p>
          <w:p w14:paraId="6DC70911" w14:textId="350291AE" w:rsidR="00124201" w:rsidRPr="00400097" w:rsidRDefault="00124201" w:rsidP="00664B3E">
            <w:pPr>
              <w:spacing w:after="120"/>
              <w:jc w:val="both"/>
              <w:rPr>
                <w:rFonts w:ascii="Arial" w:hAnsi="Arial" w:cs="Arial"/>
                <w:color w:val="000000" w:themeColor="text1"/>
                <w:lang w:val="es-ES"/>
              </w:rPr>
            </w:pPr>
          </w:p>
          <w:p w14:paraId="44FE3F21" w14:textId="51EA1D8F" w:rsidR="00124201" w:rsidRPr="00400097" w:rsidRDefault="47FC8D15" w:rsidP="5A1B0360">
            <w:pPr>
              <w:spacing w:after="120"/>
              <w:jc w:val="both"/>
              <w:rPr>
                <w:rFonts w:ascii="Arial" w:hAnsi="Arial" w:cs="Arial"/>
                <w:lang w:val="es-ES"/>
              </w:rPr>
            </w:pPr>
            <w:r w:rsidRPr="5A1B0360">
              <w:rPr>
                <w:rFonts w:ascii="Arial" w:hAnsi="Arial" w:cs="Arial"/>
                <w:color w:val="000000" w:themeColor="text1"/>
                <w:lang w:val="es-ES"/>
              </w:rPr>
              <w:t>RA2: Ensambla los componentes hardware de un equipo microinformático, interpretando guías e instrucciones y aplicando técnicas de montaje.</w:t>
            </w:r>
            <w:r w:rsidR="4F9D04B7" w:rsidRPr="5A1B0360">
              <w:rPr>
                <w:rFonts w:ascii="Arial" w:hAnsi="Arial" w:cs="Arial"/>
                <w:color w:val="000000" w:themeColor="text1"/>
                <w:lang w:val="es-ES"/>
              </w:rPr>
              <w:t xml:space="preserve"> </w:t>
            </w:r>
            <w:r w:rsidR="006F0D4F" w:rsidRPr="006F0D4F">
              <w:rPr>
                <w:rFonts w:ascii="Arial" w:hAnsi="Arial" w:cs="Arial"/>
                <w:lang w:val="es-ES"/>
              </w:rPr>
              <w:t>16,67</w:t>
            </w:r>
            <w:r w:rsidR="4F9D04B7" w:rsidRPr="5A1B0360">
              <w:rPr>
                <w:rFonts w:ascii="Arial" w:hAnsi="Arial" w:cs="Arial"/>
                <w:lang w:val="es-ES"/>
              </w:rPr>
              <w:t>%</w:t>
            </w:r>
          </w:p>
          <w:p w14:paraId="02412728" w14:textId="5C4CC1EF" w:rsidR="00124201" w:rsidRPr="00400097" w:rsidRDefault="34701E98" w:rsidP="00664B3E">
            <w:pPr>
              <w:spacing w:after="120"/>
              <w:jc w:val="both"/>
              <w:rPr>
                <w:rFonts w:ascii="Arial" w:hAnsi="Arial" w:cs="Arial"/>
                <w:color w:val="000000" w:themeColor="text1"/>
                <w:lang w:val="es-ES"/>
              </w:rPr>
            </w:pPr>
            <w:r w:rsidRPr="00400097">
              <w:rPr>
                <w:rFonts w:ascii="Arial" w:hAnsi="Arial" w:cs="Arial"/>
                <w:color w:val="000000" w:themeColor="text1"/>
                <w:lang w:val="es-ES"/>
              </w:rPr>
              <w:t>CE2.c) Se han reconocido en distintas placas base cada uno de los zócalos de conexión de microprocesadores y los disipadores, entre otros.</w:t>
            </w:r>
            <w:r w:rsidR="00337C53">
              <w:rPr>
                <w:rFonts w:ascii="Arial" w:hAnsi="Arial" w:cs="Arial"/>
                <w:color w:val="000000" w:themeColor="text1"/>
                <w:lang w:val="es-ES"/>
              </w:rPr>
              <w:t xml:space="preserve"> 16,66%</w:t>
            </w:r>
          </w:p>
          <w:p w14:paraId="67810414" w14:textId="6CB42ABB" w:rsidR="00124201" w:rsidRPr="00400097" w:rsidRDefault="34701E98" w:rsidP="00664B3E">
            <w:pPr>
              <w:spacing w:after="120"/>
              <w:jc w:val="both"/>
              <w:rPr>
                <w:rFonts w:ascii="Arial" w:hAnsi="Arial" w:cs="Arial"/>
                <w:color w:val="000000"/>
                <w:lang w:val="es-ES"/>
              </w:rPr>
            </w:pPr>
            <w:r w:rsidRPr="00400097">
              <w:rPr>
                <w:rFonts w:ascii="Arial" w:hAnsi="Arial" w:cs="Arial"/>
                <w:color w:val="000000" w:themeColor="text1"/>
                <w:lang w:val="es-ES"/>
              </w:rPr>
              <w:t>CE2.d) Se han ensamblado los componentes hardware internos (memoria, procesador, tarjeta de video, pila, entre otros) en la placa base del sistema microinformático.</w:t>
            </w:r>
            <w:r w:rsidR="00337C53">
              <w:rPr>
                <w:rFonts w:ascii="Arial" w:hAnsi="Arial" w:cs="Arial"/>
                <w:color w:val="000000" w:themeColor="text1"/>
                <w:lang w:val="es-ES"/>
              </w:rPr>
              <w:t xml:space="preserve"> 8,34%</w:t>
            </w:r>
          </w:p>
        </w:tc>
        <w:tc>
          <w:tcPr>
            <w:tcW w:w="4902" w:type="dxa"/>
            <w:tcBorders>
              <w:top w:val="single" w:sz="4" w:space="0" w:color="000000" w:themeColor="text1"/>
            </w:tcBorders>
          </w:tcPr>
          <w:p w14:paraId="30178B50" w14:textId="0EDA3BEA" w:rsidR="2DBDDC7A" w:rsidRPr="00400097" w:rsidRDefault="2DBDDC7A" w:rsidP="00664B3E">
            <w:pPr>
              <w:spacing w:after="120"/>
              <w:jc w:val="both"/>
              <w:rPr>
                <w:rFonts w:ascii="Arial" w:hAnsi="Arial" w:cs="Arial"/>
              </w:rPr>
            </w:pPr>
            <w:r w:rsidRPr="00400097">
              <w:rPr>
                <w:rFonts w:ascii="Arial" w:hAnsi="Arial" w:cs="Arial"/>
              </w:rPr>
              <w:t>Instrumentos de evaluación:</w:t>
            </w:r>
          </w:p>
          <w:p w14:paraId="5BDD0516" w14:textId="1B371515" w:rsidR="2DBDDC7A" w:rsidRPr="00400097" w:rsidRDefault="2DBDDC7A" w:rsidP="00664B3E">
            <w:pPr>
              <w:pStyle w:val="Prrafodelista"/>
              <w:numPr>
                <w:ilvl w:val="0"/>
                <w:numId w:val="7"/>
              </w:numPr>
              <w:spacing w:after="120"/>
              <w:jc w:val="both"/>
              <w:rPr>
                <w:rFonts w:ascii="Arial" w:hAnsi="Arial" w:cs="Arial"/>
              </w:rPr>
            </w:pPr>
            <w:r w:rsidRPr="00400097">
              <w:rPr>
                <w:rFonts w:ascii="Arial" w:hAnsi="Arial" w:cs="Arial"/>
              </w:rPr>
              <w:t>Cuadernos de trabajo (actividades en aula virtual)</w:t>
            </w:r>
          </w:p>
          <w:p w14:paraId="643B9D8B" w14:textId="04B609C5" w:rsidR="2DBDDC7A" w:rsidRPr="00400097" w:rsidRDefault="2DBDDC7A" w:rsidP="00664B3E">
            <w:pPr>
              <w:pStyle w:val="Prrafodelista"/>
              <w:numPr>
                <w:ilvl w:val="0"/>
                <w:numId w:val="7"/>
              </w:numPr>
              <w:spacing w:after="120"/>
              <w:jc w:val="both"/>
              <w:rPr>
                <w:rFonts w:ascii="Arial" w:hAnsi="Arial" w:cs="Arial"/>
              </w:rPr>
            </w:pPr>
            <w:r w:rsidRPr="00400097">
              <w:rPr>
                <w:rFonts w:ascii="Arial" w:hAnsi="Arial" w:cs="Arial"/>
              </w:rPr>
              <w:t>Prácticas en el aula</w:t>
            </w:r>
          </w:p>
          <w:p w14:paraId="5D192F7F" w14:textId="60551E35" w:rsidR="2DBDDC7A" w:rsidRPr="00400097" w:rsidRDefault="2DBDDC7A" w:rsidP="00664B3E">
            <w:pPr>
              <w:pStyle w:val="Prrafodelista"/>
              <w:numPr>
                <w:ilvl w:val="0"/>
                <w:numId w:val="7"/>
              </w:numPr>
              <w:spacing w:after="120"/>
              <w:jc w:val="both"/>
              <w:rPr>
                <w:rFonts w:ascii="Arial" w:hAnsi="Arial" w:cs="Arial"/>
              </w:rPr>
            </w:pPr>
            <w:r w:rsidRPr="00400097">
              <w:rPr>
                <w:rFonts w:ascii="Arial" w:hAnsi="Arial" w:cs="Arial"/>
              </w:rPr>
              <w:t>Prueba práctica (individual o grupal)</w:t>
            </w:r>
          </w:p>
          <w:p w14:paraId="17E3B9B9" w14:textId="017F6E33" w:rsidR="2DBDDC7A" w:rsidRPr="00400097" w:rsidRDefault="2DBDDC7A" w:rsidP="00664B3E">
            <w:pPr>
              <w:pStyle w:val="Prrafodelista"/>
              <w:numPr>
                <w:ilvl w:val="0"/>
                <w:numId w:val="7"/>
              </w:numPr>
              <w:spacing w:after="120"/>
              <w:jc w:val="both"/>
              <w:rPr>
                <w:rFonts w:ascii="Arial" w:hAnsi="Arial" w:cs="Arial"/>
              </w:rPr>
            </w:pPr>
            <w:r w:rsidRPr="00400097">
              <w:rPr>
                <w:rFonts w:ascii="Arial" w:hAnsi="Arial" w:cs="Arial"/>
              </w:rPr>
              <w:t>Prueba escrita (cuestiones y test)</w:t>
            </w:r>
          </w:p>
          <w:p w14:paraId="6BFB60A1" w14:textId="36305BAB" w:rsidR="52E0D7B7" w:rsidRPr="00400097" w:rsidRDefault="52E0D7B7" w:rsidP="00664B3E">
            <w:pPr>
              <w:spacing w:after="120"/>
              <w:jc w:val="both"/>
              <w:rPr>
                <w:rFonts w:ascii="Arial" w:hAnsi="Arial" w:cs="Arial"/>
              </w:rPr>
            </w:pPr>
          </w:p>
          <w:p w14:paraId="7178019B" w14:textId="6C03429D" w:rsidR="2DBDDC7A" w:rsidRPr="00400097" w:rsidRDefault="2DBDDC7A" w:rsidP="00664B3E">
            <w:pPr>
              <w:spacing w:after="120"/>
              <w:jc w:val="both"/>
              <w:rPr>
                <w:rFonts w:ascii="Arial" w:hAnsi="Arial" w:cs="Arial"/>
                <w:lang w:val="es-ES"/>
              </w:rPr>
            </w:pPr>
            <w:r w:rsidRPr="00400097">
              <w:rPr>
                <w:rFonts w:ascii="Arial" w:hAnsi="Arial" w:cs="Arial"/>
                <w:lang w:val="es-ES"/>
              </w:rPr>
              <w:t>Instrumentos de calificación:</w:t>
            </w:r>
          </w:p>
          <w:p w14:paraId="73AB81F8" w14:textId="05A7F8EA" w:rsidR="2DBDDC7A" w:rsidRPr="00400097" w:rsidRDefault="2DBDDC7A" w:rsidP="00664B3E">
            <w:pPr>
              <w:spacing w:after="120"/>
              <w:jc w:val="both"/>
              <w:rPr>
                <w:rFonts w:ascii="Arial" w:hAnsi="Arial" w:cs="Arial"/>
                <w:lang w:val="es-ES"/>
              </w:rPr>
            </w:pPr>
            <w:r w:rsidRPr="00400097">
              <w:rPr>
                <w:rFonts w:ascii="Arial" w:hAnsi="Arial" w:cs="Arial"/>
                <w:lang w:val="es-ES"/>
              </w:rPr>
              <w:t>Ficha observación trabajo en el aula</w:t>
            </w:r>
          </w:p>
          <w:p w14:paraId="74FDCA4E" w14:textId="3BB067B4" w:rsidR="2DBDDC7A" w:rsidRPr="00400097" w:rsidRDefault="2DBDDC7A" w:rsidP="00664B3E">
            <w:pPr>
              <w:spacing w:after="120"/>
              <w:jc w:val="both"/>
              <w:rPr>
                <w:rFonts w:ascii="Arial" w:hAnsi="Arial" w:cs="Arial"/>
                <w:lang w:val="es-ES"/>
              </w:rPr>
            </w:pPr>
            <w:r w:rsidRPr="00400097">
              <w:rPr>
                <w:rFonts w:ascii="Arial" w:hAnsi="Arial" w:cs="Arial"/>
                <w:lang w:val="es-ES"/>
              </w:rPr>
              <w:t>Escala numérica para prueba práctica</w:t>
            </w:r>
          </w:p>
          <w:p w14:paraId="1ADAD92E" w14:textId="0BDB4E94" w:rsidR="2DBDDC7A" w:rsidRPr="00400097" w:rsidRDefault="2DBDDC7A" w:rsidP="00664B3E">
            <w:pPr>
              <w:spacing w:after="120"/>
              <w:jc w:val="both"/>
              <w:rPr>
                <w:rFonts w:ascii="Arial" w:hAnsi="Arial" w:cs="Arial"/>
                <w:lang w:val="es-ES"/>
              </w:rPr>
            </w:pPr>
            <w:r w:rsidRPr="00400097">
              <w:rPr>
                <w:rFonts w:ascii="Arial" w:hAnsi="Arial" w:cs="Arial"/>
                <w:lang w:val="es-ES"/>
              </w:rPr>
              <w:t>Escala numérica para prueba escrita</w:t>
            </w:r>
          </w:p>
          <w:p w14:paraId="67810419" w14:textId="63906098" w:rsidR="00124201" w:rsidRPr="00400097" w:rsidRDefault="00124201" w:rsidP="00664B3E">
            <w:pPr>
              <w:spacing w:after="120"/>
              <w:jc w:val="both"/>
              <w:rPr>
                <w:rFonts w:ascii="Arial" w:hAnsi="Arial" w:cs="Arial"/>
              </w:rPr>
            </w:pPr>
          </w:p>
        </w:tc>
      </w:tr>
      <w:tr w:rsidR="52E0D7B7" w:rsidRPr="00400097" w14:paraId="4294AED4" w14:textId="77777777" w:rsidTr="5A1B0360">
        <w:trPr>
          <w:cantSplit/>
          <w:trHeight w:val="300"/>
          <w:tblHeader/>
        </w:trPr>
        <w:tc>
          <w:tcPr>
            <w:tcW w:w="14458" w:type="dxa"/>
            <w:gridSpan w:val="3"/>
            <w:tcBorders>
              <w:top w:val="single" w:sz="4" w:space="0" w:color="000000" w:themeColor="text1"/>
            </w:tcBorders>
          </w:tcPr>
          <w:p w14:paraId="2235AE78" w14:textId="2CB292B7" w:rsidR="52E0D7B7" w:rsidRPr="00400097" w:rsidRDefault="52E0D7B7" w:rsidP="00664B3E">
            <w:pPr>
              <w:spacing w:after="120"/>
              <w:jc w:val="both"/>
              <w:rPr>
                <w:rFonts w:ascii="Arial" w:hAnsi="Arial" w:cs="Arial"/>
              </w:rPr>
            </w:pPr>
            <w:r w:rsidRPr="00400097">
              <w:rPr>
                <w:rFonts w:ascii="Arial" w:hAnsi="Arial" w:cs="Arial"/>
                <w:b/>
                <w:bCs/>
              </w:rPr>
              <w:t>Criterios de calificación</w:t>
            </w:r>
            <w:r w:rsidR="00A77661" w:rsidRPr="00400097">
              <w:rPr>
                <w:rFonts w:ascii="Arial" w:hAnsi="Arial" w:cs="Arial"/>
                <w:b/>
                <w:bCs/>
              </w:rPr>
              <w:t xml:space="preserve"> RA1</w:t>
            </w:r>
          </w:p>
        </w:tc>
      </w:tr>
      <w:tr w:rsidR="52E0D7B7" w:rsidRPr="00400097" w14:paraId="6D0F9C48" w14:textId="77777777" w:rsidTr="5A1B0360">
        <w:trPr>
          <w:cantSplit/>
          <w:trHeight w:val="300"/>
          <w:tblHeader/>
        </w:trPr>
        <w:tc>
          <w:tcPr>
            <w:tcW w:w="14458" w:type="dxa"/>
            <w:gridSpan w:val="3"/>
            <w:tcBorders>
              <w:top w:val="single" w:sz="4" w:space="0" w:color="000000" w:themeColor="text1"/>
            </w:tcBorders>
          </w:tcPr>
          <w:p w14:paraId="5255BE86" w14:textId="28B86557" w:rsidR="52E0D7B7" w:rsidRPr="00400097" w:rsidRDefault="52E0D7B7" w:rsidP="00664B3E">
            <w:pPr>
              <w:spacing w:after="120"/>
              <w:jc w:val="both"/>
              <w:rPr>
                <w:rFonts w:ascii="Arial" w:hAnsi="Arial" w:cs="Arial"/>
                <w:color w:val="000000" w:themeColor="text1"/>
                <w:lang w:val="es-ES"/>
              </w:rPr>
            </w:pPr>
            <w:r w:rsidRPr="00400097">
              <w:rPr>
                <w:rFonts w:ascii="Arial" w:hAnsi="Arial" w:cs="Arial"/>
                <w:lang w:val="es-ES"/>
              </w:rPr>
              <w:t>RA</w:t>
            </w:r>
            <w:r w:rsidR="63D341E9" w:rsidRPr="00400097">
              <w:rPr>
                <w:rFonts w:ascii="Arial" w:hAnsi="Arial" w:cs="Arial"/>
                <w:color w:val="000000" w:themeColor="text1"/>
                <w:lang w:val="es-ES"/>
              </w:rPr>
              <w:t>1: Selecciona los componentes y herramientas para la realización del montaje y mantenimiento de sistemas microinformáticos, describiéndolos y relacionándolos con su función y aplicación en la instalación.</w:t>
            </w:r>
          </w:p>
        </w:tc>
      </w:tr>
      <w:tr w:rsidR="52E0D7B7" w:rsidRPr="00400097" w14:paraId="5777873F" w14:textId="77777777" w:rsidTr="5A1B0360">
        <w:trPr>
          <w:cantSplit/>
          <w:trHeight w:val="300"/>
          <w:tblHeader/>
        </w:trPr>
        <w:tc>
          <w:tcPr>
            <w:tcW w:w="3929" w:type="dxa"/>
            <w:tcBorders>
              <w:top w:val="single" w:sz="4" w:space="0" w:color="000000" w:themeColor="text1"/>
            </w:tcBorders>
          </w:tcPr>
          <w:p w14:paraId="48EB77B4" w14:textId="7F501DE3" w:rsidR="52E0D7B7" w:rsidRPr="00400097" w:rsidRDefault="00A235DD" w:rsidP="00664B3E">
            <w:pPr>
              <w:spacing w:after="120"/>
              <w:jc w:val="both"/>
              <w:rPr>
                <w:rFonts w:ascii="Arial" w:hAnsi="Arial" w:cs="Arial"/>
                <w:b/>
                <w:bCs/>
              </w:rPr>
            </w:pPr>
            <w:r w:rsidRPr="00400097">
              <w:rPr>
                <w:rFonts w:ascii="Arial" w:hAnsi="Arial" w:cs="Arial"/>
                <w:b/>
                <w:bCs/>
              </w:rPr>
              <w:t>Instrumento de evaluación</w:t>
            </w:r>
          </w:p>
        </w:tc>
        <w:tc>
          <w:tcPr>
            <w:tcW w:w="10529" w:type="dxa"/>
            <w:gridSpan w:val="2"/>
            <w:tcBorders>
              <w:top w:val="single" w:sz="4" w:space="0" w:color="000000" w:themeColor="text1"/>
            </w:tcBorders>
          </w:tcPr>
          <w:p w14:paraId="6D1B64AA" w14:textId="104EEE29" w:rsidR="52E0D7B7" w:rsidRPr="00400097" w:rsidRDefault="52E0D7B7" w:rsidP="00664B3E">
            <w:pPr>
              <w:spacing w:after="120"/>
              <w:jc w:val="both"/>
              <w:rPr>
                <w:rFonts w:ascii="Arial" w:hAnsi="Arial" w:cs="Arial"/>
                <w:b/>
                <w:bCs/>
                <w:lang w:val="es-ES"/>
              </w:rPr>
            </w:pPr>
            <w:r w:rsidRPr="00400097">
              <w:rPr>
                <w:rFonts w:ascii="Arial" w:hAnsi="Arial" w:cs="Arial"/>
                <w:b/>
                <w:bCs/>
                <w:lang w:val="es-ES"/>
              </w:rPr>
              <w:t>Criterios de evaluación:</w:t>
            </w:r>
          </w:p>
        </w:tc>
      </w:tr>
      <w:tr w:rsidR="52E0D7B7" w:rsidRPr="00400097" w14:paraId="1E524A64" w14:textId="77777777" w:rsidTr="5A1B0360">
        <w:trPr>
          <w:cantSplit/>
          <w:trHeight w:val="300"/>
          <w:tblHeader/>
        </w:trPr>
        <w:tc>
          <w:tcPr>
            <w:tcW w:w="3929" w:type="dxa"/>
            <w:tcBorders>
              <w:top w:val="single" w:sz="4" w:space="0" w:color="000000" w:themeColor="text1"/>
            </w:tcBorders>
          </w:tcPr>
          <w:p w14:paraId="2DF01E4C" w14:textId="178D77E6" w:rsidR="52E0D7B7" w:rsidRPr="00400097" w:rsidRDefault="52E0D7B7" w:rsidP="00664B3E">
            <w:pPr>
              <w:spacing w:after="120"/>
              <w:jc w:val="both"/>
              <w:rPr>
                <w:rFonts w:ascii="Arial" w:hAnsi="Arial" w:cs="Arial"/>
              </w:rPr>
            </w:pPr>
            <w:r w:rsidRPr="00400097">
              <w:rPr>
                <w:rFonts w:ascii="Arial" w:hAnsi="Arial" w:cs="Arial"/>
              </w:rPr>
              <w:t xml:space="preserve">Prueba escrita </w:t>
            </w:r>
            <w:r w:rsidR="00390381" w:rsidRPr="00400097">
              <w:rPr>
                <w:rFonts w:ascii="Arial" w:hAnsi="Arial" w:cs="Arial"/>
              </w:rPr>
              <w:t>11,1</w:t>
            </w:r>
            <w:r w:rsidR="00863B7E">
              <w:rPr>
                <w:rFonts w:ascii="Arial" w:hAnsi="Arial" w:cs="Arial"/>
              </w:rPr>
              <w:t>2</w:t>
            </w:r>
            <w:r w:rsidR="401D287D" w:rsidRPr="00400097">
              <w:rPr>
                <w:rFonts w:ascii="Arial" w:hAnsi="Arial" w:cs="Arial"/>
              </w:rPr>
              <w:t>%</w:t>
            </w:r>
          </w:p>
        </w:tc>
        <w:tc>
          <w:tcPr>
            <w:tcW w:w="10529" w:type="dxa"/>
            <w:gridSpan w:val="2"/>
            <w:tcBorders>
              <w:top w:val="single" w:sz="4" w:space="0" w:color="000000" w:themeColor="text1"/>
            </w:tcBorders>
          </w:tcPr>
          <w:p w14:paraId="034DFCCE" w14:textId="72CACCBF" w:rsidR="401D287D" w:rsidRPr="00400097" w:rsidRDefault="401D287D" w:rsidP="00664B3E">
            <w:pPr>
              <w:spacing w:after="120"/>
              <w:jc w:val="both"/>
              <w:rPr>
                <w:rFonts w:ascii="Arial" w:hAnsi="Arial" w:cs="Arial"/>
                <w:color w:val="000000" w:themeColor="text1"/>
                <w:lang w:val="es-ES"/>
              </w:rPr>
            </w:pPr>
            <w:r w:rsidRPr="00400097">
              <w:rPr>
                <w:rFonts w:ascii="Arial" w:hAnsi="Arial" w:cs="Arial"/>
                <w:color w:val="000000" w:themeColor="text1"/>
                <w:lang w:val="es-ES"/>
              </w:rPr>
              <w:t>CE1.g) Se han localizado los bloques funcionales en placas base utilizadas en los sistemas microinformáticos.</w:t>
            </w:r>
          </w:p>
        </w:tc>
      </w:tr>
      <w:tr w:rsidR="52E0D7B7" w:rsidRPr="00400097" w14:paraId="77686F8E" w14:textId="77777777" w:rsidTr="5A1B0360">
        <w:trPr>
          <w:cantSplit/>
          <w:trHeight w:val="300"/>
          <w:tblHeader/>
        </w:trPr>
        <w:tc>
          <w:tcPr>
            <w:tcW w:w="3929" w:type="dxa"/>
            <w:tcBorders>
              <w:top w:val="single" w:sz="4" w:space="0" w:color="000000" w:themeColor="text1"/>
            </w:tcBorders>
          </w:tcPr>
          <w:p w14:paraId="336E2B08" w14:textId="3BA914A4" w:rsidR="401D287D" w:rsidRPr="00400097" w:rsidRDefault="0CF90CD9" w:rsidP="00664B3E">
            <w:pPr>
              <w:spacing w:after="120"/>
              <w:jc w:val="both"/>
              <w:rPr>
                <w:rFonts w:ascii="Arial" w:hAnsi="Arial" w:cs="Arial"/>
              </w:rPr>
            </w:pPr>
            <w:r w:rsidRPr="00400097">
              <w:rPr>
                <w:rFonts w:ascii="Arial" w:hAnsi="Arial" w:cs="Arial"/>
              </w:rPr>
              <w:t>Prácticas en el aula</w:t>
            </w:r>
            <w:r w:rsidR="05EE841F" w:rsidRPr="00400097">
              <w:rPr>
                <w:rFonts w:ascii="Arial" w:hAnsi="Arial" w:cs="Arial"/>
              </w:rPr>
              <w:t xml:space="preserve"> </w:t>
            </w:r>
            <w:r w:rsidR="00DE17F5" w:rsidRPr="00400097">
              <w:rPr>
                <w:rFonts w:ascii="Arial" w:hAnsi="Arial" w:cs="Arial"/>
              </w:rPr>
              <w:t>5,</w:t>
            </w:r>
            <w:r w:rsidR="00863B7E">
              <w:rPr>
                <w:rFonts w:ascii="Arial" w:hAnsi="Arial" w:cs="Arial"/>
              </w:rPr>
              <w:t>52</w:t>
            </w:r>
            <w:r w:rsidR="05EE841F" w:rsidRPr="00400097">
              <w:rPr>
                <w:rFonts w:ascii="Arial" w:hAnsi="Arial" w:cs="Arial"/>
              </w:rPr>
              <w:t>%</w:t>
            </w:r>
          </w:p>
        </w:tc>
        <w:tc>
          <w:tcPr>
            <w:tcW w:w="10529" w:type="dxa"/>
            <w:gridSpan w:val="2"/>
            <w:tcBorders>
              <w:top w:val="single" w:sz="4" w:space="0" w:color="000000" w:themeColor="text1"/>
            </w:tcBorders>
          </w:tcPr>
          <w:p w14:paraId="516BE5A2" w14:textId="53942BE3" w:rsidR="401D287D" w:rsidRPr="00400097" w:rsidRDefault="401D287D" w:rsidP="00664B3E">
            <w:pPr>
              <w:spacing w:after="120"/>
              <w:jc w:val="both"/>
              <w:rPr>
                <w:rFonts w:ascii="Arial" w:hAnsi="Arial" w:cs="Arial"/>
                <w:color w:val="000000" w:themeColor="text1"/>
                <w:lang w:val="es-ES"/>
              </w:rPr>
            </w:pPr>
            <w:r w:rsidRPr="00400097">
              <w:rPr>
                <w:rFonts w:ascii="Arial" w:hAnsi="Arial" w:cs="Arial"/>
                <w:color w:val="000000" w:themeColor="text1"/>
                <w:lang w:val="es-ES"/>
              </w:rPr>
              <w:t>CE1.i) Se han seguido las instrucciones recibidas.</w:t>
            </w:r>
          </w:p>
        </w:tc>
      </w:tr>
      <w:tr w:rsidR="52E0D7B7" w:rsidRPr="00400097" w14:paraId="79BBC876" w14:textId="77777777" w:rsidTr="5A1B0360">
        <w:trPr>
          <w:cantSplit/>
          <w:trHeight w:val="300"/>
          <w:tblHeader/>
        </w:trPr>
        <w:tc>
          <w:tcPr>
            <w:tcW w:w="14458" w:type="dxa"/>
            <w:gridSpan w:val="3"/>
            <w:tcBorders>
              <w:top w:val="single" w:sz="4" w:space="0" w:color="000000" w:themeColor="text1"/>
            </w:tcBorders>
          </w:tcPr>
          <w:p w14:paraId="06AE4E72" w14:textId="1D22AC8A" w:rsidR="52E0D7B7" w:rsidRPr="00400097" w:rsidRDefault="597FE58F" w:rsidP="00664B3E">
            <w:pPr>
              <w:spacing w:after="120"/>
              <w:jc w:val="both"/>
              <w:rPr>
                <w:rFonts w:ascii="Arial" w:hAnsi="Arial" w:cs="Arial"/>
                <w:color w:val="000000" w:themeColor="text1"/>
                <w:lang w:val="es-ES"/>
              </w:rPr>
            </w:pPr>
            <w:r w:rsidRPr="00400097">
              <w:rPr>
                <w:rFonts w:ascii="Arial" w:hAnsi="Arial" w:cs="Arial"/>
                <w:b/>
                <w:bCs/>
              </w:rPr>
              <w:t>Criterios de calificación</w:t>
            </w:r>
            <w:r w:rsidR="00A77661" w:rsidRPr="00400097">
              <w:rPr>
                <w:rFonts w:ascii="Arial" w:hAnsi="Arial" w:cs="Arial"/>
                <w:b/>
                <w:bCs/>
              </w:rPr>
              <w:t xml:space="preserve"> RA2</w:t>
            </w:r>
          </w:p>
        </w:tc>
      </w:tr>
      <w:tr w:rsidR="52E0D7B7" w:rsidRPr="00400097" w14:paraId="31480E94" w14:textId="77777777" w:rsidTr="5A1B0360">
        <w:trPr>
          <w:cantSplit/>
          <w:trHeight w:val="300"/>
          <w:tblHeader/>
        </w:trPr>
        <w:tc>
          <w:tcPr>
            <w:tcW w:w="14458" w:type="dxa"/>
            <w:gridSpan w:val="3"/>
            <w:tcBorders>
              <w:top w:val="single" w:sz="4" w:space="0" w:color="000000" w:themeColor="text1"/>
            </w:tcBorders>
          </w:tcPr>
          <w:p w14:paraId="40A2FC62" w14:textId="06E65375" w:rsidR="401D287D" w:rsidRPr="00400097" w:rsidRDefault="401D287D" w:rsidP="00664B3E">
            <w:pPr>
              <w:spacing w:after="120"/>
              <w:jc w:val="both"/>
              <w:rPr>
                <w:rFonts w:ascii="Arial" w:hAnsi="Arial" w:cs="Arial"/>
                <w:color w:val="000000" w:themeColor="text1"/>
                <w:lang w:val="es-ES"/>
              </w:rPr>
            </w:pPr>
            <w:r w:rsidRPr="00400097">
              <w:rPr>
                <w:rFonts w:ascii="Arial" w:hAnsi="Arial" w:cs="Arial"/>
                <w:color w:val="000000" w:themeColor="text1"/>
                <w:lang w:val="es-ES"/>
              </w:rPr>
              <w:t>RA2: Ensambla los componentes hardware de un equipo microinformático, interpretando guías e instrucciones y aplicando técnicas de montaje.</w:t>
            </w:r>
          </w:p>
        </w:tc>
      </w:tr>
      <w:tr w:rsidR="52E0D7B7" w:rsidRPr="00400097" w14:paraId="37FA334C" w14:textId="77777777" w:rsidTr="5A1B0360">
        <w:trPr>
          <w:cantSplit/>
          <w:trHeight w:val="300"/>
          <w:tblHeader/>
        </w:trPr>
        <w:tc>
          <w:tcPr>
            <w:tcW w:w="3929" w:type="dxa"/>
            <w:tcBorders>
              <w:top w:val="single" w:sz="4" w:space="0" w:color="000000" w:themeColor="text1"/>
            </w:tcBorders>
          </w:tcPr>
          <w:p w14:paraId="137B7F53" w14:textId="21F85829" w:rsidR="1D3C1A65" w:rsidRPr="00400097" w:rsidRDefault="1D3C1A65" w:rsidP="00664B3E">
            <w:pPr>
              <w:spacing w:after="120"/>
              <w:jc w:val="both"/>
              <w:rPr>
                <w:rFonts w:ascii="Arial" w:hAnsi="Arial" w:cs="Arial"/>
                <w:b/>
                <w:bCs/>
              </w:rPr>
            </w:pPr>
            <w:r w:rsidRPr="00400097">
              <w:rPr>
                <w:rFonts w:ascii="Arial" w:hAnsi="Arial" w:cs="Arial"/>
                <w:b/>
                <w:bCs/>
              </w:rPr>
              <w:lastRenderedPageBreak/>
              <w:t>Procedimientos</w:t>
            </w:r>
          </w:p>
        </w:tc>
        <w:tc>
          <w:tcPr>
            <w:tcW w:w="10529" w:type="dxa"/>
            <w:gridSpan w:val="2"/>
            <w:tcBorders>
              <w:top w:val="single" w:sz="4" w:space="0" w:color="000000" w:themeColor="text1"/>
            </w:tcBorders>
          </w:tcPr>
          <w:p w14:paraId="5A7033E7" w14:textId="3DC9AC44" w:rsidR="1D3C1A65" w:rsidRPr="00400097" w:rsidRDefault="1D3C1A65" w:rsidP="00664B3E">
            <w:pPr>
              <w:spacing w:after="120"/>
              <w:jc w:val="both"/>
              <w:rPr>
                <w:rFonts w:ascii="Arial" w:hAnsi="Arial" w:cs="Arial"/>
                <w:b/>
                <w:bCs/>
                <w:lang w:val="es-ES"/>
              </w:rPr>
            </w:pPr>
            <w:r w:rsidRPr="00400097">
              <w:rPr>
                <w:rFonts w:ascii="Arial" w:hAnsi="Arial" w:cs="Arial"/>
                <w:b/>
                <w:bCs/>
                <w:lang w:val="es-ES"/>
              </w:rPr>
              <w:t>Criterios de evaluación:</w:t>
            </w:r>
          </w:p>
        </w:tc>
      </w:tr>
      <w:tr w:rsidR="52E0D7B7" w:rsidRPr="00400097" w14:paraId="01B3D66C" w14:textId="77777777" w:rsidTr="5A1B0360">
        <w:trPr>
          <w:cantSplit/>
          <w:trHeight w:val="300"/>
          <w:tblHeader/>
        </w:trPr>
        <w:tc>
          <w:tcPr>
            <w:tcW w:w="3929" w:type="dxa"/>
            <w:tcBorders>
              <w:top w:val="single" w:sz="4" w:space="0" w:color="000000" w:themeColor="text1"/>
            </w:tcBorders>
          </w:tcPr>
          <w:p w14:paraId="1FA4BFDD" w14:textId="419C40BD" w:rsidR="401D287D" w:rsidRPr="00400097" w:rsidRDefault="401D287D" w:rsidP="00664B3E">
            <w:pPr>
              <w:spacing w:after="120"/>
              <w:jc w:val="both"/>
              <w:rPr>
                <w:rFonts w:ascii="Arial" w:hAnsi="Arial" w:cs="Arial"/>
              </w:rPr>
            </w:pPr>
            <w:r w:rsidRPr="00400097">
              <w:rPr>
                <w:rFonts w:ascii="Arial" w:hAnsi="Arial" w:cs="Arial"/>
              </w:rPr>
              <w:t xml:space="preserve">Prueba escrita </w:t>
            </w:r>
            <w:r w:rsidR="00664FC1" w:rsidRPr="00400097">
              <w:rPr>
                <w:rFonts w:ascii="Arial" w:hAnsi="Arial" w:cs="Arial"/>
              </w:rPr>
              <w:t>16</w:t>
            </w:r>
            <w:r w:rsidR="00BD2023" w:rsidRPr="00400097">
              <w:rPr>
                <w:rFonts w:ascii="Arial" w:hAnsi="Arial" w:cs="Arial"/>
              </w:rPr>
              <w:t>,</w:t>
            </w:r>
            <w:r w:rsidR="00664FC1" w:rsidRPr="00400097">
              <w:rPr>
                <w:rFonts w:ascii="Arial" w:hAnsi="Arial" w:cs="Arial"/>
              </w:rPr>
              <w:t>6</w:t>
            </w:r>
            <w:r w:rsidR="00337C53">
              <w:rPr>
                <w:rFonts w:ascii="Arial" w:hAnsi="Arial" w:cs="Arial"/>
              </w:rPr>
              <w:t>6</w:t>
            </w:r>
            <w:r w:rsidRPr="00400097">
              <w:rPr>
                <w:rFonts w:ascii="Arial" w:hAnsi="Arial" w:cs="Arial"/>
              </w:rPr>
              <w:t>%</w:t>
            </w:r>
          </w:p>
        </w:tc>
        <w:tc>
          <w:tcPr>
            <w:tcW w:w="10529" w:type="dxa"/>
            <w:gridSpan w:val="2"/>
            <w:tcBorders>
              <w:top w:val="single" w:sz="4" w:space="0" w:color="000000" w:themeColor="text1"/>
            </w:tcBorders>
          </w:tcPr>
          <w:p w14:paraId="3E0B46A1" w14:textId="3EE480DA" w:rsidR="401D287D" w:rsidRPr="00400097" w:rsidRDefault="401D287D" w:rsidP="00664B3E">
            <w:pPr>
              <w:spacing w:after="120"/>
              <w:jc w:val="both"/>
              <w:rPr>
                <w:rFonts w:ascii="Arial" w:hAnsi="Arial" w:cs="Arial"/>
                <w:color w:val="000000" w:themeColor="text1"/>
                <w:lang w:val="es-ES"/>
              </w:rPr>
            </w:pPr>
            <w:r w:rsidRPr="00400097">
              <w:rPr>
                <w:rFonts w:ascii="Arial" w:hAnsi="Arial" w:cs="Arial"/>
                <w:color w:val="000000" w:themeColor="text1"/>
                <w:lang w:val="es-ES"/>
              </w:rPr>
              <w:t>CE2.c) Se han reconocido en distintas placas base cada uno de los zócalos de conexión de microprocesadores y los disipadores, entre otros.</w:t>
            </w:r>
          </w:p>
        </w:tc>
      </w:tr>
      <w:tr w:rsidR="52E0D7B7" w:rsidRPr="00400097" w14:paraId="0EC37E15" w14:textId="77777777" w:rsidTr="5A1B0360">
        <w:trPr>
          <w:cantSplit/>
          <w:trHeight w:val="300"/>
          <w:tblHeader/>
        </w:trPr>
        <w:tc>
          <w:tcPr>
            <w:tcW w:w="3929" w:type="dxa"/>
            <w:tcBorders>
              <w:top w:val="single" w:sz="4" w:space="0" w:color="000000" w:themeColor="text1"/>
            </w:tcBorders>
          </w:tcPr>
          <w:p w14:paraId="413DD4EC" w14:textId="1B9A6A81" w:rsidR="401D287D" w:rsidRPr="00400097" w:rsidRDefault="401D287D" w:rsidP="00664B3E">
            <w:pPr>
              <w:spacing w:after="120"/>
              <w:jc w:val="both"/>
              <w:rPr>
                <w:rFonts w:ascii="Arial" w:hAnsi="Arial" w:cs="Arial"/>
              </w:rPr>
            </w:pPr>
            <w:r w:rsidRPr="00400097">
              <w:rPr>
                <w:rFonts w:ascii="Arial" w:hAnsi="Arial" w:cs="Arial"/>
              </w:rPr>
              <w:t xml:space="preserve">Prácticas en el aula </w:t>
            </w:r>
            <w:r w:rsidR="00337C53">
              <w:rPr>
                <w:rFonts w:ascii="Arial" w:hAnsi="Arial" w:cs="Arial"/>
              </w:rPr>
              <w:t>4</w:t>
            </w:r>
            <w:r w:rsidR="00037357" w:rsidRPr="00400097">
              <w:rPr>
                <w:rFonts w:ascii="Arial" w:hAnsi="Arial" w:cs="Arial"/>
              </w:rPr>
              <w:t>,</w:t>
            </w:r>
            <w:r w:rsidR="00337C53">
              <w:rPr>
                <w:rFonts w:ascii="Arial" w:hAnsi="Arial" w:cs="Arial"/>
              </w:rPr>
              <w:t>17</w:t>
            </w:r>
            <w:r w:rsidRPr="00400097">
              <w:rPr>
                <w:rFonts w:ascii="Arial" w:hAnsi="Arial" w:cs="Arial"/>
              </w:rPr>
              <w:t>%</w:t>
            </w:r>
          </w:p>
          <w:p w14:paraId="065DF8C2" w14:textId="7D807053" w:rsidR="00037357" w:rsidRPr="00400097" w:rsidRDefault="00037357" w:rsidP="00664B3E">
            <w:pPr>
              <w:spacing w:after="120"/>
              <w:jc w:val="both"/>
              <w:rPr>
                <w:rFonts w:ascii="Arial" w:hAnsi="Arial" w:cs="Arial"/>
              </w:rPr>
            </w:pPr>
            <w:r w:rsidRPr="00400097">
              <w:rPr>
                <w:rFonts w:ascii="Arial" w:hAnsi="Arial" w:cs="Arial"/>
              </w:rPr>
              <w:t xml:space="preserve">Prueba escrita </w:t>
            </w:r>
            <w:r w:rsidR="00337C53">
              <w:rPr>
                <w:rFonts w:ascii="Arial" w:hAnsi="Arial" w:cs="Arial"/>
              </w:rPr>
              <w:t>4</w:t>
            </w:r>
            <w:r w:rsidRPr="00400097">
              <w:rPr>
                <w:rFonts w:ascii="Arial" w:hAnsi="Arial" w:cs="Arial"/>
              </w:rPr>
              <w:t>,</w:t>
            </w:r>
            <w:r w:rsidR="00337C53">
              <w:rPr>
                <w:rFonts w:ascii="Arial" w:hAnsi="Arial" w:cs="Arial"/>
              </w:rPr>
              <w:t>17</w:t>
            </w:r>
            <w:r w:rsidRPr="00400097">
              <w:rPr>
                <w:rFonts w:ascii="Arial" w:hAnsi="Arial" w:cs="Arial"/>
              </w:rPr>
              <w:t>%</w:t>
            </w:r>
          </w:p>
        </w:tc>
        <w:tc>
          <w:tcPr>
            <w:tcW w:w="10529" w:type="dxa"/>
            <w:gridSpan w:val="2"/>
            <w:tcBorders>
              <w:top w:val="single" w:sz="4" w:space="0" w:color="000000" w:themeColor="text1"/>
            </w:tcBorders>
          </w:tcPr>
          <w:p w14:paraId="55621A05" w14:textId="57A99918" w:rsidR="401D287D" w:rsidRPr="00400097" w:rsidRDefault="401D287D" w:rsidP="00664B3E">
            <w:pPr>
              <w:spacing w:after="120"/>
              <w:jc w:val="both"/>
              <w:rPr>
                <w:rFonts w:ascii="Arial" w:hAnsi="Arial" w:cs="Arial"/>
                <w:color w:val="000000" w:themeColor="text1"/>
                <w:lang w:val="es-ES"/>
              </w:rPr>
            </w:pPr>
            <w:r w:rsidRPr="00400097">
              <w:rPr>
                <w:rFonts w:ascii="Arial" w:hAnsi="Arial" w:cs="Arial"/>
                <w:color w:val="000000" w:themeColor="text1"/>
                <w:lang w:val="es-ES"/>
              </w:rPr>
              <w:t>CE2.d) Se han ensamblado los componentes hardware internos (memoria, procesador, tarjeta de video, pila, entre otros) en la placa base del sistema microinformático.</w:t>
            </w:r>
          </w:p>
        </w:tc>
      </w:tr>
    </w:tbl>
    <w:p w14:paraId="4E2CB35F" w14:textId="77777777" w:rsidR="00876255" w:rsidRDefault="00876255"/>
    <w:tbl>
      <w:tblPr>
        <w:tblW w:w="14458"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757"/>
        <w:gridCol w:w="921"/>
        <w:gridCol w:w="5233"/>
        <w:gridCol w:w="12"/>
        <w:gridCol w:w="20"/>
        <w:gridCol w:w="4515"/>
      </w:tblGrid>
      <w:tr w:rsidR="002558BC" w:rsidRPr="00400097" w14:paraId="6781041D" w14:textId="77777777" w:rsidTr="5A1B0360">
        <w:trPr>
          <w:cantSplit/>
          <w:tblHeader/>
        </w:trPr>
        <w:tc>
          <w:tcPr>
            <w:tcW w:w="144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781041C" w14:textId="77777777" w:rsidR="002558BC" w:rsidRPr="00400097" w:rsidRDefault="002558BC" w:rsidP="00664B3E">
            <w:pPr>
              <w:pBdr>
                <w:top w:val="nil"/>
                <w:left w:val="nil"/>
                <w:bottom w:val="nil"/>
                <w:right w:val="nil"/>
                <w:between w:val="nil"/>
              </w:pBdr>
              <w:spacing w:after="120"/>
              <w:jc w:val="both"/>
              <w:rPr>
                <w:rFonts w:ascii="Arial" w:hAnsi="Arial" w:cs="Arial"/>
                <w:b/>
                <w:color w:val="000000"/>
                <w:lang w:val="es-ES"/>
              </w:rPr>
            </w:pPr>
            <w:bookmarkStart w:id="9" w:name="_heading=h.35nkun2" w:colFirst="0" w:colLast="0"/>
            <w:bookmarkEnd w:id="9"/>
            <w:r w:rsidRPr="00400097">
              <w:rPr>
                <w:rFonts w:ascii="Arial" w:eastAsia="Arial" w:hAnsi="Arial" w:cs="Arial"/>
                <w:b/>
                <w:color w:val="000000"/>
                <w:lang w:val="es-ES"/>
              </w:rPr>
              <w:lastRenderedPageBreak/>
              <w:t>UNIDAD 4. COMPONENTES INTERNOS DEL ORDENADOR</w:t>
            </w:r>
          </w:p>
        </w:tc>
      </w:tr>
      <w:tr w:rsidR="00D60426" w:rsidRPr="00400097" w14:paraId="67810421" w14:textId="77777777" w:rsidTr="00876255">
        <w:trPr>
          <w:cantSplit/>
          <w:tblHeader/>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1041E" w14:textId="77777777" w:rsidR="00D60426" w:rsidRPr="00400097" w:rsidRDefault="00D60426" w:rsidP="00664B3E">
            <w:pPr>
              <w:spacing w:after="120"/>
              <w:jc w:val="both"/>
              <w:rPr>
                <w:rFonts w:ascii="Arial" w:hAnsi="Arial" w:cs="Arial"/>
                <w:b/>
              </w:rPr>
            </w:pPr>
            <w:r w:rsidRPr="00400097">
              <w:rPr>
                <w:rFonts w:ascii="Arial" w:hAnsi="Arial" w:cs="Arial"/>
                <w:b/>
              </w:rPr>
              <w:t>CONTENIDOS</w:t>
            </w:r>
          </w:p>
        </w:tc>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1041F" w14:textId="5A16F084" w:rsidR="00D60426" w:rsidRPr="00400097" w:rsidRDefault="5B8989C3" w:rsidP="00664B3E">
            <w:pPr>
              <w:spacing w:after="120"/>
              <w:jc w:val="both"/>
              <w:rPr>
                <w:rFonts w:ascii="Arial" w:hAnsi="Arial" w:cs="Arial"/>
                <w:b/>
                <w:bCs/>
              </w:rPr>
            </w:pPr>
            <w:r w:rsidRPr="00400097">
              <w:rPr>
                <w:rFonts w:ascii="Arial" w:hAnsi="Arial" w:cs="Arial"/>
                <w:b/>
                <w:bCs/>
              </w:rPr>
              <w:t>RESULTADOS DE APRENDIZAJE Y CRITERIOS DE EVALUACIÓN</w:t>
            </w:r>
          </w:p>
        </w:tc>
        <w:tc>
          <w:tcPr>
            <w:tcW w:w="4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12152" w14:textId="073521CF" w:rsidR="00D60426" w:rsidRPr="00400097" w:rsidRDefault="4CF38990" w:rsidP="00664B3E">
            <w:pPr>
              <w:spacing w:after="120"/>
              <w:jc w:val="both"/>
              <w:rPr>
                <w:rFonts w:ascii="Arial" w:hAnsi="Arial" w:cs="Arial"/>
                <w:b/>
                <w:bCs/>
                <w:lang w:val="es-ES"/>
              </w:rPr>
            </w:pPr>
            <w:r w:rsidRPr="00400097">
              <w:rPr>
                <w:rFonts w:ascii="Arial" w:hAnsi="Arial" w:cs="Arial"/>
                <w:b/>
                <w:bCs/>
                <w:lang w:val="es-ES"/>
              </w:rPr>
              <w:t>INSTRUMENTOS DE EVALUACIÓN Y DE CALIFICACIÓN</w:t>
            </w:r>
          </w:p>
          <w:p w14:paraId="67810420" w14:textId="2ED08489" w:rsidR="00D60426" w:rsidRPr="00400097" w:rsidRDefault="00D60426" w:rsidP="00664B3E">
            <w:pPr>
              <w:spacing w:after="120"/>
              <w:jc w:val="both"/>
              <w:rPr>
                <w:rFonts w:ascii="Arial" w:hAnsi="Arial" w:cs="Arial"/>
                <w:b/>
                <w:bCs/>
                <w:lang w:val="es-ES"/>
              </w:rPr>
            </w:pPr>
          </w:p>
        </w:tc>
      </w:tr>
      <w:tr w:rsidR="00CE25F5" w:rsidRPr="00400097" w14:paraId="67810433" w14:textId="77777777" w:rsidTr="00876255">
        <w:trPr>
          <w:cantSplit/>
          <w:trHeight w:val="3291"/>
          <w:tblHeader/>
        </w:trPr>
        <w:tc>
          <w:tcPr>
            <w:tcW w:w="4678" w:type="dxa"/>
            <w:gridSpan w:val="2"/>
            <w:tcBorders>
              <w:top w:val="single" w:sz="4" w:space="0" w:color="000000" w:themeColor="text1"/>
            </w:tcBorders>
          </w:tcPr>
          <w:p w14:paraId="6B446913" w14:textId="1D18F70A" w:rsidR="00CE25F5" w:rsidRPr="00400097" w:rsidRDefault="19582A66" w:rsidP="00664B3E">
            <w:pPr>
              <w:spacing w:after="120"/>
              <w:jc w:val="both"/>
              <w:rPr>
                <w:rFonts w:ascii="Arial" w:hAnsi="Arial" w:cs="Arial"/>
              </w:rPr>
            </w:pPr>
            <w:r w:rsidRPr="00400097">
              <w:rPr>
                <w:rFonts w:ascii="Arial" w:hAnsi="Arial" w:cs="Arial"/>
              </w:rPr>
              <w:t>1. La caja del ordenador</w:t>
            </w:r>
          </w:p>
          <w:p w14:paraId="350BE319" w14:textId="42079E04" w:rsidR="00CE25F5" w:rsidRPr="00400097" w:rsidRDefault="19582A66" w:rsidP="00664B3E">
            <w:pPr>
              <w:spacing w:after="120"/>
              <w:jc w:val="both"/>
              <w:rPr>
                <w:rFonts w:ascii="Arial" w:hAnsi="Arial" w:cs="Arial"/>
              </w:rPr>
            </w:pPr>
            <w:r w:rsidRPr="00400097">
              <w:rPr>
                <w:rFonts w:ascii="Arial" w:hAnsi="Arial" w:cs="Arial"/>
              </w:rPr>
              <w:t>2. La fuente de alimentación</w:t>
            </w:r>
          </w:p>
          <w:p w14:paraId="1C4DED45" w14:textId="4D7AC0BF" w:rsidR="00CE25F5" w:rsidRPr="00400097" w:rsidRDefault="19582A66" w:rsidP="00664B3E">
            <w:pPr>
              <w:spacing w:after="120"/>
              <w:jc w:val="both"/>
              <w:rPr>
                <w:rFonts w:ascii="Arial" w:hAnsi="Arial" w:cs="Arial"/>
              </w:rPr>
            </w:pPr>
            <w:r w:rsidRPr="00400097">
              <w:rPr>
                <w:rFonts w:ascii="Arial" w:hAnsi="Arial" w:cs="Arial"/>
              </w:rPr>
              <w:t>3. La placa base</w:t>
            </w:r>
          </w:p>
          <w:p w14:paraId="28F7ABD1" w14:textId="25277AB8" w:rsidR="00CE25F5" w:rsidRPr="00400097" w:rsidRDefault="19582A66" w:rsidP="00664B3E">
            <w:pPr>
              <w:spacing w:after="120"/>
              <w:jc w:val="both"/>
              <w:rPr>
                <w:rFonts w:ascii="Arial" w:hAnsi="Arial" w:cs="Arial"/>
              </w:rPr>
            </w:pPr>
            <w:r w:rsidRPr="00400097">
              <w:rPr>
                <w:rFonts w:ascii="Arial" w:hAnsi="Arial" w:cs="Arial"/>
              </w:rPr>
              <w:t>4. El microprocesador</w:t>
            </w:r>
          </w:p>
          <w:p w14:paraId="4B9D2690" w14:textId="727D6420" w:rsidR="00CE25F5" w:rsidRPr="00400097" w:rsidRDefault="19582A66" w:rsidP="00664B3E">
            <w:pPr>
              <w:spacing w:after="120"/>
              <w:jc w:val="both"/>
              <w:rPr>
                <w:rFonts w:ascii="Arial" w:hAnsi="Arial" w:cs="Arial"/>
              </w:rPr>
            </w:pPr>
            <w:r w:rsidRPr="00400097">
              <w:rPr>
                <w:rFonts w:ascii="Arial" w:hAnsi="Arial" w:cs="Arial"/>
              </w:rPr>
              <w:t>5. El sistema de refrigeración</w:t>
            </w:r>
          </w:p>
          <w:p w14:paraId="7F2D4F3B" w14:textId="2768E10C" w:rsidR="00CE25F5" w:rsidRPr="00400097" w:rsidRDefault="19582A66" w:rsidP="00664B3E">
            <w:pPr>
              <w:spacing w:after="120"/>
              <w:jc w:val="both"/>
              <w:rPr>
                <w:rFonts w:ascii="Arial" w:hAnsi="Arial" w:cs="Arial"/>
              </w:rPr>
            </w:pPr>
            <w:r w:rsidRPr="00400097">
              <w:rPr>
                <w:rFonts w:ascii="Arial" w:hAnsi="Arial" w:cs="Arial"/>
              </w:rPr>
              <w:t>6. La memoria RAM</w:t>
            </w:r>
          </w:p>
          <w:p w14:paraId="4B990FFF" w14:textId="3B7C969E" w:rsidR="00CE25F5" w:rsidRPr="00400097" w:rsidRDefault="19582A66" w:rsidP="00664B3E">
            <w:pPr>
              <w:spacing w:after="120"/>
              <w:jc w:val="both"/>
              <w:rPr>
                <w:rFonts w:ascii="Arial" w:hAnsi="Arial" w:cs="Arial"/>
              </w:rPr>
            </w:pPr>
            <w:r w:rsidRPr="00400097">
              <w:rPr>
                <w:rFonts w:ascii="Arial" w:hAnsi="Arial" w:cs="Arial"/>
              </w:rPr>
              <w:t>7. Los dispositivos de almacenamiento</w:t>
            </w:r>
          </w:p>
          <w:p w14:paraId="67810429" w14:textId="1AF6E903" w:rsidR="00CE25F5" w:rsidRPr="00400097" w:rsidRDefault="19582A66" w:rsidP="00664B3E">
            <w:pPr>
              <w:spacing w:after="120"/>
              <w:jc w:val="both"/>
              <w:rPr>
                <w:rFonts w:ascii="Arial" w:hAnsi="Arial" w:cs="Arial"/>
              </w:rPr>
            </w:pPr>
            <w:r w:rsidRPr="00400097">
              <w:rPr>
                <w:rFonts w:ascii="Arial" w:hAnsi="Arial" w:cs="Arial"/>
              </w:rPr>
              <w:t>8. Las tarjetas de expansión</w:t>
            </w:r>
          </w:p>
        </w:tc>
        <w:tc>
          <w:tcPr>
            <w:tcW w:w="5245" w:type="dxa"/>
            <w:gridSpan w:val="2"/>
            <w:tcBorders>
              <w:top w:val="single" w:sz="4" w:space="0" w:color="000000" w:themeColor="text1"/>
            </w:tcBorders>
          </w:tcPr>
          <w:p w14:paraId="1A0E415C" w14:textId="074EE07C" w:rsidR="00CE25F5" w:rsidRPr="00400097" w:rsidRDefault="4691F6ED" w:rsidP="5A1B0360">
            <w:pPr>
              <w:spacing w:after="120"/>
              <w:jc w:val="both"/>
              <w:rPr>
                <w:rFonts w:ascii="Arial" w:hAnsi="Arial" w:cs="Arial"/>
                <w:lang w:val="es-ES"/>
              </w:rPr>
            </w:pPr>
            <w:r w:rsidRPr="5A1B0360">
              <w:rPr>
                <w:rFonts w:ascii="Arial" w:hAnsi="Arial" w:cs="Arial"/>
                <w:lang w:val="es-ES"/>
              </w:rPr>
              <w:t>RA1: Selecciona los componentes y herramientas para la realización del montaje y mantenimiento de sistemas microinformáticos, describiéndolos y relacionándolos con su función y aplicación en la instalación.</w:t>
            </w:r>
            <w:r w:rsidR="47749500" w:rsidRPr="5A1B0360">
              <w:rPr>
                <w:rFonts w:ascii="Arial" w:hAnsi="Arial" w:cs="Arial"/>
                <w:lang w:val="es-ES"/>
              </w:rPr>
              <w:t xml:space="preserve"> </w:t>
            </w:r>
            <w:r w:rsidR="006F0D4F" w:rsidRPr="006F0D4F">
              <w:rPr>
                <w:rFonts w:ascii="Arial" w:hAnsi="Arial" w:cs="Arial"/>
                <w:lang w:val="es-ES"/>
              </w:rPr>
              <w:t>16,67</w:t>
            </w:r>
            <w:r w:rsidR="47749500" w:rsidRPr="5A1B0360">
              <w:rPr>
                <w:rFonts w:ascii="Arial" w:hAnsi="Arial" w:cs="Arial"/>
                <w:lang w:val="es-ES"/>
              </w:rPr>
              <w:t>%</w:t>
            </w:r>
          </w:p>
          <w:p w14:paraId="1743B090" w14:textId="63C29C85" w:rsidR="00CE25F5" w:rsidRPr="00400097" w:rsidRDefault="4691F6ED" w:rsidP="5A1B0360">
            <w:pPr>
              <w:spacing w:after="120"/>
              <w:jc w:val="both"/>
              <w:rPr>
                <w:rFonts w:ascii="Arial" w:hAnsi="Arial" w:cs="Arial"/>
                <w:lang w:val="es-ES"/>
              </w:rPr>
            </w:pPr>
            <w:r w:rsidRPr="5A1B0360">
              <w:rPr>
                <w:rFonts w:ascii="Arial" w:hAnsi="Arial" w:cs="Arial"/>
                <w:lang w:val="es-ES"/>
              </w:rPr>
              <w:t>CE1.f) Se han descrito las características técnicas de cada uno de los componentes hardware (internos y externos) utilizados en el montaje y/o mantenimiento de un equipo microinformático.</w:t>
            </w:r>
            <w:r w:rsidR="74AD99CD" w:rsidRPr="5A1B0360">
              <w:rPr>
                <w:rFonts w:ascii="Arial" w:hAnsi="Arial" w:cs="Arial"/>
                <w:lang w:val="es-ES"/>
              </w:rPr>
              <w:t xml:space="preserve"> 11,1</w:t>
            </w:r>
            <w:r w:rsidR="00D44287">
              <w:rPr>
                <w:rFonts w:ascii="Arial" w:hAnsi="Arial" w:cs="Arial"/>
                <w:lang w:val="es-ES"/>
              </w:rPr>
              <w:t>2</w:t>
            </w:r>
            <w:r w:rsidR="74AD99CD" w:rsidRPr="5A1B0360">
              <w:rPr>
                <w:rFonts w:ascii="Arial" w:hAnsi="Arial" w:cs="Arial"/>
                <w:lang w:val="es-ES"/>
              </w:rPr>
              <w:t>%</w:t>
            </w:r>
          </w:p>
          <w:p w14:paraId="2B88B4E0" w14:textId="409A640A" w:rsidR="00CE25F5" w:rsidRPr="00400097" w:rsidRDefault="4691F6ED" w:rsidP="5A1B0360">
            <w:pPr>
              <w:spacing w:after="120"/>
              <w:jc w:val="both"/>
              <w:rPr>
                <w:rFonts w:ascii="Arial" w:hAnsi="Arial" w:cs="Arial"/>
                <w:lang w:val="es-ES"/>
              </w:rPr>
            </w:pPr>
            <w:r w:rsidRPr="5A1B0360">
              <w:rPr>
                <w:rFonts w:ascii="Arial" w:hAnsi="Arial" w:cs="Arial"/>
                <w:lang w:val="es-ES"/>
              </w:rPr>
              <w:t>RA2: Ensambla los componentes hardware de un equipo microinformático, interpretando guías e instrucciones y aplicando técnicas de montaje.</w:t>
            </w:r>
            <w:r w:rsidR="1A27DF13" w:rsidRPr="5A1B0360">
              <w:rPr>
                <w:rFonts w:ascii="Arial" w:hAnsi="Arial" w:cs="Arial"/>
                <w:lang w:val="es-ES"/>
              </w:rPr>
              <w:t xml:space="preserve"> </w:t>
            </w:r>
            <w:r w:rsidR="006F0D4F" w:rsidRPr="006F0D4F">
              <w:rPr>
                <w:rFonts w:ascii="Arial" w:hAnsi="Arial" w:cs="Arial"/>
                <w:lang w:val="es-ES"/>
              </w:rPr>
              <w:t>16,67</w:t>
            </w:r>
            <w:r w:rsidR="1A27DF13" w:rsidRPr="5A1B0360">
              <w:rPr>
                <w:rFonts w:ascii="Arial" w:hAnsi="Arial" w:cs="Arial"/>
                <w:lang w:val="es-ES"/>
              </w:rPr>
              <w:t>%</w:t>
            </w:r>
          </w:p>
          <w:p w14:paraId="6781042D" w14:textId="18CDA147" w:rsidR="00CE25F5" w:rsidRPr="00400097" w:rsidRDefault="4691F6ED" w:rsidP="00664B3E">
            <w:pPr>
              <w:spacing w:after="120"/>
              <w:jc w:val="both"/>
              <w:rPr>
                <w:rFonts w:ascii="Arial" w:hAnsi="Arial" w:cs="Arial"/>
                <w:lang w:val="es-ES"/>
              </w:rPr>
            </w:pPr>
            <w:r w:rsidRPr="5A1B0360">
              <w:rPr>
                <w:rFonts w:ascii="Arial" w:hAnsi="Arial" w:cs="Arial"/>
                <w:lang w:val="es-ES"/>
              </w:rPr>
              <w:t>CE2.a) Se ha comprobado cada componente antes de su utilización, siguiendo las normas de seguridad establecidas.</w:t>
            </w:r>
            <w:r w:rsidR="3BF5B7E3" w:rsidRPr="5A1B0360">
              <w:rPr>
                <w:rFonts w:ascii="Arial" w:hAnsi="Arial" w:cs="Arial"/>
                <w:lang w:val="es-ES"/>
              </w:rPr>
              <w:t xml:space="preserve"> 16,6</w:t>
            </w:r>
            <w:r w:rsidR="00D44287">
              <w:rPr>
                <w:rFonts w:ascii="Arial" w:hAnsi="Arial" w:cs="Arial"/>
                <w:lang w:val="es-ES"/>
              </w:rPr>
              <w:t>6</w:t>
            </w:r>
            <w:r w:rsidR="3BF5B7E3" w:rsidRPr="5A1B0360">
              <w:rPr>
                <w:rFonts w:ascii="Arial" w:hAnsi="Arial" w:cs="Arial"/>
                <w:lang w:val="es-ES"/>
              </w:rPr>
              <w:t>%</w:t>
            </w:r>
          </w:p>
        </w:tc>
        <w:tc>
          <w:tcPr>
            <w:tcW w:w="4535" w:type="dxa"/>
            <w:gridSpan w:val="2"/>
            <w:tcBorders>
              <w:top w:val="single" w:sz="4" w:space="0" w:color="000000" w:themeColor="text1"/>
            </w:tcBorders>
          </w:tcPr>
          <w:p w14:paraId="7BF7CF20" w14:textId="0EDA3BEA" w:rsidR="0F87EC4A" w:rsidRPr="00400097" w:rsidRDefault="0F87EC4A" w:rsidP="00664B3E">
            <w:pPr>
              <w:spacing w:after="120"/>
              <w:jc w:val="both"/>
              <w:rPr>
                <w:rFonts w:ascii="Arial" w:hAnsi="Arial" w:cs="Arial"/>
              </w:rPr>
            </w:pPr>
            <w:r w:rsidRPr="00400097">
              <w:rPr>
                <w:rFonts w:ascii="Arial" w:hAnsi="Arial" w:cs="Arial"/>
              </w:rPr>
              <w:t>Instrumentos de evaluación:</w:t>
            </w:r>
          </w:p>
          <w:p w14:paraId="48E1EC06" w14:textId="425E25CC" w:rsidR="0F87EC4A" w:rsidRPr="00400097" w:rsidRDefault="0F87EC4A" w:rsidP="00664B3E">
            <w:pPr>
              <w:pStyle w:val="Prrafodelista"/>
              <w:numPr>
                <w:ilvl w:val="0"/>
                <w:numId w:val="7"/>
              </w:numPr>
              <w:spacing w:after="120"/>
              <w:jc w:val="both"/>
              <w:rPr>
                <w:rFonts w:ascii="Arial" w:hAnsi="Arial" w:cs="Arial"/>
              </w:rPr>
            </w:pPr>
            <w:r w:rsidRPr="00400097">
              <w:rPr>
                <w:rFonts w:ascii="Arial" w:hAnsi="Arial" w:cs="Arial"/>
              </w:rPr>
              <w:t>Cuadernos de trabajo (actividades en aula virtual)</w:t>
            </w:r>
          </w:p>
          <w:p w14:paraId="7689F3DE" w14:textId="04B609C5" w:rsidR="0F87EC4A" w:rsidRPr="00400097" w:rsidRDefault="0F87EC4A" w:rsidP="00664B3E">
            <w:pPr>
              <w:pStyle w:val="Prrafodelista"/>
              <w:numPr>
                <w:ilvl w:val="0"/>
                <w:numId w:val="7"/>
              </w:numPr>
              <w:spacing w:after="120"/>
              <w:jc w:val="both"/>
              <w:rPr>
                <w:rFonts w:ascii="Arial" w:hAnsi="Arial" w:cs="Arial"/>
              </w:rPr>
            </w:pPr>
            <w:r w:rsidRPr="00400097">
              <w:rPr>
                <w:rFonts w:ascii="Arial" w:hAnsi="Arial" w:cs="Arial"/>
              </w:rPr>
              <w:t>Prácticas en el aula</w:t>
            </w:r>
          </w:p>
          <w:p w14:paraId="10363A89" w14:textId="60551E35" w:rsidR="0F87EC4A" w:rsidRPr="00400097" w:rsidRDefault="0F87EC4A" w:rsidP="00664B3E">
            <w:pPr>
              <w:pStyle w:val="Prrafodelista"/>
              <w:numPr>
                <w:ilvl w:val="0"/>
                <w:numId w:val="7"/>
              </w:numPr>
              <w:spacing w:after="120"/>
              <w:jc w:val="both"/>
              <w:rPr>
                <w:rFonts w:ascii="Arial" w:hAnsi="Arial" w:cs="Arial"/>
              </w:rPr>
            </w:pPr>
            <w:r w:rsidRPr="00400097">
              <w:rPr>
                <w:rFonts w:ascii="Arial" w:hAnsi="Arial" w:cs="Arial"/>
              </w:rPr>
              <w:t>Prueba práctica (individual o grupal)</w:t>
            </w:r>
          </w:p>
          <w:p w14:paraId="45C5923B" w14:textId="017F6E33" w:rsidR="0F87EC4A" w:rsidRPr="00400097" w:rsidRDefault="0F87EC4A" w:rsidP="00664B3E">
            <w:pPr>
              <w:pStyle w:val="Prrafodelista"/>
              <w:numPr>
                <w:ilvl w:val="0"/>
                <w:numId w:val="7"/>
              </w:numPr>
              <w:spacing w:after="120"/>
              <w:jc w:val="both"/>
              <w:rPr>
                <w:rFonts w:ascii="Arial" w:hAnsi="Arial" w:cs="Arial"/>
              </w:rPr>
            </w:pPr>
            <w:r w:rsidRPr="00400097">
              <w:rPr>
                <w:rFonts w:ascii="Arial" w:hAnsi="Arial" w:cs="Arial"/>
              </w:rPr>
              <w:t>Prueba escrita (cuestiones y test)</w:t>
            </w:r>
          </w:p>
          <w:p w14:paraId="432F4744" w14:textId="36305BAB" w:rsidR="52E0D7B7" w:rsidRPr="00400097" w:rsidRDefault="52E0D7B7" w:rsidP="00664B3E">
            <w:pPr>
              <w:spacing w:after="120"/>
              <w:jc w:val="both"/>
              <w:rPr>
                <w:rFonts w:ascii="Arial" w:hAnsi="Arial" w:cs="Arial"/>
              </w:rPr>
            </w:pPr>
          </w:p>
          <w:p w14:paraId="47F3B4DD" w14:textId="6C03429D" w:rsidR="0F87EC4A" w:rsidRPr="00400097" w:rsidRDefault="0F87EC4A" w:rsidP="00664B3E">
            <w:pPr>
              <w:spacing w:after="120"/>
              <w:jc w:val="both"/>
              <w:rPr>
                <w:rFonts w:ascii="Arial" w:hAnsi="Arial" w:cs="Arial"/>
                <w:lang w:val="es-ES"/>
              </w:rPr>
            </w:pPr>
            <w:r w:rsidRPr="00400097">
              <w:rPr>
                <w:rFonts w:ascii="Arial" w:hAnsi="Arial" w:cs="Arial"/>
                <w:lang w:val="es-ES"/>
              </w:rPr>
              <w:t>Instrumentos de calificación:</w:t>
            </w:r>
          </w:p>
          <w:p w14:paraId="7E3284A4" w14:textId="05A7F8EA" w:rsidR="0F87EC4A" w:rsidRPr="00400097" w:rsidRDefault="0F87EC4A" w:rsidP="00664B3E">
            <w:pPr>
              <w:spacing w:after="120"/>
              <w:jc w:val="both"/>
              <w:rPr>
                <w:rFonts w:ascii="Arial" w:hAnsi="Arial" w:cs="Arial"/>
                <w:lang w:val="es-ES"/>
              </w:rPr>
            </w:pPr>
            <w:r w:rsidRPr="00400097">
              <w:rPr>
                <w:rFonts w:ascii="Arial" w:hAnsi="Arial" w:cs="Arial"/>
                <w:lang w:val="es-ES"/>
              </w:rPr>
              <w:t>Ficha observación trabajo en el aula</w:t>
            </w:r>
          </w:p>
          <w:p w14:paraId="013EC643" w14:textId="3BB067B4" w:rsidR="0F87EC4A" w:rsidRPr="00400097" w:rsidRDefault="0F87EC4A" w:rsidP="00664B3E">
            <w:pPr>
              <w:spacing w:after="120"/>
              <w:jc w:val="both"/>
              <w:rPr>
                <w:rFonts w:ascii="Arial" w:hAnsi="Arial" w:cs="Arial"/>
                <w:lang w:val="es-ES"/>
              </w:rPr>
            </w:pPr>
            <w:r w:rsidRPr="00400097">
              <w:rPr>
                <w:rFonts w:ascii="Arial" w:hAnsi="Arial" w:cs="Arial"/>
                <w:lang w:val="es-ES"/>
              </w:rPr>
              <w:t>Escala numérica para prueba práctica</w:t>
            </w:r>
          </w:p>
          <w:p w14:paraId="01E431A8" w14:textId="4233239D" w:rsidR="0F87EC4A" w:rsidRPr="00400097" w:rsidRDefault="0F87EC4A" w:rsidP="00664B3E">
            <w:pPr>
              <w:spacing w:after="120"/>
              <w:jc w:val="both"/>
              <w:rPr>
                <w:rFonts w:ascii="Arial" w:hAnsi="Arial" w:cs="Arial"/>
                <w:lang w:val="es-ES"/>
              </w:rPr>
            </w:pPr>
            <w:r w:rsidRPr="00400097">
              <w:rPr>
                <w:rFonts w:ascii="Arial" w:hAnsi="Arial" w:cs="Arial"/>
                <w:lang w:val="es-ES"/>
              </w:rPr>
              <w:t>Escala numérica para prueba escrita</w:t>
            </w:r>
          </w:p>
          <w:p w14:paraId="67810432" w14:textId="662DBAD2" w:rsidR="00CE25F5" w:rsidRPr="00400097" w:rsidRDefault="00CE25F5" w:rsidP="00664B3E">
            <w:pPr>
              <w:spacing w:after="120"/>
              <w:jc w:val="both"/>
              <w:rPr>
                <w:rFonts w:ascii="Arial" w:hAnsi="Arial" w:cs="Arial"/>
              </w:rPr>
            </w:pPr>
          </w:p>
        </w:tc>
      </w:tr>
      <w:tr w:rsidR="52E0D7B7" w:rsidRPr="00400097" w14:paraId="05B54083" w14:textId="77777777" w:rsidTr="5A1B0360">
        <w:trPr>
          <w:cantSplit/>
          <w:trHeight w:val="300"/>
          <w:tblHeader/>
        </w:trPr>
        <w:tc>
          <w:tcPr>
            <w:tcW w:w="14458" w:type="dxa"/>
            <w:gridSpan w:val="6"/>
            <w:tcBorders>
              <w:top w:val="single" w:sz="4" w:space="0" w:color="000000" w:themeColor="text1"/>
            </w:tcBorders>
          </w:tcPr>
          <w:p w14:paraId="39F4B651" w14:textId="7BD3DB60" w:rsidR="52E0D7B7" w:rsidRPr="00400097" w:rsidRDefault="3C5B8485" w:rsidP="00664B3E">
            <w:pPr>
              <w:spacing w:after="120"/>
              <w:jc w:val="both"/>
              <w:rPr>
                <w:rFonts w:ascii="Arial" w:hAnsi="Arial" w:cs="Arial"/>
              </w:rPr>
            </w:pPr>
            <w:r w:rsidRPr="00400097">
              <w:rPr>
                <w:rFonts w:ascii="Arial" w:hAnsi="Arial" w:cs="Arial"/>
                <w:b/>
                <w:bCs/>
              </w:rPr>
              <w:t>Criterios de calificación</w:t>
            </w:r>
            <w:r w:rsidR="47A738A1" w:rsidRPr="00400097">
              <w:rPr>
                <w:rFonts w:ascii="Arial" w:hAnsi="Arial" w:cs="Arial"/>
                <w:b/>
                <w:bCs/>
              </w:rPr>
              <w:t xml:space="preserve"> RA1</w:t>
            </w:r>
          </w:p>
        </w:tc>
      </w:tr>
      <w:tr w:rsidR="52E0D7B7" w:rsidRPr="00400097" w14:paraId="78BC6CE1" w14:textId="77777777" w:rsidTr="5A1B0360">
        <w:trPr>
          <w:cantSplit/>
          <w:trHeight w:val="300"/>
          <w:tblHeader/>
        </w:trPr>
        <w:tc>
          <w:tcPr>
            <w:tcW w:w="14458" w:type="dxa"/>
            <w:gridSpan w:val="6"/>
            <w:tcBorders>
              <w:top w:val="single" w:sz="4" w:space="0" w:color="000000" w:themeColor="text1"/>
            </w:tcBorders>
          </w:tcPr>
          <w:p w14:paraId="0ECFFF5D" w14:textId="57837D04" w:rsidR="0061E99E" w:rsidRPr="00400097" w:rsidRDefault="0061E99E" w:rsidP="00664B3E">
            <w:pPr>
              <w:spacing w:after="120"/>
              <w:jc w:val="both"/>
              <w:rPr>
                <w:rFonts w:ascii="Arial" w:hAnsi="Arial" w:cs="Arial"/>
                <w:color w:val="000000" w:themeColor="text1"/>
                <w:lang w:val="es-ES"/>
              </w:rPr>
            </w:pPr>
            <w:r w:rsidRPr="00400097">
              <w:rPr>
                <w:rFonts w:ascii="Arial" w:hAnsi="Arial" w:cs="Arial"/>
                <w:lang w:val="es-ES"/>
              </w:rPr>
              <w:t>RA1: Selecciona los componentes y herramientas para la realización del montaje y mantenimiento de sistemas microinformáticos, describiéndolos y relacionándolos con su función y aplicación en la instalación.</w:t>
            </w:r>
          </w:p>
        </w:tc>
      </w:tr>
      <w:tr w:rsidR="52E0D7B7" w:rsidRPr="00400097" w14:paraId="4E2AA1E7" w14:textId="77777777" w:rsidTr="00876255">
        <w:trPr>
          <w:cantSplit/>
          <w:trHeight w:val="300"/>
          <w:tblHeader/>
        </w:trPr>
        <w:tc>
          <w:tcPr>
            <w:tcW w:w="4678" w:type="dxa"/>
            <w:gridSpan w:val="2"/>
            <w:tcBorders>
              <w:top w:val="single" w:sz="4" w:space="0" w:color="000000" w:themeColor="text1"/>
            </w:tcBorders>
          </w:tcPr>
          <w:p w14:paraId="48788B51" w14:textId="211E4A18" w:rsidR="52E0D7B7" w:rsidRPr="00400097" w:rsidRDefault="00A235DD" w:rsidP="00664B3E">
            <w:pPr>
              <w:spacing w:after="120"/>
              <w:jc w:val="both"/>
              <w:rPr>
                <w:rFonts w:ascii="Arial" w:hAnsi="Arial" w:cs="Arial"/>
                <w:b/>
                <w:bCs/>
              </w:rPr>
            </w:pPr>
            <w:r w:rsidRPr="00400097">
              <w:rPr>
                <w:rFonts w:ascii="Arial" w:hAnsi="Arial" w:cs="Arial"/>
                <w:b/>
                <w:bCs/>
              </w:rPr>
              <w:t>Instrumento de evaluación</w:t>
            </w:r>
          </w:p>
        </w:tc>
        <w:tc>
          <w:tcPr>
            <w:tcW w:w="9780" w:type="dxa"/>
            <w:gridSpan w:val="4"/>
            <w:tcBorders>
              <w:top w:val="single" w:sz="4" w:space="0" w:color="000000" w:themeColor="text1"/>
            </w:tcBorders>
          </w:tcPr>
          <w:p w14:paraId="24C47C21" w14:textId="104EEE29" w:rsidR="52E0D7B7" w:rsidRPr="00400097" w:rsidRDefault="52E0D7B7" w:rsidP="00664B3E">
            <w:pPr>
              <w:spacing w:after="120"/>
              <w:jc w:val="both"/>
              <w:rPr>
                <w:rFonts w:ascii="Arial" w:hAnsi="Arial" w:cs="Arial"/>
                <w:b/>
                <w:bCs/>
                <w:lang w:val="es-ES"/>
              </w:rPr>
            </w:pPr>
            <w:r w:rsidRPr="00400097">
              <w:rPr>
                <w:rFonts w:ascii="Arial" w:hAnsi="Arial" w:cs="Arial"/>
                <w:b/>
                <w:bCs/>
                <w:lang w:val="es-ES"/>
              </w:rPr>
              <w:t>Criterios de evaluación:</w:t>
            </w:r>
          </w:p>
        </w:tc>
      </w:tr>
      <w:tr w:rsidR="52E0D7B7" w:rsidRPr="00400097" w14:paraId="4625652E" w14:textId="77777777" w:rsidTr="00876255">
        <w:trPr>
          <w:cantSplit/>
          <w:trHeight w:val="300"/>
          <w:tblHeader/>
        </w:trPr>
        <w:tc>
          <w:tcPr>
            <w:tcW w:w="4678" w:type="dxa"/>
            <w:gridSpan w:val="2"/>
            <w:tcBorders>
              <w:top w:val="single" w:sz="4" w:space="0" w:color="000000" w:themeColor="text1"/>
            </w:tcBorders>
          </w:tcPr>
          <w:p w14:paraId="07D907C5" w14:textId="38E3485D" w:rsidR="52E0D7B7" w:rsidRPr="00400097" w:rsidRDefault="3C5B8485" w:rsidP="00664B3E">
            <w:pPr>
              <w:spacing w:after="120"/>
              <w:jc w:val="both"/>
              <w:rPr>
                <w:rFonts w:ascii="Arial" w:hAnsi="Arial" w:cs="Arial"/>
              </w:rPr>
            </w:pPr>
            <w:r w:rsidRPr="00400097">
              <w:rPr>
                <w:rFonts w:ascii="Arial" w:hAnsi="Arial" w:cs="Arial"/>
              </w:rPr>
              <w:t xml:space="preserve">Prueba escrita </w:t>
            </w:r>
            <w:r w:rsidR="00B408E3" w:rsidRPr="00400097">
              <w:rPr>
                <w:rFonts w:ascii="Arial" w:hAnsi="Arial" w:cs="Arial"/>
              </w:rPr>
              <w:t>11</w:t>
            </w:r>
            <w:r w:rsidR="00BD2023" w:rsidRPr="00400097">
              <w:rPr>
                <w:rFonts w:ascii="Arial" w:hAnsi="Arial" w:cs="Arial"/>
              </w:rPr>
              <w:t>,</w:t>
            </w:r>
            <w:r w:rsidR="00B408E3" w:rsidRPr="00400097">
              <w:rPr>
                <w:rFonts w:ascii="Arial" w:hAnsi="Arial" w:cs="Arial"/>
              </w:rPr>
              <w:t>1</w:t>
            </w:r>
            <w:r w:rsidR="00D44287">
              <w:rPr>
                <w:rFonts w:ascii="Arial" w:hAnsi="Arial" w:cs="Arial"/>
              </w:rPr>
              <w:t>2</w:t>
            </w:r>
            <w:r w:rsidR="4FE3A448" w:rsidRPr="00400097">
              <w:rPr>
                <w:rFonts w:ascii="Arial" w:hAnsi="Arial" w:cs="Arial"/>
              </w:rPr>
              <w:t>%</w:t>
            </w:r>
          </w:p>
        </w:tc>
        <w:tc>
          <w:tcPr>
            <w:tcW w:w="9780" w:type="dxa"/>
            <w:gridSpan w:val="4"/>
            <w:tcBorders>
              <w:top w:val="single" w:sz="4" w:space="0" w:color="000000" w:themeColor="text1"/>
            </w:tcBorders>
          </w:tcPr>
          <w:p w14:paraId="1BBB9419" w14:textId="6EDDA43D" w:rsidR="24A4C7A7" w:rsidRPr="00400097" w:rsidRDefault="24A4C7A7" w:rsidP="00664B3E">
            <w:pPr>
              <w:spacing w:after="120"/>
              <w:jc w:val="both"/>
              <w:rPr>
                <w:rFonts w:ascii="Arial" w:hAnsi="Arial" w:cs="Arial"/>
                <w:lang w:val="es-ES"/>
              </w:rPr>
            </w:pPr>
            <w:r w:rsidRPr="00400097">
              <w:rPr>
                <w:rFonts w:ascii="Arial" w:hAnsi="Arial" w:cs="Arial"/>
                <w:lang w:val="es-ES"/>
              </w:rPr>
              <w:t>CE1.f) Se han descrito las características técnicas de cada uno de los componentes hardware (internos y externos) utilizados en el montaje y/o mantenimiento de un equipo microinformático.</w:t>
            </w:r>
          </w:p>
        </w:tc>
      </w:tr>
      <w:tr w:rsidR="52E0D7B7" w:rsidRPr="00400097" w14:paraId="60B9BD03" w14:textId="77777777" w:rsidTr="5A1B0360">
        <w:trPr>
          <w:cantSplit/>
          <w:trHeight w:val="300"/>
          <w:tblHeader/>
        </w:trPr>
        <w:tc>
          <w:tcPr>
            <w:tcW w:w="14458" w:type="dxa"/>
            <w:gridSpan w:val="6"/>
            <w:tcBorders>
              <w:top w:val="single" w:sz="4" w:space="0" w:color="000000" w:themeColor="text1"/>
            </w:tcBorders>
          </w:tcPr>
          <w:p w14:paraId="6A2ED77C" w14:textId="752C6127" w:rsidR="14C1DCA9" w:rsidRPr="00400097" w:rsidRDefault="22A06FC5" w:rsidP="00664B3E">
            <w:pPr>
              <w:spacing w:after="120"/>
              <w:jc w:val="both"/>
              <w:rPr>
                <w:rFonts w:ascii="Arial" w:hAnsi="Arial" w:cs="Arial"/>
              </w:rPr>
            </w:pPr>
            <w:r w:rsidRPr="00400097">
              <w:rPr>
                <w:rFonts w:ascii="Arial" w:hAnsi="Arial" w:cs="Arial"/>
                <w:b/>
                <w:bCs/>
              </w:rPr>
              <w:t>Criterios de calificación</w:t>
            </w:r>
            <w:r w:rsidR="01A3E3BB" w:rsidRPr="00400097">
              <w:rPr>
                <w:rFonts w:ascii="Arial" w:hAnsi="Arial" w:cs="Arial"/>
                <w:b/>
                <w:bCs/>
              </w:rPr>
              <w:t xml:space="preserve"> RA2</w:t>
            </w:r>
          </w:p>
        </w:tc>
      </w:tr>
      <w:tr w:rsidR="52E0D7B7" w:rsidRPr="00400097" w14:paraId="07556A3D" w14:textId="77777777" w:rsidTr="5A1B0360">
        <w:trPr>
          <w:cantSplit/>
          <w:trHeight w:val="300"/>
          <w:tblHeader/>
        </w:trPr>
        <w:tc>
          <w:tcPr>
            <w:tcW w:w="14458" w:type="dxa"/>
            <w:gridSpan w:val="6"/>
            <w:tcBorders>
              <w:top w:val="single" w:sz="4" w:space="0" w:color="000000" w:themeColor="text1"/>
            </w:tcBorders>
          </w:tcPr>
          <w:p w14:paraId="1DA2DBD4" w14:textId="0A2E5CD0" w:rsidR="14C1DCA9" w:rsidRPr="00400097" w:rsidRDefault="14C1DCA9" w:rsidP="00664B3E">
            <w:pPr>
              <w:spacing w:after="120"/>
              <w:jc w:val="both"/>
              <w:rPr>
                <w:rFonts w:ascii="Arial" w:hAnsi="Arial" w:cs="Arial"/>
                <w:lang w:val="es-ES"/>
              </w:rPr>
            </w:pPr>
            <w:r w:rsidRPr="00400097">
              <w:rPr>
                <w:rFonts w:ascii="Arial" w:hAnsi="Arial" w:cs="Arial"/>
                <w:lang w:val="es-ES"/>
              </w:rPr>
              <w:t>RA2: Ensambla los componentes hardware de un equipo microinformático, interpretando guías e instrucciones y aplicando técnicas de montaje.</w:t>
            </w:r>
          </w:p>
        </w:tc>
      </w:tr>
      <w:tr w:rsidR="52E0D7B7" w:rsidRPr="00400097" w14:paraId="5A2B671B" w14:textId="77777777" w:rsidTr="00876255">
        <w:trPr>
          <w:cantSplit/>
          <w:trHeight w:val="300"/>
          <w:tblHeader/>
        </w:trPr>
        <w:tc>
          <w:tcPr>
            <w:tcW w:w="4678" w:type="dxa"/>
            <w:gridSpan w:val="2"/>
            <w:tcBorders>
              <w:top w:val="single" w:sz="4" w:space="0" w:color="000000" w:themeColor="text1"/>
            </w:tcBorders>
          </w:tcPr>
          <w:p w14:paraId="60417F2A" w14:textId="0C16EE07" w:rsidR="14C1DCA9" w:rsidRPr="00400097" w:rsidRDefault="14C1DCA9" w:rsidP="00664B3E">
            <w:pPr>
              <w:spacing w:after="120"/>
              <w:jc w:val="both"/>
              <w:rPr>
                <w:rFonts w:ascii="Arial" w:hAnsi="Arial" w:cs="Arial"/>
                <w:b/>
                <w:bCs/>
              </w:rPr>
            </w:pPr>
            <w:r w:rsidRPr="00400097">
              <w:rPr>
                <w:rFonts w:ascii="Arial" w:hAnsi="Arial" w:cs="Arial"/>
                <w:b/>
                <w:bCs/>
              </w:rPr>
              <w:t>Procedimientos</w:t>
            </w:r>
          </w:p>
        </w:tc>
        <w:tc>
          <w:tcPr>
            <w:tcW w:w="9780" w:type="dxa"/>
            <w:gridSpan w:val="4"/>
            <w:tcBorders>
              <w:top w:val="single" w:sz="4" w:space="0" w:color="000000" w:themeColor="text1"/>
            </w:tcBorders>
          </w:tcPr>
          <w:p w14:paraId="2EFFE63E" w14:textId="55292858" w:rsidR="14C1DCA9" w:rsidRPr="00400097" w:rsidRDefault="14C1DCA9" w:rsidP="00664B3E">
            <w:pPr>
              <w:spacing w:after="120"/>
              <w:jc w:val="both"/>
              <w:rPr>
                <w:rFonts w:ascii="Arial" w:hAnsi="Arial" w:cs="Arial"/>
                <w:b/>
                <w:bCs/>
                <w:lang w:val="es-ES"/>
              </w:rPr>
            </w:pPr>
            <w:r w:rsidRPr="00400097">
              <w:rPr>
                <w:rFonts w:ascii="Arial" w:hAnsi="Arial" w:cs="Arial"/>
                <w:b/>
                <w:bCs/>
                <w:lang w:val="es-ES"/>
              </w:rPr>
              <w:t>Criterios de evaluación:</w:t>
            </w:r>
          </w:p>
        </w:tc>
      </w:tr>
      <w:tr w:rsidR="52E0D7B7" w:rsidRPr="00400097" w14:paraId="09729B1C" w14:textId="77777777" w:rsidTr="00876255">
        <w:trPr>
          <w:cantSplit/>
          <w:trHeight w:val="300"/>
          <w:tblHeader/>
        </w:trPr>
        <w:tc>
          <w:tcPr>
            <w:tcW w:w="4678" w:type="dxa"/>
            <w:gridSpan w:val="2"/>
            <w:tcBorders>
              <w:top w:val="single" w:sz="4" w:space="0" w:color="000000" w:themeColor="text1"/>
            </w:tcBorders>
          </w:tcPr>
          <w:p w14:paraId="0C96C152" w14:textId="554FFB43" w:rsidR="52E0D7B7" w:rsidRPr="00400097" w:rsidRDefault="55B0F8AA" w:rsidP="00664B3E">
            <w:pPr>
              <w:spacing w:after="120"/>
              <w:jc w:val="both"/>
              <w:rPr>
                <w:rFonts w:ascii="Arial" w:hAnsi="Arial" w:cs="Arial"/>
              </w:rPr>
            </w:pPr>
            <w:r w:rsidRPr="00400097">
              <w:rPr>
                <w:rFonts w:ascii="Arial" w:hAnsi="Arial" w:cs="Arial"/>
              </w:rPr>
              <w:t xml:space="preserve">Prácticas en el aula </w:t>
            </w:r>
            <w:r w:rsidR="007919D2" w:rsidRPr="00400097">
              <w:rPr>
                <w:rFonts w:ascii="Arial" w:hAnsi="Arial" w:cs="Arial"/>
              </w:rPr>
              <w:t>16,6</w:t>
            </w:r>
            <w:r w:rsidR="00D44287">
              <w:rPr>
                <w:rFonts w:ascii="Arial" w:hAnsi="Arial" w:cs="Arial"/>
              </w:rPr>
              <w:t>6</w:t>
            </w:r>
            <w:r w:rsidRPr="00400097">
              <w:rPr>
                <w:rFonts w:ascii="Arial" w:hAnsi="Arial" w:cs="Arial"/>
              </w:rPr>
              <w:t>%</w:t>
            </w:r>
          </w:p>
        </w:tc>
        <w:tc>
          <w:tcPr>
            <w:tcW w:w="9780" w:type="dxa"/>
            <w:gridSpan w:val="4"/>
            <w:tcBorders>
              <w:top w:val="single" w:sz="4" w:space="0" w:color="000000" w:themeColor="text1"/>
            </w:tcBorders>
          </w:tcPr>
          <w:p w14:paraId="3521AE14" w14:textId="2ACB685F" w:rsidR="14C1DCA9" w:rsidRPr="00400097" w:rsidRDefault="14C1DCA9" w:rsidP="00664B3E">
            <w:pPr>
              <w:spacing w:after="120"/>
              <w:jc w:val="both"/>
              <w:rPr>
                <w:rFonts w:ascii="Arial" w:hAnsi="Arial" w:cs="Arial"/>
                <w:lang w:val="es-ES"/>
              </w:rPr>
            </w:pPr>
            <w:r w:rsidRPr="00400097">
              <w:rPr>
                <w:rFonts w:ascii="Arial" w:hAnsi="Arial" w:cs="Arial"/>
                <w:lang w:val="es-ES"/>
              </w:rPr>
              <w:t>CE2.a) Se ha comprobado cada componente antes de su utilización, siguiendo las normas de seguridad establecidas.</w:t>
            </w:r>
          </w:p>
        </w:tc>
      </w:tr>
      <w:tr w:rsidR="002558BC" w:rsidRPr="00400097" w14:paraId="67810436" w14:textId="77777777" w:rsidTr="5A1B0360">
        <w:trPr>
          <w:cantSplit/>
          <w:tblHeader/>
        </w:trPr>
        <w:tc>
          <w:tcPr>
            <w:tcW w:w="144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7810435" w14:textId="77777777" w:rsidR="002558BC" w:rsidRPr="00400097" w:rsidRDefault="002558BC" w:rsidP="00664B3E">
            <w:pPr>
              <w:pBdr>
                <w:top w:val="nil"/>
                <w:left w:val="nil"/>
                <w:bottom w:val="nil"/>
                <w:right w:val="nil"/>
                <w:between w:val="nil"/>
              </w:pBdr>
              <w:spacing w:after="120"/>
              <w:jc w:val="both"/>
              <w:rPr>
                <w:rFonts w:ascii="Arial" w:hAnsi="Arial" w:cs="Arial"/>
                <w:b/>
                <w:color w:val="000000"/>
              </w:rPr>
            </w:pPr>
            <w:bookmarkStart w:id="10" w:name="_heading=h.1ksv4uv" w:colFirst="0" w:colLast="0"/>
            <w:bookmarkEnd w:id="10"/>
            <w:r w:rsidRPr="00400097">
              <w:rPr>
                <w:rFonts w:ascii="Arial" w:eastAsia="Arial" w:hAnsi="Arial" w:cs="Arial"/>
                <w:b/>
                <w:color w:val="000000"/>
              </w:rPr>
              <w:lastRenderedPageBreak/>
              <w:t>UNIDAD 5. CONECTORES Y CABLEADO</w:t>
            </w:r>
          </w:p>
        </w:tc>
      </w:tr>
      <w:tr w:rsidR="00D60426" w:rsidRPr="00400097" w14:paraId="6781043A" w14:textId="77777777" w:rsidTr="00876255">
        <w:trPr>
          <w:cantSplit/>
          <w:tblHeader/>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10437" w14:textId="77777777" w:rsidR="00D60426" w:rsidRPr="00400097" w:rsidRDefault="00D60426" w:rsidP="00664B3E">
            <w:pPr>
              <w:spacing w:after="120"/>
              <w:jc w:val="both"/>
              <w:rPr>
                <w:rFonts w:ascii="Arial" w:hAnsi="Arial" w:cs="Arial"/>
                <w:b/>
              </w:rPr>
            </w:pPr>
            <w:r w:rsidRPr="00400097">
              <w:rPr>
                <w:rFonts w:ascii="Arial" w:hAnsi="Arial" w:cs="Arial"/>
                <w:b/>
              </w:rPr>
              <w:t>CONTENIDOS</w:t>
            </w:r>
          </w:p>
        </w:tc>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10438" w14:textId="7F8DE5C8" w:rsidR="00D60426" w:rsidRPr="00400097" w:rsidRDefault="1A938507" w:rsidP="00664B3E">
            <w:pPr>
              <w:spacing w:after="120"/>
              <w:jc w:val="both"/>
              <w:rPr>
                <w:rFonts w:ascii="Arial" w:hAnsi="Arial" w:cs="Arial"/>
                <w:b/>
                <w:bCs/>
              </w:rPr>
            </w:pPr>
            <w:r w:rsidRPr="00400097">
              <w:rPr>
                <w:rFonts w:ascii="Arial" w:hAnsi="Arial" w:cs="Arial"/>
                <w:b/>
                <w:bCs/>
              </w:rPr>
              <w:t>RESULTADOS DE APRENDIZAJE Y CRITERIOS DE EVALUACIÓN</w:t>
            </w:r>
          </w:p>
        </w:tc>
        <w:tc>
          <w:tcPr>
            <w:tcW w:w="4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10439" w14:textId="394D61FB" w:rsidR="00D60426" w:rsidRPr="00400097" w:rsidRDefault="085E632C" w:rsidP="00664B3E">
            <w:pPr>
              <w:spacing w:after="120"/>
              <w:jc w:val="both"/>
              <w:rPr>
                <w:rFonts w:ascii="Arial" w:hAnsi="Arial" w:cs="Arial"/>
                <w:b/>
                <w:bCs/>
                <w:lang w:val="es-ES"/>
              </w:rPr>
            </w:pPr>
            <w:r w:rsidRPr="00400097">
              <w:rPr>
                <w:rFonts w:ascii="Arial" w:hAnsi="Arial" w:cs="Arial"/>
                <w:b/>
                <w:bCs/>
                <w:lang w:val="es-ES"/>
              </w:rPr>
              <w:t>INSTRUMENTOS DE EVALUACIÓN Y DE CALIFICACIÓN</w:t>
            </w:r>
          </w:p>
        </w:tc>
      </w:tr>
      <w:tr w:rsidR="00124201" w:rsidRPr="00400097" w14:paraId="6781044B" w14:textId="77777777" w:rsidTr="00876255">
        <w:trPr>
          <w:cantSplit/>
          <w:trHeight w:val="2724"/>
          <w:tblHeader/>
        </w:trPr>
        <w:tc>
          <w:tcPr>
            <w:tcW w:w="4678" w:type="dxa"/>
            <w:gridSpan w:val="2"/>
            <w:tcBorders>
              <w:top w:val="single" w:sz="4" w:space="0" w:color="000000" w:themeColor="text1"/>
            </w:tcBorders>
          </w:tcPr>
          <w:p w14:paraId="4646DACA" w14:textId="5B7EB528" w:rsidR="00124201" w:rsidRPr="00400097" w:rsidRDefault="7918348C" w:rsidP="00664B3E">
            <w:pPr>
              <w:spacing w:after="120"/>
              <w:jc w:val="both"/>
              <w:rPr>
                <w:rFonts w:ascii="Arial" w:hAnsi="Arial" w:cs="Arial"/>
                <w:lang w:val="es-ES"/>
              </w:rPr>
            </w:pPr>
            <w:r w:rsidRPr="00400097">
              <w:rPr>
                <w:rFonts w:ascii="Arial" w:hAnsi="Arial" w:cs="Arial"/>
                <w:lang w:val="es-ES"/>
              </w:rPr>
              <w:t>1. Conexiones</w:t>
            </w:r>
          </w:p>
          <w:p w14:paraId="6599CE27" w14:textId="3D766094" w:rsidR="00124201" w:rsidRPr="00400097" w:rsidRDefault="7918348C" w:rsidP="00664B3E">
            <w:pPr>
              <w:spacing w:after="120"/>
              <w:jc w:val="both"/>
              <w:rPr>
                <w:rFonts w:ascii="Arial" w:hAnsi="Arial" w:cs="Arial"/>
              </w:rPr>
            </w:pPr>
            <w:r w:rsidRPr="00400097">
              <w:rPr>
                <w:rFonts w:ascii="Arial" w:hAnsi="Arial" w:cs="Arial"/>
                <w:lang w:val="es-ES"/>
              </w:rPr>
              <w:t>2. Tipos de conectores</w:t>
            </w:r>
          </w:p>
          <w:p w14:paraId="5FDA5695" w14:textId="1BCBC8F9" w:rsidR="00124201" w:rsidRPr="00400097" w:rsidRDefault="7918348C" w:rsidP="00664B3E">
            <w:pPr>
              <w:spacing w:after="120"/>
              <w:jc w:val="both"/>
              <w:rPr>
                <w:rFonts w:ascii="Arial" w:hAnsi="Arial" w:cs="Arial"/>
              </w:rPr>
            </w:pPr>
            <w:r w:rsidRPr="00400097">
              <w:rPr>
                <w:rFonts w:ascii="Arial" w:hAnsi="Arial" w:cs="Arial"/>
                <w:lang w:val="es-ES"/>
              </w:rPr>
              <w:t>3. El puerto USB</w:t>
            </w:r>
          </w:p>
          <w:p w14:paraId="029D5E6A" w14:textId="6D4E1EC6" w:rsidR="00124201" w:rsidRPr="00400097" w:rsidRDefault="7918348C" w:rsidP="00664B3E">
            <w:pPr>
              <w:spacing w:after="120"/>
              <w:jc w:val="both"/>
              <w:rPr>
                <w:rFonts w:ascii="Arial" w:hAnsi="Arial" w:cs="Arial"/>
              </w:rPr>
            </w:pPr>
            <w:r w:rsidRPr="00400097">
              <w:rPr>
                <w:rFonts w:ascii="Arial" w:hAnsi="Arial" w:cs="Arial"/>
                <w:lang w:val="es-ES"/>
              </w:rPr>
              <w:t>4. Los puertos serie y paralelo</w:t>
            </w:r>
          </w:p>
          <w:p w14:paraId="2BBC7470" w14:textId="11D428B3" w:rsidR="00124201" w:rsidRPr="00400097" w:rsidRDefault="7918348C" w:rsidP="00664B3E">
            <w:pPr>
              <w:spacing w:after="120"/>
              <w:jc w:val="both"/>
              <w:rPr>
                <w:rFonts w:ascii="Arial" w:hAnsi="Arial" w:cs="Arial"/>
              </w:rPr>
            </w:pPr>
            <w:r w:rsidRPr="00400097">
              <w:rPr>
                <w:rFonts w:ascii="Arial" w:hAnsi="Arial" w:cs="Arial"/>
                <w:lang w:val="es-ES"/>
              </w:rPr>
              <w:t>5. Los puertos PS/2</w:t>
            </w:r>
          </w:p>
          <w:p w14:paraId="5852BBBE" w14:textId="04420DF5" w:rsidR="00124201" w:rsidRPr="00400097" w:rsidRDefault="7918348C" w:rsidP="00664B3E">
            <w:pPr>
              <w:spacing w:after="120"/>
              <w:jc w:val="both"/>
              <w:rPr>
                <w:rFonts w:ascii="Arial" w:hAnsi="Arial" w:cs="Arial"/>
              </w:rPr>
            </w:pPr>
            <w:r w:rsidRPr="00400097">
              <w:rPr>
                <w:rFonts w:ascii="Arial" w:hAnsi="Arial" w:cs="Arial"/>
                <w:lang w:val="es-ES"/>
              </w:rPr>
              <w:t xml:space="preserve">6. El puerto </w:t>
            </w:r>
            <w:proofErr w:type="spellStart"/>
            <w:r w:rsidRPr="00400097">
              <w:rPr>
                <w:rFonts w:ascii="Arial" w:hAnsi="Arial" w:cs="Arial"/>
                <w:lang w:val="es-ES"/>
              </w:rPr>
              <w:t>Firewire</w:t>
            </w:r>
            <w:proofErr w:type="spellEnd"/>
          </w:p>
          <w:p w14:paraId="368B03FB" w14:textId="58D3B9C0" w:rsidR="00124201" w:rsidRPr="00400097" w:rsidRDefault="7918348C" w:rsidP="00664B3E">
            <w:pPr>
              <w:spacing w:after="120"/>
              <w:jc w:val="both"/>
              <w:rPr>
                <w:rFonts w:ascii="Arial" w:hAnsi="Arial" w:cs="Arial"/>
              </w:rPr>
            </w:pPr>
            <w:r w:rsidRPr="00400097">
              <w:rPr>
                <w:rFonts w:ascii="Arial" w:hAnsi="Arial" w:cs="Arial"/>
                <w:lang w:val="es-ES"/>
              </w:rPr>
              <w:t>7. Los puertos para vídeo</w:t>
            </w:r>
          </w:p>
          <w:p w14:paraId="4AC9F1BB" w14:textId="7260A992" w:rsidR="00124201" w:rsidRPr="00400097" w:rsidRDefault="7918348C" w:rsidP="00664B3E">
            <w:pPr>
              <w:spacing w:after="120"/>
              <w:jc w:val="both"/>
              <w:rPr>
                <w:rFonts w:ascii="Arial" w:hAnsi="Arial" w:cs="Arial"/>
              </w:rPr>
            </w:pPr>
            <w:r w:rsidRPr="00400097">
              <w:rPr>
                <w:rFonts w:ascii="Arial" w:hAnsi="Arial" w:cs="Arial"/>
                <w:lang w:val="es-ES"/>
              </w:rPr>
              <w:t>8. Los puertos para audio</w:t>
            </w:r>
          </w:p>
          <w:p w14:paraId="1B568829" w14:textId="5A6714D8" w:rsidR="00124201" w:rsidRPr="00400097" w:rsidRDefault="7918348C" w:rsidP="00664B3E">
            <w:pPr>
              <w:spacing w:after="120"/>
              <w:jc w:val="both"/>
              <w:rPr>
                <w:rFonts w:ascii="Arial" w:hAnsi="Arial" w:cs="Arial"/>
              </w:rPr>
            </w:pPr>
            <w:r w:rsidRPr="00400097">
              <w:rPr>
                <w:rFonts w:ascii="Arial" w:hAnsi="Arial" w:cs="Arial"/>
                <w:lang w:val="es-ES"/>
              </w:rPr>
              <w:t>9. Los puertos para comunicaciones cableadas</w:t>
            </w:r>
          </w:p>
          <w:p w14:paraId="48749308" w14:textId="0FC9EA2C" w:rsidR="00124201" w:rsidRPr="00400097" w:rsidRDefault="7918348C" w:rsidP="00664B3E">
            <w:pPr>
              <w:spacing w:after="120"/>
              <w:jc w:val="both"/>
              <w:rPr>
                <w:rFonts w:ascii="Arial" w:hAnsi="Arial" w:cs="Arial"/>
              </w:rPr>
            </w:pPr>
            <w:r w:rsidRPr="00400097">
              <w:rPr>
                <w:rFonts w:ascii="Arial" w:hAnsi="Arial" w:cs="Arial"/>
                <w:lang w:val="es-ES"/>
              </w:rPr>
              <w:t>10. Conexiones para comunicaciones inalámbricas</w:t>
            </w:r>
          </w:p>
          <w:p w14:paraId="67810442" w14:textId="5338DFCF" w:rsidR="00124201" w:rsidRPr="00400097" w:rsidRDefault="7918348C" w:rsidP="00961098">
            <w:pPr>
              <w:spacing w:after="120"/>
              <w:jc w:val="both"/>
              <w:rPr>
                <w:rFonts w:ascii="Arial" w:hAnsi="Arial" w:cs="Arial"/>
              </w:rPr>
            </w:pPr>
            <w:r w:rsidRPr="00400097">
              <w:rPr>
                <w:rFonts w:ascii="Arial" w:hAnsi="Arial" w:cs="Arial"/>
                <w:lang w:val="es-ES"/>
              </w:rPr>
              <w:t>11. El panel lateral de la placa</w:t>
            </w:r>
          </w:p>
        </w:tc>
        <w:tc>
          <w:tcPr>
            <w:tcW w:w="5245" w:type="dxa"/>
            <w:gridSpan w:val="2"/>
            <w:tcBorders>
              <w:top w:val="single" w:sz="4" w:space="0" w:color="000000" w:themeColor="text1"/>
            </w:tcBorders>
          </w:tcPr>
          <w:p w14:paraId="36642AA3" w14:textId="2800016F" w:rsidR="15647A15" w:rsidRDefault="15647A15" w:rsidP="5A1B0360">
            <w:pPr>
              <w:spacing w:after="120"/>
              <w:jc w:val="both"/>
              <w:rPr>
                <w:rFonts w:ascii="Arial" w:hAnsi="Arial" w:cs="Arial"/>
                <w:lang w:val="es-ES"/>
              </w:rPr>
            </w:pPr>
            <w:r w:rsidRPr="5A1B0360">
              <w:rPr>
                <w:rFonts w:ascii="Arial" w:hAnsi="Arial" w:cs="Arial"/>
                <w:lang w:val="es-ES"/>
              </w:rPr>
              <w:t>RA1: Selecciona los componentes y herramientas para la realización del montaje y mantenimiento de sistemas microinformáticos, describiéndolos y relacionándolos con su función y aplicación en la instalación.</w:t>
            </w:r>
            <w:r w:rsidR="50ACBC97" w:rsidRPr="5A1B0360">
              <w:rPr>
                <w:rFonts w:ascii="Arial" w:hAnsi="Arial" w:cs="Arial"/>
                <w:lang w:val="es-ES"/>
              </w:rPr>
              <w:t xml:space="preserve"> </w:t>
            </w:r>
            <w:r w:rsidR="006F0D4F" w:rsidRPr="006F0D4F">
              <w:rPr>
                <w:rFonts w:ascii="Arial" w:hAnsi="Arial" w:cs="Arial"/>
                <w:lang w:val="es-ES"/>
              </w:rPr>
              <w:t>16,67</w:t>
            </w:r>
            <w:r w:rsidR="50ACBC97" w:rsidRPr="5A1B0360">
              <w:rPr>
                <w:rFonts w:ascii="Arial" w:hAnsi="Arial" w:cs="Arial"/>
                <w:lang w:val="es-ES"/>
              </w:rPr>
              <w:t>%</w:t>
            </w:r>
          </w:p>
          <w:p w14:paraId="0C3081F8" w14:textId="65FDE92D" w:rsidR="65DA014B" w:rsidRPr="00400097" w:rsidRDefault="15647A15" w:rsidP="00664B3E">
            <w:pPr>
              <w:spacing w:after="120"/>
              <w:jc w:val="both"/>
              <w:rPr>
                <w:rFonts w:ascii="Arial" w:hAnsi="Arial" w:cs="Arial"/>
                <w:lang w:val="es-ES"/>
              </w:rPr>
            </w:pPr>
            <w:r w:rsidRPr="5A1B0360">
              <w:rPr>
                <w:rFonts w:ascii="Arial" w:hAnsi="Arial" w:cs="Arial"/>
                <w:lang w:val="es-ES"/>
              </w:rPr>
              <w:t>CE1.h) Se han identificado los tipos de puertos, bahías internas y cables de conexión (de datos y eléctricos, entre otros) existentes de un equipo microinformático.</w:t>
            </w:r>
            <w:r w:rsidR="5F5B74DD" w:rsidRPr="5A1B0360">
              <w:rPr>
                <w:rFonts w:ascii="Arial" w:hAnsi="Arial" w:cs="Arial"/>
                <w:lang w:val="es-ES"/>
              </w:rPr>
              <w:t xml:space="preserve"> 11,1</w:t>
            </w:r>
            <w:r w:rsidR="00565F9D">
              <w:rPr>
                <w:rFonts w:ascii="Arial" w:hAnsi="Arial" w:cs="Arial"/>
                <w:lang w:val="es-ES"/>
              </w:rPr>
              <w:t>2</w:t>
            </w:r>
            <w:r w:rsidR="5F5B74DD" w:rsidRPr="5A1B0360">
              <w:rPr>
                <w:rFonts w:ascii="Arial" w:hAnsi="Arial" w:cs="Arial"/>
                <w:lang w:val="es-ES"/>
              </w:rPr>
              <w:t>%</w:t>
            </w:r>
          </w:p>
          <w:p w14:paraId="05127C02" w14:textId="76B28789" w:rsidR="65DA014B" w:rsidRPr="00400097" w:rsidRDefault="00EBB58A" w:rsidP="5A1B0360">
            <w:pPr>
              <w:spacing w:after="120"/>
              <w:jc w:val="both"/>
              <w:rPr>
                <w:rFonts w:ascii="Arial" w:hAnsi="Arial" w:cs="Arial"/>
                <w:lang w:val="es-ES"/>
              </w:rPr>
            </w:pPr>
            <w:r w:rsidRPr="5A1B0360">
              <w:rPr>
                <w:rFonts w:ascii="Arial" w:hAnsi="Arial" w:cs="Arial"/>
                <w:lang w:val="es-ES"/>
              </w:rPr>
              <w:t>RA2: Ensambla los componentes hardware de un equipo</w:t>
            </w:r>
            <w:r w:rsidR="53DD5628" w:rsidRPr="5A1B0360">
              <w:rPr>
                <w:rFonts w:ascii="Arial" w:hAnsi="Arial" w:cs="Arial"/>
                <w:lang w:val="es-ES"/>
              </w:rPr>
              <w:t xml:space="preserve"> </w:t>
            </w:r>
            <w:r w:rsidRPr="5A1B0360">
              <w:rPr>
                <w:rFonts w:ascii="Arial" w:hAnsi="Arial" w:cs="Arial"/>
                <w:lang w:val="es-ES"/>
              </w:rPr>
              <w:t>microinformático, interpretando guías e instrucciones y aplicando técnicas de montaje</w:t>
            </w:r>
            <w:r w:rsidR="639588CA" w:rsidRPr="5A1B0360">
              <w:rPr>
                <w:rFonts w:ascii="Arial" w:hAnsi="Arial" w:cs="Arial"/>
                <w:lang w:val="es-ES"/>
              </w:rPr>
              <w:t xml:space="preserve">. </w:t>
            </w:r>
            <w:r w:rsidR="006F0D4F" w:rsidRPr="006F0D4F">
              <w:rPr>
                <w:rFonts w:ascii="Arial" w:hAnsi="Arial" w:cs="Arial"/>
                <w:lang w:val="es-ES"/>
              </w:rPr>
              <w:t>16,67</w:t>
            </w:r>
            <w:r w:rsidR="639588CA" w:rsidRPr="5A1B0360">
              <w:rPr>
                <w:rFonts w:ascii="Arial" w:hAnsi="Arial" w:cs="Arial"/>
                <w:lang w:val="es-ES"/>
              </w:rPr>
              <w:t>%</w:t>
            </w:r>
          </w:p>
          <w:p w14:paraId="67810445" w14:textId="25B7A03E" w:rsidR="00124201" w:rsidRPr="00400097" w:rsidRDefault="15647A15" w:rsidP="00664B3E">
            <w:pPr>
              <w:spacing w:after="120"/>
              <w:jc w:val="both"/>
              <w:rPr>
                <w:rFonts w:ascii="Arial" w:hAnsi="Arial" w:cs="Arial"/>
                <w:color w:val="000000"/>
                <w:lang w:val="es-ES"/>
              </w:rPr>
            </w:pPr>
            <w:r w:rsidRPr="5A1B0360">
              <w:rPr>
                <w:rFonts w:ascii="Arial" w:hAnsi="Arial" w:cs="Arial"/>
                <w:color w:val="000000" w:themeColor="text1"/>
                <w:lang w:val="es-ES"/>
              </w:rPr>
              <w:t>CE2.f) Se han conectado adecuadamente aquellos componentes hardware internos (disco duro, DVD, CD-ROM, entre otros) que necesiten cables de conexión para su integración en el sistema microinformático</w:t>
            </w:r>
            <w:r w:rsidR="3194546A" w:rsidRPr="5A1B0360">
              <w:rPr>
                <w:rFonts w:ascii="Arial" w:hAnsi="Arial" w:cs="Arial"/>
                <w:color w:val="000000" w:themeColor="text1"/>
                <w:lang w:val="es-ES"/>
              </w:rPr>
              <w:t xml:space="preserve">. </w:t>
            </w:r>
            <w:r w:rsidR="00565F9D">
              <w:rPr>
                <w:rFonts w:ascii="Arial" w:hAnsi="Arial" w:cs="Arial"/>
                <w:color w:val="000000" w:themeColor="text1"/>
                <w:lang w:val="es-ES"/>
              </w:rPr>
              <w:t>8</w:t>
            </w:r>
            <w:r w:rsidR="3194546A" w:rsidRPr="5A1B0360">
              <w:rPr>
                <w:rFonts w:ascii="Arial" w:hAnsi="Arial" w:cs="Arial"/>
                <w:color w:val="000000" w:themeColor="text1"/>
                <w:lang w:val="es-ES"/>
              </w:rPr>
              <w:t>,</w:t>
            </w:r>
            <w:r w:rsidR="00565F9D">
              <w:rPr>
                <w:rFonts w:ascii="Arial" w:hAnsi="Arial" w:cs="Arial"/>
                <w:color w:val="000000" w:themeColor="text1"/>
                <w:lang w:val="es-ES"/>
              </w:rPr>
              <w:t>34</w:t>
            </w:r>
            <w:r w:rsidR="3194546A" w:rsidRPr="5A1B0360">
              <w:rPr>
                <w:rFonts w:ascii="Arial" w:hAnsi="Arial" w:cs="Arial"/>
                <w:color w:val="000000" w:themeColor="text1"/>
                <w:lang w:val="es-ES"/>
              </w:rPr>
              <w:t>%</w:t>
            </w:r>
          </w:p>
        </w:tc>
        <w:tc>
          <w:tcPr>
            <w:tcW w:w="4535" w:type="dxa"/>
            <w:gridSpan w:val="2"/>
            <w:tcBorders>
              <w:top w:val="single" w:sz="4" w:space="0" w:color="000000" w:themeColor="text1"/>
            </w:tcBorders>
          </w:tcPr>
          <w:p w14:paraId="18A482B8" w14:textId="0EDA3BEA" w:rsidR="2784ED47" w:rsidRPr="00400097" w:rsidRDefault="2784ED47" w:rsidP="00664B3E">
            <w:pPr>
              <w:spacing w:after="120"/>
              <w:jc w:val="both"/>
              <w:rPr>
                <w:rFonts w:ascii="Arial" w:hAnsi="Arial" w:cs="Arial"/>
              </w:rPr>
            </w:pPr>
            <w:r w:rsidRPr="00400097">
              <w:rPr>
                <w:rFonts w:ascii="Arial" w:hAnsi="Arial" w:cs="Arial"/>
              </w:rPr>
              <w:t>Instrumentos de evaluación:</w:t>
            </w:r>
          </w:p>
          <w:p w14:paraId="20A91BB1" w14:textId="6B8C5CAB" w:rsidR="2784ED47" w:rsidRPr="00400097" w:rsidRDefault="2784ED47" w:rsidP="00664B3E">
            <w:pPr>
              <w:pStyle w:val="Prrafodelista"/>
              <w:numPr>
                <w:ilvl w:val="0"/>
                <w:numId w:val="7"/>
              </w:numPr>
              <w:spacing w:after="120"/>
              <w:jc w:val="both"/>
              <w:rPr>
                <w:rFonts w:ascii="Arial" w:hAnsi="Arial" w:cs="Arial"/>
              </w:rPr>
            </w:pPr>
            <w:r w:rsidRPr="00400097">
              <w:rPr>
                <w:rFonts w:ascii="Arial" w:hAnsi="Arial" w:cs="Arial"/>
              </w:rPr>
              <w:t>Cuadernos de trabajo (actividades en aula virtual)</w:t>
            </w:r>
          </w:p>
          <w:p w14:paraId="63569C86" w14:textId="04B609C5" w:rsidR="2784ED47" w:rsidRPr="00400097" w:rsidRDefault="2784ED47" w:rsidP="00664B3E">
            <w:pPr>
              <w:pStyle w:val="Prrafodelista"/>
              <w:numPr>
                <w:ilvl w:val="0"/>
                <w:numId w:val="7"/>
              </w:numPr>
              <w:spacing w:after="120"/>
              <w:jc w:val="both"/>
              <w:rPr>
                <w:rFonts w:ascii="Arial" w:hAnsi="Arial" w:cs="Arial"/>
              </w:rPr>
            </w:pPr>
            <w:r w:rsidRPr="00400097">
              <w:rPr>
                <w:rFonts w:ascii="Arial" w:hAnsi="Arial" w:cs="Arial"/>
              </w:rPr>
              <w:t>Prácticas en el aula</w:t>
            </w:r>
          </w:p>
          <w:p w14:paraId="695E0B4F" w14:textId="60551E35" w:rsidR="2784ED47" w:rsidRPr="00400097" w:rsidRDefault="2784ED47" w:rsidP="00664B3E">
            <w:pPr>
              <w:pStyle w:val="Prrafodelista"/>
              <w:numPr>
                <w:ilvl w:val="0"/>
                <w:numId w:val="7"/>
              </w:numPr>
              <w:spacing w:after="120"/>
              <w:jc w:val="both"/>
              <w:rPr>
                <w:rFonts w:ascii="Arial" w:hAnsi="Arial" w:cs="Arial"/>
              </w:rPr>
            </w:pPr>
            <w:r w:rsidRPr="00400097">
              <w:rPr>
                <w:rFonts w:ascii="Arial" w:hAnsi="Arial" w:cs="Arial"/>
              </w:rPr>
              <w:t>Prueba práctica (individual o grupal)</w:t>
            </w:r>
          </w:p>
          <w:p w14:paraId="389763B2" w14:textId="017F6E33" w:rsidR="2784ED47" w:rsidRPr="00400097" w:rsidRDefault="2784ED47" w:rsidP="00664B3E">
            <w:pPr>
              <w:pStyle w:val="Prrafodelista"/>
              <w:numPr>
                <w:ilvl w:val="0"/>
                <w:numId w:val="7"/>
              </w:numPr>
              <w:spacing w:after="120"/>
              <w:jc w:val="both"/>
              <w:rPr>
                <w:rFonts w:ascii="Arial" w:hAnsi="Arial" w:cs="Arial"/>
              </w:rPr>
            </w:pPr>
            <w:r w:rsidRPr="00400097">
              <w:rPr>
                <w:rFonts w:ascii="Arial" w:hAnsi="Arial" w:cs="Arial"/>
              </w:rPr>
              <w:t>Prueba escrita (cuestiones y test)</w:t>
            </w:r>
          </w:p>
          <w:p w14:paraId="62D98B4F" w14:textId="36305BAB" w:rsidR="52E0D7B7" w:rsidRPr="00400097" w:rsidRDefault="52E0D7B7" w:rsidP="00664B3E">
            <w:pPr>
              <w:spacing w:after="120"/>
              <w:jc w:val="both"/>
              <w:rPr>
                <w:rFonts w:ascii="Arial" w:hAnsi="Arial" w:cs="Arial"/>
              </w:rPr>
            </w:pPr>
          </w:p>
          <w:p w14:paraId="746BF6CA" w14:textId="6C03429D" w:rsidR="2784ED47" w:rsidRPr="00400097" w:rsidRDefault="2784ED47" w:rsidP="00664B3E">
            <w:pPr>
              <w:spacing w:after="120"/>
              <w:jc w:val="both"/>
              <w:rPr>
                <w:rFonts w:ascii="Arial" w:hAnsi="Arial" w:cs="Arial"/>
                <w:lang w:val="es-ES"/>
              </w:rPr>
            </w:pPr>
            <w:r w:rsidRPr="00400097">
              <w:rPr>
                <w:rFonts w:ascii="Arial" w:hAnsi="Arial" w:cs="Arial"/>
                <w:lang w:val="es-ES"/>
              </w:rPr>
              <w:t>Instrumentos de calificación:</w:t>
            </w:r>
          </w:p>
          <w:p w14:paraId="3F8C3291" w14:textId="05A7F8EA" w:rsidR="2784ED47" w:rsidRPr="00400097" w:rsidRDefault="2784ED47" w:rsidP="00664B3E">
            <w:pPr>
              <w:spacing w:after="120"/>
              <w:jc w:val="both"/>
              <w:rPr>
                <w:rFonts w:ascii="Arial" w:hAnsi="Arial" w:cs="Arial"/>
                <w:lang w:val="es-ES"/>
              </w:rPr>
            </w:pPr>
            <w:r w:rsidRPr="00400097">
              <w:rPr>
                <w:rFonts w:ascii="Arial" w:hAnsi="Arial" w:cs="Arial"/>
                <w:lang w:val="es-ES"/>
              </w:rPr>
              <w:t>Ficha observación trabajo en el aula</w:t>
            </w:r>
          </w:p>
          <w:p w14:paraId="295DABA1" w14:textId="3BB067B4" w:rsidR="2784ED47" w:rsidRPr="00400097" w:rsidRDefault="2784ED47" w:rsidP="00664B3E">
            <w:pPr>
              <w:spacing w:after="120"/>
              <w:jc w:val="both"/>
              <w:rPr>
                <w:rFonts w:ascii="Arial" w:hAnsi="Arial" w:cs="Arial"/>
                <w:lang w:val="es-ES"/>
              </w:rPr>
            </w:pPr>
            <w:r w:rsidRPr="00400097">
              <w:rPr>
                <w:rFonts w:ascii="Arial" w:hAnsi="Arial" w:cs="Arial"/>
                <w:lang w:val="es-ES"/>
              </w:rPr>
              <w:t>Escala numérica para prueba práctica</w:t>
            </w:r>
          </w:p>
          <w:p w14:paraId="087836DD" w14:textId="44308E44" w:rsidR="2784ED47" w:rsidRPr="00400097" w:rsidRDefault="2784ED47" w:rsidP="00664B3E">
            <w:pPr>
              <w:spacing w:after="120"/>
              <w:jc w:val="both"/>
              <w:rPr>
                <w:rFonts w:ascii="Arial" w:hAnsi="Arial" w:cs="Arial"/>
                <w:lang w:val="es-ES"/>
              </w:rPr>
            </w:pPr>
            <w:r w:rsidRPr="00400097">
              <w:rPr>
                <w:rFonts w:ascii="Arial" w:hAnsi="Arial" w:cs="Arial"/>
                <w:lang w:val="es-ES"/>
              </w:rPr>
              <w:t>Escala numérica para prueba escrita</w:t>
            </w:r>
          </w:p>
          <w:p w14:paraId="6781044A" w14:textId="1BA1D7D7" w:rsidR="00124201" w:rsidRPr="00400097" w:rsidRDefault="00124201" w:rsidP="00664B3E">
            <w:pPr>
              <w:spacing w:after="120"/>
              <w:jc w:val="both"/>
              <w:rPr>
                <w:rFonts w:ascii="Arial" w:hAnsi="Arial" w:cs="Arial"/>
              </w:rPr>
            </w:pPr>
          </w:p>
        </w:tc>
      </w:tr>
      <w:tr w:rsidR="52E0D7B7" w:rsidRPr="00400097" w14:paraId="14E1AB86" w14:textId="77777777" w:rsidTr="5A1B0360">
        <w:trPr>
          <w:cantSplit/>
          <w:trHeight w:val="300"/>
          <w:tblHeader/>
        </w:trPr>
        <w:tc>
          <w:tcPr>
            <w:tcW w:w="14458" w:type="dxa"/>
            <w:gridSpan w:val="6"/>
            <w:tcBorders>
              <w:top w:val="single" w:sz="4" w:space="0" w:color="000000" w:themeColor="text1"/>
            </w:tcBorders>
          </w:tcPr>
          <w:p w14:paraId="11F15F59" w14:textId="3C178DAD" w:rsidR="52E0D7B7" w:rsidRPr="00400097" w:rsidRDefault="52E0D7B7" w:rsidP="00664B3E">
            <w:pPr>
              <w:spacing w:after="120"/>
              <w:jc w:val="both"/>
              <w:rPr>
                <w:rFonts w:ascii="Arial" w:hAnsi="Arial" w:cs="Arial"/>
              </w:rPr>
            </w:pPr>
            <w:r w:rsidRPr="00400097">
              <w:rPr>
                <w:rFonts w:ascii="Arial" w:hAnsi="Arial" w:cs="Arial"/>
                <w:b/>
                <w:bCs/>
              </w:rPr>
              <w:t>Criterios de calificación</w:t>
            </w:r>
            <w:r w:rsidR="00012936" w:rsidRPr="00400097">
              <w:rPr>
                <w:rFonts w:ascii="Arial" w:hAnsi="Arial" w:cs="Arial"/>
                <w:b/>
                <w:bCs/>
              </w:rPr>
              <w:t xml:space="preserve"> RA1</w:t>
            </w:r>
          </w:p>
        </w:tc>
      </w:tr>
      <w:tr w:rsidR="52E0D7B7" w:rsidRPr="00400097" w14:paraId="0097DEF6" w14:textId="77777777" w:rsidTr="5A1B0360">
        <w:trPr>
          <w:cantSplit/>
          <w:trHeight w:val="300"/>
          <w:tblHeader/>
        </w:trPr>
        <w:tc>
          <w:tcPr>
            <w:tcW w:w="14458" w:type="dxa"/>
            <w:gridSpan w:val="6"/>
            <w:tcBorders>
              <w:top w:val="single" w:sz="4" w:space="0" w:color="000000" w:themeColor="text1"/>
            </w:tcBorders>
          </w:tcPr>
          <w:p w14:paraId="4EFA836E" w14:textId="03B7DA94" w:rsidR="52E0D7B7" w:rsidRPr="00400097" w:rsidRDefault="78692204" w:rsidP="00664B3E">
            <w:pPr>
              <w:spacing w:after="120"/>
              <w:jc w:val="both"/>
              <w:rPr>
                <w:rFonts w:ascii="Arial" w:hAnsi="Arial" w:cs="Arial"/>
                <w:lang w:val="es-ES"/>
              </w:rPr>
            </w:pPr>
            <w:r w:rsidRPr="00400097">
              <w:rPr>
                <w:rFonts w:ascii="Arial" w:hAnsi="Arial" w:cs="Arial"/>
                <w:lang w:val="es-ES"/>
              </w:rPr>
              <w:t>RA1: Selecciona los componentes y herramientas para la realización del montaje y mantenimiento de sistemas microinformáticos, describiéndolos y relacionándolos con su función y aplicación en la instalación.</w:t>
            </w:r>
          </w:p>
        </w:tc>
      </w:tr>
      <w:tr w:rsidR="52E0D7B7" w:rsidRPr="00400097" w14:paraId="5B5B33F4" w14:textId="77777777" w:rsidTr="00876255">
        <w:trPr>
          <w:cantSplit/>
          <w:trHeight w:val="300"/>
          <w:tblHeader/>
        </w:trPr>
        <w:tc>
          <w:tcPr>
            <w:tcW w:w="4678" w:type="dxa"/>
            <w:gridSpan w:val="2"/>
            <w:tcBorders>
              <w:top w:val="single" w:sz="4" w:space="0" w:color="000000" w:themeColor="text1"/>
            </w:tcBorders>
          </w:tcPr>
          <w:p w14:paraId="1274D0F3" w14:textId="65C5C325" w:rsidR="52E0D7B7" w:rsidRPr="00400097" w:rsidRDefault="00A235DD" w:rsidP="00664B3E">
            <w:pPr>
              <w:spacing w:after="120"/>
              <w:jc w:val="both"/>
              <w:rPr>
                <w:rFonts w:ascii="Arial" w:hAnsi="Arial" w:cs="Arial"/>
                <w:b/>
                <w:bCs/>
              </w:rPr>
            </w:pPr>
            <w:r w:rsidRPr="00400097">
              <w:rPr>
                <w:rFonts w:ascii="Arial" w:hAnsi="Arial" w:cs="Arial"/>
                <w:b/>
                <w:bCs/>
              </w:rPr>
              <w:t>Instrumento de evaluación</w:t>
            </w:r>
          </w:p>
        </w:tc>
        <w:tc>
          <w:tcPr>
            <w:tcW w:w="9780" w:type="dxa"/>
            <w:gridSpan w:val="4"/>
            <w:tcBorders>
              <w:top w:val="single" w:sz="4" w:space="0" w:color="000000" w:themeColor="text1"/>
            </w:tcBorders>
          </w:tcPr>
          <w:p w14:paraId="33662AF5" w14:textId="104EEE29" w:rsidR="52E0D7B7" w:rsidRPr="00400097" w:rsidRDefault="52E0D7B7" w:rsidP="00664B3E">
            <w:pPr>
              <w:spacing w:after="120"/>
              <w:jc w:val="both"/>
              <w:rPr>
                <w:rFonts w:ascii="Arial" w:hAnsi="Arial" w:cs="Arial"/>
                <w:b/>
                <w:bCs/>
                <w:lang w:val="es-ES"/>
              </w:rPr>
            </w:pPr>
            <w:r w:rsidRPr="00400097">
              <w:rPr>
                <w:rFonts w:ascii="Arial" w:hAnsi="Arial" w:cs="Arial"/>
                <w:b/>
                <w:bCs/>
                <w:lang w:val="es-ES"/>
              </w:rPr>
              <w:t>Criterios de evaluación:</w:t>
            </w:r>
          </w:p>
        </w:tc>
      </w:tr>
      <w:tr w:rsidR="52E0D7B7" w:rsidRPr="00400097" w14:paraId="21351CCF" w14:textId="77777777" w:rsidTr="00876255">
        <w:trPr>
          <w:cantSplit/>
          <w:trHeight w:val="300"/>
          <w:tblHeader/>
        </w:trPr>
        <w:tc>
          <w:tcPr>
            <w:tcW w:w="4678" w:type="dxa"/>
            <w:gridSpan w:val="2"/>
            <w:tcBorders>
              <w:top w:val="single" w:sz="4" w:space="0" w:color="000000" w:themeColor="text1"/>
            </w:tcBorders>
          </w:tcPr>
          <w:p w14:paraId="74EC6B79" w14:textId="58E75E4E" w:rsidR="52E0D7B7" w:rsidRPr="00400097" w:rsidRDefault="3C5B8485" w:rsidP="00664B3E">
            <w:pPr>
              <w:spacing w:after="120"/>
              <w:jc w:val="both"/>
              <w:rPr>
                <w:rFonts w:ascii="Arial" w:hAnsi="Arial" w:cs="Arial"/>
              </w:rPr>
            </w:pPr>
            <w:r w:rsidRPr="00400097">
              <w:rPr>
                <w:rFonts w:ascii="Arial" w:hAnsi="Arial" w:cs="Arial"/>
              </w:rPr>
              <w:t xml:space="preserve">Prueba escrita </w:t>
            </w:r>
            <w:r w:rsidR="00EB0494" w:rsidRPr="00400097">
              <w:rPr>
                <w:rFonts w:ascii="Arial" w:hAnsi="Arial" w:cs="Arial"/>
              </w:rPr>
              <w:t>5,</w:t>
            </w:r>
            <w:r w:rsidR="00565F9D">
              <w:rPr>
                <w:rFonts w:ascii="Arial" w:hAnsi="Arial" w:cs="Arial"/>
              </w:rPr>
              <w:t>5</w:t>
            </w:r>
            <w:r w:rsidR="00EB0494" w:rsidRPr="00400097">
              <w:rPr>
                <w:rFonts w:ascii="Arial" w:hAnsi="Arial" w:cs="Arial"/>
              </w:rPr>
              <w:t>6</w:t>
            </w:r>
            <w:r w:rsidR="6A1035B4" w:rsidRPr="00400097">
              <w:rPr>
                <w:rFonts w:ascii="Arial" w:hAnsi="Arial" w:cs="Arial"/>
              </w:rPr>
              <w:t>%</w:t>
            </w:r>
          </w:p>
          <w:p w14:paraId="535AEF12" w14:textId="3F19B2F3" w:rsidR="00DA0734" w:rsidRPr="00400097" w:rsidRDefault="00DA0734" w:rsidP="00664B3E">
            <w:pPr>
              <w:spacing w:after="120"/>
              <w:jc w:val="both"/>
              <w:rPr>
                <w:rFonts w:ascii="Arial" w:hAnsi="Arial" w:cs="Arial"/>
              </w:rPr>
            </w:pPr>
            <w:r w:rsidRPr="00400097">
              <w:rPr>
                <w:rFonts w:ascii="Arial" w:hAnsi="Arial" w:cs="Arial"/>
              </w:rPr>
              <w:t xml:space="preserve">Práctica en el aula </w:t>
            </w:r>
            <w:r w:rsidR="00EB0494" w:rsidRPr="00400097">
              <w:rPr>
                <w:rFonts w:ascii="Arial" w:hAnsi="Arial" w:cs="Arial"/>
              </w:rPr>
              <w:t>5,</w:t>
            </w:r>
            <w:r w:rsidR="00565F9D">
              <w:rPr>
                <w:rFonts w:ascii="Arial" w:hAnsi="Arial" w:cs="Arial"/>
              </w:rPr>
              <w:t>5</w:t>
            </w:r>
            <w:r w:rsidR="00EB0494" w:rsidRPr="00400097">
              <w:rPr>
                <w:rFonts w:ascii="Arial" w:hAnsi="Arial" w:cs="Arial"/>
              </w:rPr>
              <w:t>6</w:t>
            </w:r>
            <w:r w:rsidRPr="00400097">
              <w:rPr>
                <w:rFonts w:ascii="Arial" w:hAnsi="Arial" w:cs="Arial"/>
              </w:rPr>
              <w:t>%</w:t>
            </w:r>
          </w:p>
        </w:tc>
        <w:tc>
          <w:tcPr>
            <w:tcW w:w="9780" w:type="dxa"/>
            <w:gridSpan w:val="4"/>
            <w:tcBorders>
              <w:top w:val="single" w:sz="4" w:space="0" w:color="000000" w:themeColor="text1"/>
            </w:tcBorders>
          </w:tcPr>
          <w:p w14:paraId="1ACD8DD4" w14:textId="72A6457F" w:rsidR="52E0D7B7" w:rsidRPr="00400097" w:rsidRDefault="6A1035B4" w:rsidP="00664B3E">
            <w:pPr>
              <w:spacing w:after="120"/>
              <w:jc w:val="both"/>
              <w:rPr>
                <w:rFonts w:ascii="Arial" w:hAnsi="Arial" w:cs="Arial"/>
                <w:lang w:val="es-ES"/>
              </w:rPr>
            </w:pPr>
            <w:r w:rsidRPr="00400097">
              <w:rPr>
                <w:rFonts w:ascii="Arial" w:hAnsi="Arial" w:cs="Arial"/>
                <w:lang w:val="es-ES"/>
              </w:rPr>
              <w:t>CE1.h) Se han identificado los tipos de puertos, bahías internas y cables de conexión (de datos y eléctricos, entre otros) existentes de un equipo microinformático.</w:t>
            </w:r>
          </w:p>
        </w:tc>
      </w:tr>
      <w:tr w:rsidR="2DBC2F22" w:rsidRPr="00400097" w14:paraId="7957A38D" w14:textId="77777777" w:rsidTr="5A1B0360">
        <w:trPr>
          <w:cantSplit/>
          <w:trHeight w:val="300"/>
          <w:tblHeader/>
        </w:trPr>
        <w:tc>
          <w:tcPr>
            <w:tcW w:w="14458" w:type="dxa"/>
            <w:gridSpan w:val="6"/>
            <w:tcBorders>
              <w:top w:val="single" w:sz="4" w:space="0" w:color="000000" w:themeColor="text1"/>
            </w:tcBorders>
          </w:tcPr>
          <w:p w14:paraId="0CF89BC0" w14:textId="36E4701F" w:rsidR="6A1035B4" w:rsidRPr="00400097" w:rsidRDefault="6A1035B4" w:rsidP="00664B3E">
            <w:pPr>
              <w:spacing w:after="120"/>
              <w:jc w:val="both"/>
              <w:rPr>
                <w:rFonts w:ascii="Arial" w:hAnsi="Arial" w:cs="Arial"/>
              </w:rPr>
            </w:pPr>
            <w:r w:rsidRPr="00400097">
              <w:rPr>
                <w:rFonts w:ascii="Arial" w:hAnsi="Arial" w:cs="Arial"/>
                <w:b/>
                <w:bCs/>
              </w:rPr>
              <w:t>Criterios de calificación</w:t>
            </w:r>
            <w:r w:rsidR="00012936" w:rsidRPr="00400097">
              <w:rPr>
                <w:rFonts w:ascii="Arial" w:hAnsi="Arial" w:cs="Arial"/>
                <w:b/>
                <w:bCs/>
              </w:rPr>
              <w:t xml:space="preserve"> RA2</w:t>
            </w:r>
          </w:p>
        </w:tc>
      </w:tr>
      <w:tr w:rsidR="2DBC2F22" w:rsidRPr="00400097" w14:paraId="1A1AD9D4" w14:textId="77777777" w:rsidTr="5A1B0360">
        <w:trPr>
          <w:cantSplit/>
          <w:trHeight w:val="300"/>
          <w:tblHeader/>
        </w:trPr>
        <w:tc>
          <w:tcPr>
            <w:tcW w:w="14458" w:type="dxa"/>
            <w:gridSpan w:val="6"/>
            <w:tcBorders>
              <w:top w:val="single" w:sz="4" w:space="0" w:color="000000" w:themeColor="text1"/>
            </w:tcBorders>
          </w:tcPr>
          <w:p w14:paraId="217E77CC" w14:textId="5173C896" w:rsidR="6A1035B4" w:rsidRPr="00400097" w:rsidRDefault="6A1035B4" w:rsidP="00664B3E">
            <w:pPr>
              <w:spacing w:after="120"/>
              <w:jc w:val="both"/>
              <w:rPr>
                <w:rFonts w:ascii="Arial" w:hAnsi="Arial" w:cs="Arial"/>
                <w:lang w:val="es-ES"/>
              </w:rPr>
            </w:pPr>
            <w:r w:rsidRPr="00400097">
              <w:rPr>
                <w:rFonts w:ascii="Arial" w:hAnsi="Arial" w:cs="Arial"/>
                <w:lang w:val="es-ES"/>
              </w:rPr>
              <w:t>RA2: Ensambla los componentes hardware de un equipo microinformático, interpretando guías e instrucciones y aplicando técnicas de montaje</w:t>
            </w:r>
          </w:p>
        </w:tc>
      </w:tr>
      <w:tr w:rsidR="2DBC2F22" w:rsidRPr="00400097" w14:paraId="49933985" w14:textId="77777777" w:rsidTr="00876255">
        <w:trPr>
          <w:cantSplit/>
          <w:trHeight w:val="300"/>
          <w:tblHeader/>
        </w:trPr>
        <w:tc>
          <w:tcPr>
            <w:tcW w:w="4678" w:type="dxa"/>
            <w:gridSpan w:val="2"/>
            <w:tcBorders>
              <w:top w:val="single" w:sz="4" w:space="0" w:color="000000" w:themeColor="text1"/>
            </w:tcBorders>
          </w:tcPr>
          <w:p w14:paraId="1BAEED19" w14:textId="129F97B9" w:rsidR="4D5340A0" w:rsidRPr="00400097" w:rsidRDefault="00A235DD" w:rsidP="00664B3E">
            <w:pPr>
              <w:spacing w:after="120"/>
              <w:jc w:val="both"/>
              <w:rPr>
                <w:rFonts w:ascii="Arial" w:hAnsi="Arial" w:cs="Arial"/>
                <w:b/>
                <w:bCs/>
              </w:rPr>
            </w:pPr>
            <w:r w:rsidRPr="00400097">
              <w:rPr>
                <w:rFonts w:ascii="Arial" w:hAnsi="Arial" w:cs="Arial"/>
                <w:b/>
                <w:bCs/>
              </w:rPr>
              <w:t>Instrumento de evaluación</w:t>
            </w:r>
          </w:p>
        </w:tc>
        <w:tc>
          <w:tcPr>
            <w:tcW w:w="9780" w:type="dxa"/>
            <w:gridSpan w:val="4"/>
            <w:tcBorders>
              <w:top w:val="single" w:sz="4" w:space="0" w:color="000000" w:themeColor="text1"/>
            </w:tcBorders>
          </w:tcPr>
          <w:p w14:paraId="13340F31" w14:textId="60C787FC" w:rsidR="4D5340A0" w:rsidRPr="00400097" w:rsidRDefault="4D5340A0" w:rsidP="00664B3E">
            <w:pPr>
              <w:spacing w:after="120"/>
              <w:jc w:val="both"/>
              <w:rPr>
                <w:rFonts w:ascii="Arial" w:hAnsi="Arial" w:cs="Arial"/>
                <w:b/>
                <w:bCs/>
                <w:lang w:val="es-ES"/>
              </w:rPr>
            </w:pPr>
            <w:r w:rsidRPr="00400097">
              <w:rPr>
                <w:rFonts w:ascii="Arial" w:hAnsi="Arial" w:cs="Arial"/>
                <w:b/>
                <w:bCs/>
                <w:lang w:val="es-ES"/>
              </w:rPr>
              <w:t>Criterios de evaluación</w:t>
            </w:r>
          </w:p>
        </w:tc>
      </w:tr>
      <w:tr w:rsidR="2DBC2F22" w:rsidRPr="00400097" w14:paraId="1AF6A51A" w14:textId="77777777" w:rsidTr="00876255">
        <w:trPr>
          <w:cantSplit/>
          <w:trHeight w:val="300"/>
          <w:tblHeader/>
        </w:trPr>
        <w:tc>
          <w:tcPr>
            <w:tcW w:w="4678" w:type="dxa"/>
            <w:gridSpan w:val="2"/>
            <w:tcBorders>
              <w:top w:val="single" w:sz="4" w:space="0" w:color="000000" w:themeColor="text1"/>
            </w:tcBorders>
          </w:tcPr>
          <w:p w14:paraId="187A73AD" w14:textId="22DBA958" w:rsidR="2DBC2F22" w:rsidRPr="00400097" w:rsidRDefault="00DA0734" w:rsidP="00664B3E">
            <w:pPr>
              <w:spacing w:after="120"/>
              <w:jc w:val="both"/>
              <w:rPr>
                <w:rFonts w:ascii="Arial" w:hAnsi="Arial" w:cs="Arial"/>
              </w:rPr>
            </w:pPr>
            <w:r w:rsidRPr="00400097">
              <w:rPr>
                <w:rFonts w:ascii="Arial" w:hAnsi="Arial" w:cs="Arial"/>
              </w:rPr>
              <w:t xml:space="preserve">Prueba práctica grupal </w:t>
            </w:r>
            <w:r w:rsidR="00B14910">
              <w:rPr>
                <w:rFonts w:ascii="Arial" w:hAnsi="Arial" w:cs="Arial"/>
              </w:rPr>
              <w:t>8</w:t>
            </w:r>
            <w:r w:rsidR="001D6382" w:rsidRPr="00400097">
              <w:rPr>
                <w:rFonts w:ascii="Arial" w:hAnsi="Arial" w:cs="Arial"/>
              </w:rPr>
              <w:t>,</w:t>
            </w:r>
            <w:r w:rsidR="00B14910">
              <w:rPr>
                <w:rFonts w:ascii="Arial" w:hAnsi="Arial" w:cs="Arial"/>
              </w:rPr>
              <w:t>34</w:t>
            </w:r>
            <w:r w:rsidRPr="00400097">
              <w:rPr>
                <w:rFonts w:ascii="Arial" w:hAnsi="Arial" w:cs="Arial"/>
              </w:rPr>
              <w:t>%</w:t>
            </w:r>
          </w:p>
          <w:p w14:paraId="7F715A66" w14:textId="3F4B3D07" w:rsidR="001E48F2" w:rsidRPr="00400097" w:rsidRDefault="001E48F2" w:rsidP="00664B3E">
            <w:pPr>
              <w:spacing w:after="120"/>
              <w:jc w:val="both"/>
              <w:rPr>
                <w:rFonts w:ascii="Arial" w:hAnsi="Arial" w:cs="Arial"/>
              </w:rPr>
            </w:pPr>
          </w:p>
        </w:tc>
        <w:tc>
          <w:tcPr>
            <w:tcW w:w="9780" w:type="dxa"/>
            <w:gridSpan w:val="4"/>
            <w:tcBorders>
              <w:top w:val="single" w:sz="4" w:space="0" w:color="000000" w:themeColor="text1"/>
            </w:tcBorders>
          </w:tcPr>
          <w:p w14:paraId="79FEE908" w14:textId="6A55788B" w:rsidR="4D5340A0" w:rsidRPr="00400097" w:rsidRDefault="4D5340A0" w:rsidP="00664B3E">
            <w:pPr>
              <w:spacing w:after="120"/>
              <w:jc w:val="both"/>
              <w:rPr>
                <w:rFonts w:ascii="Arial" w:hAnsi="Arial" w:cs="Arial"/>
                <w:color w:val="000000" w:themeColor="text1"/>
                <w:lang w:val="es-ES"/>
              </w:rPr>
            </w:pPr>
            <w:r w:rsidRPr="00400097">
              <w:rPr>
                <w:rFonts w:ascii="Arial" w:hAnsi="Arial" w:cs="Arial"/>
                <w:color w:val="000000" w:themeColor="text1"/>
                <w:lang w:val="es-ES"/>
              </w:rPr>
              <w:t>CE2.f) Se han conectado adecuadamente aquellos componentes hardware internos (disco duro, DVD, CD-ROM, entre otros) que necesiten cables de conexión para su integración en el sistema microinformático</w:t>
            </w:r>
          </w:p>
        </w:tc>
      </w:tr>
      <w:tr w:rsidR="002558BC" w:rsidRPr="00400097" w14:paraId="6781044E" w14:textId="77777777" w:rsidTr="5A1B0360">
        <w:trPr>
          <w:cantSplit/>
          <w:tblHeader/>
        </w:trPr>
        <w:tc>
          <w:tcPr>
            <w:tcW w:w="144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781044D" w14:textId="77777777" w:rsidR="002558BC" w:rsidRPr="00400097" w:rsidRDefault="002558BC" w:rsidP="00664B3E">
            <w:pPr>
              <w:pBdr>
                <w:top w:val="nil"/>
                <w:left w:val="nil"/>
                <w:bottom w:val="nil"/>
                <w:right w:val="nil"/>
                <w:between w:val="nil"/>
              </w:pBdr>
              <w:spacing w:after="120"/>
              <w:ind w:left="360"/>
              <w:jc w:val="both"/>
              <w:rPr>
                <w:rFonts w:ascii="Arial" w:hAnsi="Arial" w:cs="Arial"/>
                <w:b/>
                <w:color w:val="000000"/>
              </w:rPr>
            </w:pPr>
            <w:bookmarkStart w:id="11" w:name="_heading=h.44sinio" w:colFirst="0" w:colLast="0"/>
            <w:bookmarkEnd w:id="11"/>
            <w:r w:rsidRPr="00400097">
              <w:rPr>
                <w:rFonts w:ascii="Arial" w:eastAsia="Arial" w:hAnsi="Arial" w:cs="Arial"/>
                <w:b/>
                <w:color w:val="000000"/>
              </w:rPr>
              <w:lastRenderedPageBreak/>
              <w:t>UNIDAD 6. PERIFÉRICOS</w:t>
            </w:r>
          </w:p>
        </w:tc>
      </w:tr>
      <w:tr w:rsidR="00D60426" w:rsidRPr="00400097" w14:paraId="67810452" w14:textId="77777777" w:rsidTr="5A1B0360">
        <w:trPr>
          <w:cantSplit/>
          <w:tblHeader/>
        </w:trPr>
        <w:tc>
          <w:tcPr>
            <w:tcW w:w="3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1044F" w14:textId="77777777" w:rsidR="00D60426" w:rsidRPr="00400097" w:rsidRDefault="00D60426" w:rsidP="00664B3E">
            <w:pPr>
              <w:spacing w:after="120"/>
              <w:ind w:left="360"/>
              <w:jc w:val="both"/>
              <w:rPr>
                <w:rFonts w:ascii="Arial" w:hAnsi="Arial" w:cs="Arial"/>
                <w:b/>
              </w:rPr>
            </w:pPr>
            <w:r w:rsidRPr="00400097">
              <w:rPr>
                <w:rFonts w:ascii="Arial" w:hAnsi="Arial" w:cs="Arial"/>
                <w:b/>
              </w:rPr>
              <w:t>CONTENIDOS</w:t>
            </w:r>
          </w:p>
        </w:tc>
        <w:tc>
          <w:tcPr>
            <w:tcW w:w="61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10450" w14:textId="38D9890F" w:rsidR="00D60426" w:rsidRPr="00400097" w:rsidRDefault="2C4DCDA3" w:rsidP="00664B3E">
            <w:pPr>
              <w:spacing w:after="120"/>
              <w:jc w:val="both"/>
              <w:rPr>
                <w:rFonts w:ascii="Arial" w:hAnsi="Arial" w:cs="Arial"/>
                <w:b/>
                <w:bCs/>
              </w:rPr>
            </w:pPr>
            <w:r w:rsidRPr="00400097">
              <w:rPr>
                <w:rFonts w:ascii="Arial" w:hAnsi="Arial" w:cs="Arial"/>
                <w:b/>
                <w:bCs/>
              </w:rPr>
              <w:t>RESULTADOS DE APRENDIZAJE Y CRITERIOS DE EVALUACIÓN</w:t>
            </w:r>
          </w:p>
        </w:tc>
        <w:tc>
          <w:tcPr>
            <w:tcW w:w="4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10451" w14:textId="27BA70A4" w:rsidR="00D60426" w:rsidRPr="00400097" w:rsidRDefault="35EF5062" w:rsidP="00664B3E">
            <w:pPr>
              <w:spacing w:after="120"/>
              <w:jc w:val="both"/>
              <w:rPr>
                <w:rFonts w:ascii="Arial" w:hAnsi="Arial" w:cs="Arial"/>
                <w:b/>
                <w:bCs/>
                <w:lang w:val="es-ES"/>
              </w:rPr>
            </w:pPr>
            <w:r w:rsidRPr="00400097">
              <w:rPr>
                <w:rFonts w:ascii="Arial" w:hAnsi="Arial" w:cs="Arial"/>
                <w:b/>
                <w:bCs/>
                <w:lang w:val="es-ES"/>
              </w:rPr>
              <w:t>INSTRUMENTOS DE EVALUACIÓN Y DE CALIFICACIÓN</w:t>
            </w:r>
          </w:p>
        </w:tc>
      </w:tr>
      <w:tr w:rsidR="00B85F65" w:rsidRPr="00400097" w14:paraId="67810464" w14:textId="77777777" w:rsidTr="5A1B0360">
        <w:trPr>
          <w:cantSplit/>
          <w:trHeight w:val="342"/>
          <w:tblHeader/>
        </w:trPr>
        <w:tc>
          <w:tcPr>
            <w:tcW w:w="3757" w:type="dxa"/>
            <w:tcBorders>
              <w:top w:val="single" w:sz="4" w:space="0" w:color="000000" w:themeColor="text1"/>
            </w:tcBorders>
          </w:tcPr>
          <w:p w14:paraId="2CC04415" w14:textId="236A6B96" w:rsidR="00B85F65" w:rsidRPr="00400097" w:rsidRDefault="693F05CD" w:rsidP="00664B3E">
            <w:pPr>
              <w:spacing w:after="120"/>
              <w:jc w:val="both"/>
              <w:rPr>
                <w:rFonts w:ascii="Arial" w:hAnsi="Arial" w:cs="Arial"/>
              </w:rPr>
            </w:pPr>
            <w:r w:rsidRPr="00400097">
              <w:rPr>
                <w:rFonts w:ascii="Arial" w:hAnsi="Arial" w:cs="Arial"/>
              </w:rPr>
              <w:t>1. Concepto de periférico</w:t>
            </w:r>
          </w:p>
          <w:p w14:paraId="36D8D7A5" w14:textId="183EFEBD" w:rsidR="00B85F65" w:rsidRPr="00400097" w:rsidRDefault="693F05CD" w:rsidP="00664B3E">
            <w:pPr>
              <w:spacing w:after="120"/>
              <w:jc w:val="both"/>
              <w:rPr>
                <w:rFonts w:ascii="Arial" w:hAnsi="Arial" w:cs="Arial"/>
              </w:rPr>
            </w:pPr>
            <w:r w:rsidRPr="00400097">
              <w:rPr>
                <w:rFonts w:ascii="Arial" w:hAnsi="Arial" w:cs="Arial"/>
              </w:rPr>
              <w:t>2. Clasificación de los periféricos</w:t>
            </w:r>
          </w:p>
          <w:p w14:paraId="397D48C8" w14:textId="0E0D3EEB" w:rsidR="00B85F65" w:rsidRPr="00400097" w:rsidRDefault="693F05CD" w:rsidP="00664B3E">
            <w:pPr>
              <w:spacing w:after="120"/>
              <w:jc w:val="both"/>
              <w:rPr>
                <w:rFonts w:ascii="Arial" w:hAnsi="Arial" w:cs="Arial"/>
              </w:rPr>
            </w:pPr>
            <w:r w:rsidRPr="00400097">
              <w:rPr>
                <w:rFonts w:ascii="Arial" w:hAnsi="Arial" w:cs="Arial"/>
              </w:rPr>
              <w:t>3. Periféricos de entrada</w:t>
            </w:r>
          </w:p>
          <w:p w14:paraId="2D5470BC" w14:textId="07091A44" w:rsidR="00B85F65" w:rsidRPr="00400097" w:rsidRDefault="693F05CD" w:rsidP="00664B3E">
            <w:pPr>
              <w:spacing w:after="120"/>
              <w:jc w:val="both"/>
              <w:rPr>
                <w:rFonts w:ascii="Arial" w:hAnsi="Arial" w:cs="Arial"/>
              </w:rPr>
            </w:pPr>
            <w:r w:rsidRPr="00400097">
              <w:rPr>
                <w:rFonts w:ascii="Arial" w:hAnsi="Arial" w:cs="Arial"/>
              </w:rPr>
              <w:t>4. Periféricos de salida</w:t>
            </w:r>
          </w:p>
          <w:p w14:paraId="326289D9" w14:textId="42726102" w:rsidR="00B85F65" w:rsidRPr="00400097" w:rsidRDefault="693F05CD" w:rsidP="00664B3E">
            <w:pPr>
              <w:spacing w:after="120"/>
              <w:jc w:val="both"/>
              <w:rPr>
                <w:rFonts w:ascii="Arial" w:hAnsi="Arial" w:cs="Arial"/>
              </w:rPr>
            </w:pPr>
            <w:r w:rsidRPr="00400097">
              <w:rPr>
                <w:rFonts w:ascii="Arial" w:hAnsi="Arial" w:cs="Arial"/>
              </w:rPr>
              <w:t>5. Periféricos de comunicaciones</w:t>
            </w:r>
          </w:p>
          <w:p w14:paraId="67810458" w14:textId="5371FA41" w:rsidR="00B85F65" w:rsidRPr="00400097" w:rsidRDefault="693F05CD" w:rsidP="00664B3E">
            <w:pPr>
              <w:spacing w:after="120"/>
              <w:jc w:val="both"/>
              <w:rPr>
                <w:rFonts w:ascii="Arial" w:hAnsi="Arial" w:cs="Arial"/>
              </w:rPr>
            </w:pPr>
            <w:r w:rsidRPr="00400097">
              <w:rPr>
                <w:rFonts w:ascii="Arial" w:hAnsi="Arial" w:cs="Arial"/>
              </w:rPr>
              <w:t>6. Periféricos de almacenamiento</w:t>
            </w:r>
          </w:p>
        </w:tc>
        <w:tc>
          <w:tcPr>
            <w:tcW w:w="6154" w:type="dxa"/>
            <w:gridSpan w:val="2"/>
            <w:tcBorders>
              <w:top w:val="single" w:sz="4" w:space="0" w:color="000000" w:themeColor="text1"/>
            </w:tcBorders>
          </w:tcPr>
          <w:p w14:paraId="410C4F37" w14:textId="62D538B5" w:rsidR="00B85F65" w:rsidRPr="00400097" w:rsidRDefault="3AF19C9B" w:rsidP="5A1B0360">
            <w:pPr>
              <w:spacing w:after="120"/>
              <w:jc w:val="both"/>
              <w:rPr>
                <w:rFonts w:ascii="Arial" w:hAnsi="Arial" w:cs="Arial"/>
                <w:lang w:val="es-ES"/>
              </w:rPr>
            </w:pPr>
            <w:r w:rsidRPr="5A1B0360">
              <w:rPr>
                <w:rFonts w:ascii="Arial" w:hAnsi="Arial" w:cs="Arial"/>
                <w:lang w:val="es-ES"/>
              </w:rPr>
              <w:t>RA4: Comprueba la funcionalidad de los sistemas, soportes y periféricos instalados relacionando las intervenciones con los resultados a conseguir.</w:t>
            </w:r>
            <w:r w:rsidR="68C3C006" w:rsidRPr="5A1B0360">
              <w:rPr>
                <w:rFonts w:ascii="Arial" w:hAnsi="Arial" w:cs="Arial"/>
                <w:lang w:val="es-ES"/>
              </w:rPr>
              <w:t xml:space="preserve"> </w:t>
            </w:r>
            <w:r w:rsidR="006F0D4F" w:rsidRPr="006F0D4F">
              <w:rPr>
                <w:rFonts w:ascii="Arial" w:hAnsi="Arial" w:cs="Arial"/>
                <w:lang w:val="es-ES"/>
              </w:rPr>
              <w:t>16,67</w:t>
            </w:r>
            <w:r w:rsidR="68C3C006" w:rsidRPr="5A1B0360">
              <w:rPr>
                <w:rFonts w:ascii="Arial" w:hAnsi="Arial" w:cs="Arial"/>
                <w:lang w:val="es-ES"/>
              </w:rPr>
              <w:t>%</w:t>
            </w:r>
          </w:p>
          <w:p w14:paraId="7CF1C4C7" w14:textId="4BD9CD2C" w:rsidR="00B85F65" w:rsidRPr="00400097" w:rsidRDefault="00B85F65" w:rsidP="00664B3E">
            <w:pPr>
              <w:spacing w:after="120"/>
              <w:jc w:val="both"/>
              <w:rPr>
                <w:rFonts w:ascii="Arial" w:hAnsi="Arial" w:cs="Arial"/>
                <w:lang w:val="es-ES"/>
              </w:rPr>
            </w:pPr>
          </w:p>
          <w:p w14:paraId="02D15BFD" w14:textId="670B1623" w:rsidR="00B85F65" w:rsidRPr="00400097" w:rsidRDefault="3AF19C9B" w:rsidP="00664B3E">
            <w:pPr>
              <w:spacing w:after="120"/>
              <w:jc w:val="both"/>
              <w:rPr>
                <w:rFonts w:ascii="Arial" w:hAnsi="Arial" w:cs="Arial"/>
                <w:lang w:val="es-ES"/>
              </w:rPr>
            </w:pPr>
            <w:r w:rsidRPr="5A1B0360">
              <w:rPr>
                <w:rFonts w:ascii="Arial" w:hAnsi="Arial" w:cs="Arial"/>
                <w:lang w:val="es-ES"/>
              </w:rPr>
              <w:t>CE4.a) Se ha aplicado a cada componente hardware y periférico el procedimiento de testeo</w:t>
            </w:r>
            <w:r w:rsidR="0A9B23A3" w:rsidRPr="5A1B0360">
              <w:rPr>
                <w:rFonts w:ascii="Arial" w:hAnsi="Arial" w:cs="Arial"/>
                <w:lang w:val="es-ES"/>
              </w:rPr>
              <w:t xml:space="preserve"> 14,2</w:t>
            </w:r>
            <w:r w:rsidR="00B6744F">
              <w:rPr>
                <w:rFonts w:ascii="Arial" w:hAnsi="Arial" w:cs="Arial"/>
                <w:lang w:val="es-ES"/>
              </w:rPr>
              <w:t>8</w:t>
            </w:r>
            <w:r w:rsidR="0A9B23A3" w:rsidRPr="5A1B0360">
              <w:rPr>
                <w:rFonts w:ascii="Arial" w:hAnsi="Arial" w:cs="Arial"/>
                <w:lang w:val="es-ES"/>
              </w:rPr>
              <w:t>%</w:t>
            </w:r>
          </w:p>
          <w:p w14:paraId="4FF54912" w14:textId="171D5C32" w:rsidR="00B85F65" w:rsidRPr="00400097" w:rsidRDefault="3AF19C9B" w:rsidP="5A1B0360">
            <w:pPr>
              <w:spacing w:after="120"/>
              <w:jc w:val="both"/>
              <w:rPr>
                <w:rFonts w:ascii="Arial" w:hAnsi="Arial" w:cs="Arial"/>
                <w:lang w:val="es-ES"/>
              </w:rPr>
            </w:pPr>
            <w:r w:rsidRPr="5A1B0360">
              <w:rPr>
                <w:rFonts w:ascii="Arial" w:hAnsi="Arial" w:cs="Arial"/>
                <w:lang w:val="es-ES"/>
              </w:rPr>
              <w:t>CE4.c) Se ha comprobado la funcionalidad de los soportes para almacenamiento de información.</w:t>
            </w:r>
            <w:r w:rsidR="652C329E" w:rsidRPr="5A1B0360">
              <w:rPr>
                <w:rFonts w:ascii="Arial" w:hAnsi="Arial" w:cs="Arial"/>
                <w:lang w:val="es-ES"/>
              </w:rPr>
              <w:t xml:space="preserve"> 14,2</w:t>
            </w:r>
            <w:r w:rsidR="00B6744F">
              <w:rPr>
                <w:rFonts w:ascii="Arial" w:hAnsi="Arial" w:cs="Arial"/>
                <w:lang w:val="es-ES"/>
              </w:rPr>
              <w:t>8</w:t>
            </w:r>
            <w:r w:rsidR="652C329E" w:rsidRPr="5A1B0360">
              <w:rPr>
                <w:rFonts w:ascii="Arial" w:hAnsi="Arial" w:cs="Arial"/>
                <w:lang w:val="es-ES"/>
              </w:rPr>
              <w:t>%</w:t>
            </w:r>
          </w:p>
          <w:p w14:paraId="6781045D" w14:textId="24535370" w:rsidR="00B85F65" w:rsidRPr="00400097" w:rsidRDefault="3AF19C9B" w:rsidP="5A1B0360">
            <w:pPr>
              <w:spacing w:after="120"/>
              <w:jc w:val="both"/>
              <w:rPr>
                <w:rFonts w:ascii="Arial" w:hAnsi="Arial" w:cs="Arial"/>
                <w:lang w:val="es-ES"/>
              </w:rPr>
            </w:pPr>
            <w:r w:rsidRPr="5A1B0360">
              <w:rPr>
                <w:rFonts w:ascii="Arial" w:hAnsi="Arial" w:cs="Arial"/>
                <w:lang w:val="es-ES"/>
              </w:rPr>
              <w:t>CE4.d) Se ha verificado la funcionalidad en la conexión entre componentes del equipo microinformático y con los periféricos</w:t>
            </w:r>
            <w:r w:rsidR="3D10B8C0" w:rsidRPr="5A1B0360">
              <w:rPr>
                <w:rFonts w:ascii="Arial" w:hAnsi="Arial" w:cs="Arial"/>
                <w:lang w:val="es-ES"/>
              </w:rPr>
              <w:t>. 14,2</w:t>
            </w:r>
            <w:r w:rsidR="00B6744F">
              <w:rPr>
                <w:rFonts w:ascii="Arial" w:hAnsi="Arial" w:cs="Arial"/>
                <w:lang w:val="es-ES"/>
              </w:rPr>
              <w:t>8</w:t>
            </w:r>
            <w:r w:rsidR="3D10B8C0" w:rsidRPr="5A1B0360">
              <w:rPr>
                <w:rFonts w:ascii="Arial" w:hAnsi="Arial" w:cs="Arial"/>
                <w:lang w:val="es-ES"/>
              </w:rPr>
              <w:t>%</w:t>
            </w:r>
          </w:p>
        </w:tc>
        <w:tc>
          <w:tcPr>
            <w:tcW w:w="4547" w:type="dxa"/>
            <w:gridSpan w:val="3"/>
            <w:tcBorders>
              <w:top w:val="single" w:sz="4" w:space="0" w:color="000000" w:themeColor="text1"/>
            </w:tcBorders>
          </w:tcPr>
          <w:p w14:paraId="081701C9" w14:textId="0EDA3BEA" w:rsidR="7A180E18" w:rsidRPr="00400097" w:rsidRDefault="7A180E18" w:rsidP="00664B3E">
            <w:pPr>
              <w:spacing w:after="120"/>
              <w:jc w:val="both"/>
              <w:rPr>
                <w:rFonts w:ascii="Arial" w:hAnsi="Arial" w:cs="Arial"/>
              </w:rPr>
            </w:pPr>
            <w:r w:rsidRPr="00400097">
              <w:rPr>
                <w:rFonts w:ascii="Arial" w:hAnsi="Arial" w:cs="Arial"/>
              </w:rPr>
              <w:t>Instrumentos de evaluación:</w:t>
            </w:r>
          </w:p>
          <w:p w14:paraId="7671D18E" w14:textId="6B1D936A" w:rsidR="7A180E18" w:rsidRPr="00400097" w:rsidRDefault="7A180E18" w:rsidP="00664B3E">
            <w:pPr>
              <w:pStyle w:val="Prrafodelista"/>
              <w:numPr>
                <w:ilvl w:val="0"/>
                <w:numId w:val="7"/>
              </w:numPr>
              <w:spacing w:after="120"/>
              <w:jc w:val="both"/>
              <w:rPr>
                <w:rFonts w:ascii="Arial" w:hAnsi="Arial" w:cs="Arial"/>
              </w:rPr>
            </w:pPr>
            <w:r w:rsidRPr="00400097">
              <w:rPr>
                <w:rFonts w:ascii="Arial" w:hAnsi="Arial" w:cs="Arial"/>
              </w:rPr>
              <w:t>Cuadernos de trabajo (actividades en aula virtual)</w:t>
            </w:r>
          </w:p>
          <w:p w14:paraId="765ADCB2" w14:textId="04B609C5" w:rsidR="7A180E18" w:rsidRPr="00400097" w:rsidRDefault="7A180E18" w:rsidP="00664B3E">
            <w:pPr>
              <w:pStyle w:val="Prrafodelista"/>
              <w:numPr>
                <w:ilvl w:val="0"/>
                <w:numId w:val="7"/>
              </w:numPr>
              <w:spacing w:after="120"/>
              <w:jc w:val="both"/>
              <w:rPr>
                <w:rFonts w:ascii="Arial" w:hAnsi="Arial" w:cs="Arial"/>
              </w:rPr>
            </w:pPr>
            <w:r w:rsidRPr="00400097">
              <w:rPr>
                <w:rFonts w:ascii="Arial" w:hAnsi="Arial" w:cs="Arial"/>
              </w:rPr>
              <w:t>Prácticas en el aula</w:t>
            </w:r>
          </w:p>
          <w:p w14:paraId="3138ABE6" w14:textId="60551E35" w:rsidR="7A180E18" w:rsidRPr="00400097" w:rsidRDefault="7A180E18" w:rsidP="00664B3E">
            <w:pPr>
              <w:pStyle w:val="Prrafodelista"/>
              <w:numPr>
                <w:ilvl w:val="0"/>
                <w:numId w:val="7"/>
              </w:numPr>
              <w:spacing w:after="120"/>
              <w:jc w:val="both"/>
              <w:rPr>
                <w:rFonts w:ascii="Arial" w:hAnsi="Arial" w:cs="Arial"/>
              </w:rPr>
            </w:pPr>
            <w:r w:rsidRPr="00400097">
              <w:rPr>
                <w:rFonts w:ascii="Arial" w:hAnsi="Arial" w:cs="Arial"/>
              </w:rPr>
              <w:t>Prueba práctica (individual o grupal)</w:t>
            </w:r>
          </w:p>
          <w:p w14:paraId="254B72B2" w14:textId="017F6E33" w:rsidR="7A180E18" w:rsidRPr="00400097" w:rsidRDefault="7A180E18" w:rsidP="00664B3E">
            <w:pPr>
              <w:pStyle w:val="Prrafodelista"/>
              <w:numPr>
                <w:ilvl w:val="0"/>
                <w:numId w:val="7"/>
              </w:numPr>
              <w:spacing w:after="120"/>
              <w:jc w:val="both"/>
              <w:rPr>
                <w:rFonts w:ascii="Arial" w:hAnsi="Arial" w:cs="Arial"/>
              </w:rPr>
            </w:pPr>
            <w:r w:rsidRPr="00400097">
              <w:rPr>
                <w:rFonts w:ascii="Arial" w:hAnsi="Arial" w:cs="Arial"/>
              </w:rPr>
              <w:t>Prueba escrita (cuestiones y test)</w:t>
            </w:r>
          </w:p>
          <w:p w14:paraId="51D77E82" w14:textId="36305BAB" w:rsidR="52E0D7B7" w:rsidRPr="00400097" w:rsidRDefault="52E0D7B7" w:rsidP="00664B3E">
            <w:pPr>
              <w:spacing w:after="120"/>
              <w:jc w:val="both"/>
              <w:rPr>
                <w:rFonts w:ascii="Arial" w:hAnsi="Arial" w:cs="Arial"/>
              </w:rPr>
            </w:pPr>
          </w:p>
          <w:p w14:paraId="3585F527" w14:textId="6C03429D" w:rsidR="7A180E18" w:rsidRPr="00400097" w:rsidRDefault="7A180E18" w:rsidP="00664B3E">
            <w:pPr>
              <w:spacing w:after="120"/>
              <w:jc w:val="both"/>
              <w:rPr>
                <w:rFonts w:ascii="Arial" w:hAnsi="Arial" w:cs="Arial"/>
                <w:lang w:val="es-ES"/>
              </w:rPr>
            </w:pPr>
            <w:r w:rsidRPr="00400097">
              <w:rPr>
                <w:rFonts w:ascii="Arial" w:hAnsi="Arial" w:cs="Arial"/>
                <w:lang w:val="es-ES"/>
              </w:rPr>
              <w:t>Instrumentos de calificación:</w:t>
            </w:r>
          </w:p>
          <w:p w14:paraId="01106385" w14:textId="05A7F8EA" w:rsidR="7A180E18" w:rsidRPr="00400097" w:rsidRDefault="7A180E18" w:rsidP="00664B3E">
            <w:pPr>
              <w:spacing w:after="120"/>
              <w:jc w:val="both"/>
              <w:rPr>
                <w:rFonts w:ascii="Arial" w:hAnsi="Arial" w:cs="Arial"/>
                <w:lang w:val="es-ES"/>
              </w:rPr>
            </w:pPr>
            <w:r w:rsidRPr="00400097">
              <w:rPr>
                <w:rFonts w:ascii="Arial" w:hAnsi="Arial" w:cs="Arial"/>
                <w:lang w:val="es-ES"/>
              </w:rPr>
              <w:t>Ficha observación trabajo en el aula</w:t>
            </w:r>
          </w:p>
          <w:p w14:paraId="25B71E59" w14:textId="3BB067B4" w:rsidR="7A180E18" w:rsidRPr="00400097" w:rsidRDefault="7A180E18" w:rsidP="00664B3E">
            <w:pPr>
              <w:spacing w:after="120"/>
              <w:jc w:val="both"/>
              <w:rPr>
                <w:rFonts w:ascii="Arial" w:hAnsi="Arial" w:cs="Arial"/>
                <w:lang w:val="es-ES"/>
              </w:rPr>
            </w:pPr>
            <w:r w:rsidRPr="00400097">
              <w:rPr>
                <w:rFonts w:ascii="Arial" w:hAnsi="Arial" w:cs="Arial"/>
                <w:lang w:val="es-ES"/>
              </w:rPr>
              <w:t>Escala numérica para prueba práctica</w:t>
            </w:r>
          </w:p>
          <w:p w14:paraId="67810463" w14:textId="0E2ADD01" w:rsidR="00B85F65" w:rsidRPr="00400097" w:rsidRDefault="5DB4806E" w:rsidP="5A1B0360">
            <w:pPr>
              <w:spacing w:after="120"/>
              <w:jc w:val="both"/>
              <w:rPr>
                <w:rFonts w:ascii="Arial" w:hAnsi="Arial" w:cs="Arial"/>
                <w:lang w:val="es-ES"/>
              </w:rPr>
            </w:pPr>
            <w:r w:rsidRPr="5A1B0360">
              <w:rPr>
                <w:rFonts w:ascii="Arial" w:hAnsi="Arial" w:cs="Arial"/>
                <w:lang w:val="es-ES"/>
              </w:rPr>
              <w:t>Escala numérica para prueba escrita</w:t>
            </w:r>
          </w:p>
        </w:tc>
      </w:tr>
      <w:tr w:rsidR="52E0D7B7" w:rsidRPr="00400097" w14:paraId="5080835D" w14:textId="77777777" w:rsidTr="5A1B0360">
        <w:trPr>
          <w:cantSplit/>
          <w:trHeight w:val="300"/>
          <w:tblHeader/>
        </w:trPr>
        <w:tc>
          <w:tcPr>
            <w:tcW w:w="14458" w:type="dxa"/>
            <w:gridSpan w:val="6"/>
            <w:tcBorders>
              <w:top w:val="single" w:sz="4" w:space="0" w:color="000000" w:themeColor="text1"/>
            </w:tcBorders>
          </w:tcPr>
          <w:p w14:paraId="59A98515" w14:textId="46B64796" w:rsidR="52E0D7B7" w:rsidRPr="00400097" w:rsidRDefault="52E0D7B7" w:rsidP="00664B3E">
            <w:pPr>
              <w:spacing w:after="120"/>
              <w:jc w:val="both"/>
              <w:rPr>
                <w:rFonts w:ascii="Arial" w:hAnsi="Arial" w:cs="Arial"/>
              </w:rPr>
            </w:pPr>
            <w:r w:rsidRPr="00400097">
              <w:rPr>
                <w:rFonts w:ascii="Arial" w:hAnsi="Arial" w:cs="Arial"/>
                <w:b/>
                <w:bCs/>
              </w:rPr>
              <w:t>Criterios de calificación</w:t>
            </w:r>
            <w:r w:rsidR="00012936" w:rsidRPr="00400097">
              <w:rPr>
                <w:rFonts w:ascii="Arial" w:hAnsi="Arial" w:cs="Arial"/>
                <w:b/>
                <w:bCs/>
              </w:rPr>
              <w:t xml:space="preserve"> RA4</w:t>
            </w:r>
          </w:p>
        </w:tc>
      </w:tr>
      <w:tr w:rsidR="52E0D7B7" w:rsidRPr="00400097" w14:paraId="65D9FE0A" w14:textId="77777777" w:rsidTr="5A1B0360">
        <w:trPr>
          <w:cantSplit/>
          <w:trHeight w:val="300"/>
          <w:tblHeader/>
        </w:trPr>
        <w:tc>
          <w:tcPr>
            <w:tcW w:w="14458" w:type="dxa"/>
            <w:gridSpan w:val="6"/>
            <w:tcBorders>
              <w:top w:val="single" w:sz="4" w:space="0" w:color="000000" w:themeColor="text1"/>
            </w:tcBorders>
          </w:tcPr>
          <w:p w14:paraId="0607687F" w14:textId="08A3FD1F" w:rsidR="52E0D7B7" w:rsidRPr="00400097" w:rsidRDefault="009B3748" w:rsidP="00664B3E">
            <w:pPr>
              <w:spacing w:after="120"/>
              <w:jc w:val="both"/>
              <w:rPr>
                <w:rFonts w:ascii="Arial" w:hAnsi="Arial" w:cs="Arial"/>
                <w:lang w:val="es-ES"/>
              </w:rPr>
            </w:pPr>
            <w:r w:rsidRPr="00400097">
              <w:rPr>
                <w:rFonts w:ascii="Arial" w:hAnsi="Arial" w:cs="Arial"/>
                <w:lang w:val="es-ES"/>
              </w:rPr>
              <w:t>RA4: Comprueba la funcionalidad de los sistemas, soportes y periféricos instalados relacionando las intervenciones con los resultados a conseguir.</w:t>
            </w:r>
          </w:p>
        </w:tc>
      </w:tr>
      <w:tr w:rsidR="52E0D7B7" w:rsidRPr="00400097" w14:paraId="7F17CBC9" w14:textId="77777777" w:rsidTr="5A1B0360">
        <w:trPr>
          <w:cantSplit/>
          <w:trHeight w:val="300"/>
          <w:tblHeader/>
        </w:trPr>
        <w:tc>
          <w:tcPr>
            <w:tcW w:w="3757" w:type="dxa"/>
            <w:tcBorders>
              <w:top w:val="single" w:sz="4" w:space="0" w:color="000000" w:themeColor="text1"/>
            </w:tcBorders>
          </w:tcPr>
          <w:p w14:paraId="5CD258BA" w14:textId="58FA936B" w:rsidR="52E0D7B7" w:rsidRPr="00400097" w:rsidRDefault="00A235DD" w:rsidP="00664B3E">
            <w:pPr>
              <w:spacing w:after="120"/>
              <w:jc w:val="both"/>
              <w:rPr>
                <w:rFonts w:ascii="Arial" w:hAnsi="Arial" w:cs="Arial"/>
                <w:b/>
                <w:bCs/>
              </w:rPr>
            </w:pPr>
            <w:r w:rsidRPr="00400097">
              <w:rPr>
                <w:rFonts w:ascii="Arial" w:hAnsi="Arial" w:cs="Arial"/>
                <w:b/>
                <w:bCs/>
              </w:rPr>
              <w:t>Instrumento de evaluación</w:t>
            </w:r>
          </w:p>
        </w:tc>
        <w:tc>
          <w:tcPr>
            <w:tcW w:w="10701" w:type="dxa"/>
            <w:gridSpan w:val="5"/>
            <w:tcBorders>
              <w:top w:val="single" w:sz="4" w:space="0" w:color="000000" w:themeColor="text1"/>
            </w:tcBorders>
          </w:tcPr>
          <w:p w14:paraId="7ED53294" w14:textId="104EEE29" w:rsidR="52E0D7B7" w:rsidRPr="00400097" w:rsidRDefault="52E0D7B7" w:rsidP="00664B3E">
            <w:pPr>
              <w:spacing w:after="120"/>
              <w:jc w:val="both"/>
              <w:rPr>
                <w:rFonts w:ascii="Arial" w:hAnsi="Arial" w:cs="Arial"/>
                <w:b/>
                <w:bCs/>
                <w:lang w:val="es-ES"/>
              </w:rPr>
            </w:pPr>
            <w:r w:rsidRPr="00400097">
              <w:rPr>
                <w:rFonts w:ascii="Arial" w:hAnsi="Arial" w:cs="Arial"/>
                <w:b/>
                <w:bCs/>
                <w:lang w:val="es-ES"/>
              </w:rPr>
              <w:t>Criterios de evaluación:</w:t>
            </w:r>
          </w:p>
        </w:tc>
      </w:tr>
      <w:tr w:rsidR="52E0D7B7" w:rsidRPr="00400097" w14:paraId="1FD9CD2D" w14:textId="77777777" w:rsidTr="5A1B0360">
        <w:trPr>
          <w:cantSplit/>
          <w:trHeight w:val="300"/>
          <w:tblHeader/>
        </w:trPr>
        <w:tc>
          <w:tcPr>
            <w:tcW w:w="3757" w:type="dxa"/>
            <w:tcBorders>
              <w:top w:val="single" w:sz="4" w:space="0" w:color="000000" w:themeColor="text1"/>
              <w:bottom w:val="single" w:sz="4" w:space="0" w:color="000000" w:themeColor="text1"/>
            </w:tcBorders>
          </w:tcPr>
          <w:p w14:paraId="3F0B3E4D" w14:textId="4D3A648A" w:rsidR="52E0D7B7" w:rsidRPr="00400097" w:rsidRDefault="00A81685" w:rsidP="00664B3E">
            <w:pPr>
              <w:spacing w:after="120"/>
              <w:jc w:val="both"/>
              <w:rPr>
                <w:rFonts w:ascii="Arial" w:hAnsi="Arial" w:cs="Arial"/>
                <w:lang w:val="es-ES"/>
              </w:rPr>
            </w:pPr>
            <w:r w:rsidRPr="00400097">
              <w:rPr>
                <w:rFonts w:ascii="Arial" w:hAnsi="Arial" w:cs="Arial"/>
                <w:lang w:val="es-ES"/>
              </w:rPr>
              <w:t xml:space="preserve">Prueba </w:t>
            </w:r>
            <w:r w:rsidR="00964425" w:rsidRPr="00400097">
              <w:rPr>
                <w:rFonts w:ascii="Arial" w:hAnsi="Arial" w:cs="Arial"/>
                <w:lang w:val="es-ES"/>
              </w:rPr>
              <w:t>práctica</w:t>
            </w:r>
            <w:r w:rsidRPr="00400097">
              <w:rPr>
                <w:rFonts w:ascii="Arial" w:hAnsi="Arial" w:cs="Arial"/>
                <w:lang w:val="es-ES"/>
              </w:rPr>
              <w:t xml:space="preserve"> grupal </w:t>
            </w:r>
            <w:r w:rsidR="001E7416" w:rsidRPr="00400097">
              <w:rPr>
                <w:rFonts w:ascii="Arial" w:hAnsi="Arial" w:cs="Arial"/>
                <w:lang w:val="es-ES"/>
              </w:rPr>
              <w:t>14,2</w:t>
            </w:r>
            <w:r w:rsidR="00B6744F">
              <w:rPr>
                <w:rFonts w:ascii="Arial" w:hAnsi="Arial" w:cs="Arial"/>
                <w:lang w:val="es-ES"/>
              </w:rPr>
              <w:t>8</w:t>
            </w:r>
            <w:r w:rsidRPr="00400097">
              <w:rPr>
                <w:rFonts w:ascii="Arial" w:hAnsi="Arial" w:cs="Arial"/>
                <w:lang w:val="es-ES"/>
              </w:rPr>
              <w:t>%</w:t>
            </w:r>
            <w:r w:rsidR="52E0D7B7" w:rsidRPr="00400097">
              <w:rPr>
                <w:rFonts w:ascii="Arial" w:hAnsi="Arial" w:cs="Arial"/>
                <w:lang w:val="es-ES"/>
              </w:rPr>
              <w:t xml:space="preserve"> </w:t>
            </w:r>
          </w:p>
        </w:tc>
        <w:tc>
          <w:tcPr>
            <w:tcW w:w="10701" w:type="dxa"/>
            <w:gridSpan w:val="5"/>
            <w:tcBorders>
              <w:top w:val="single" w:sz="4" w:space="0" w:color="000000" w:themeColor="text1"/>
              <w:bottom w:val="single" w:sz="4" w:space="0" w:color="000000" w:themeColor="text1"/>
            </w:tcBorders>
          </w:tcPr>
          <w:p w14:paraId="1F91BF2D" w14:textId="2795F6E0" w:rsidR="52E0D7B7" w:rsidRPr="00400097" w:rsidRDefault="00012936" w:rsidP="00664B3E">
            <w:pPr>
              <w:spacing w:after="120"/>
              <w:jc w:val="both"/>
              <w:rPr>
                <w:rFonts w:ascii="Arial" w:hAnsi="Arial" w:cs="Arial"/>
                <w:lang w:val="es-ES"/>
              </w:rPr>
            </w:pPr>
            <w:r w:rsidRPr="00400097">
              <w:rPr>
                <w:rFonts w:ascii="Arial" w:hAnsi="Arial" w:cs="Arial"/>
                <w:lang w:val="es-ES"/>
              </w:rPr>
              <w:t>CE4.a) Se ha aplicado a cada componente hardware y periférico el procedimiento de testeo</w:t>
            </w:r>
          </w:p>
        </w:tc>
      </w:tr>
      <w:tr w:rsidR="00012936" w:rsidRPr="00400097" w14:paraId="6D5163D8" w14:textId="77777777" w:rsidTr="5A1B0360">
        <w:trPr>
          <w:cantSplit/>
          <w:trHeight w:val="300"/>
          <w:tblHeader/>
        </w:trPr>
        <w:tc>
          <w:tcPr>
            <w:tcW w:w="3757" w:type="dxa"/>
            <w:tcBorders>
              <w:top w:val="single" w:sz="4" w:space="0" w:color="000000" w:themeColor="text1"/>
              <w:bottom w:val="single" w:sz="4" w:space="0" w:color="000000" w:themeColor="text1"/>
            </w:tcBorders>
          </w:tcPr>
          <w:p w14:paraId="4979D99D" w14:textId="4C44838D" w:rsidR="00012936" w:rsidRPr="00400097" w:rsidRDefault="00F1479B" w:rsidP="00664B3E">
            <w:pPr>
              <w:spacing w:after="120"/>
              <w:jc w:val="both"/>
              <w:rPr>
                <w:rFonts w:ascii="Arial" w:hAnsi="Arial" w:cs="Arial"/>
              </w:rPr>
            </w:pPr>
            <w:r w:rsidRPr="00400097">
              <w:rPr>
                <w:rFonts w:ascii="Arial" w:hAnsi="Arial" w:cs="Arial"/>
              </w:rPr>
              <w:t xml:space="preserve">Prueba práctica individual </w:t>
            </w:r>
            <w:r w:rsidR="00E4027B" w:rsidRPr="00400097">
              <w:rPr>
                <w:rFonts w:ascii="Arial" w:hAnsi="Arial" w:cs="Arial"/>
              </w:rPr>
              <w:t>14,2</w:t>
            </w:r>
            <w:r w:rsidR="00B6744F">
              <w:rPr>
                <w:rFonts w:ascii="Arial" w:hAnsi="Arial" w:cs="Arial"/>
              </w:rPr>
              <w:t>8</w:t>
            </w:r>
            <w:r w:rsidRPr="00400097">
              <w:rPr>
                <w:rFonts w:ascii="Arial" w:hAnsi="Arial" w:cs="Arial"/>
              </w:rPr>
              <w:t xml:space="preserve">% </w:t>
            </w:r>
          </w:p>
        </w:tc>
        <w:tc>
          <w:tcPr>
            <w:tcW w:w="10701" w:type="dxa"/>
            <w:gridSpan w:val="5"/>
            <w:tcBorders>
              <w:top w:val="single" w:sz="4" w:space="0" w:color="000000" w:themeColor="text1"/>
              <w:bottom w:val="single" w:sz="4" w:space="0" w:color="000000" w:themeColor="text1"/>
            </w:tcBorders>
          </w:tcPr>
          <w:p w14:paraId="629E4888" w14:textId="7F986D26" w:rsidR="00012936" w:rsidRPr="00400097" w:rsidRDefault="00012936" w:rsidP="00664B3E">
            <w:pPr>
              <w:spacing w:after="120"/>
              <w:jc w:val="both"/>
              <w:rPr>
                <w:rFonts w:ascii="Arial" w:hAnsi="Arial" w:cs="Arial"/>
                <w:lang w:val="es-ES"/>
              </w:rPr>
            </w:pPr>
            <w:r w:rsidRPr="00400097">
              <w:rPr>
                <w:rFonts w:ascii="Arial" w:hAnsi="Arial" w:cs="Arial"/>
                <w:lang w:val="es-ES"/>
              </w:rPr>
              <w:t>CE4.c) Se ha comprobado la funcionalidad de los soportes para almacenamiento de información.</w:t>
            </w:r>
          </w:p>
        </w:tc>
      </w:tr>
      <w:tr w:rsidR="00012936" w:rsidRPr="00400097" w14:paraId="20F965CB" w14:textId="77777777" w:rsidTr="5A1B0360">
        <w:trPr>
          <w:cantSplit/>
          <w:trHeight w:val="300"/>
          <w:tblHeader/>
        </w:trPr>
        <w:tc>
          <w:tcPr>
            <w:tcW w:w="3757" w:type="dxa"/>
            <w:tcBorders>
              <w:top w:val="single" w:sz="4" w:space="0" w:color="000000" w:themeColor="text1"/>
            </w:tcBorders>
          </w:tcPr>
          <w:p w14:paraId="3C8FDCF1" w14:textId="337EF4C1" w:rsidR="00012936" w:rsidRPr="00400097" w:rsidRDefault="00F1479B" w:rsidP="00664B3E">
            <w:pPr>
              <w:spacing w:after="120"/>
              <w:jc w:val="both"/>
              <w:rPr>
                <w:rFonts w:ascii="Arial" w:hAnsi="Arial" w:cs="Arial"/>
              </w:rPr>
            </w:pPr>
            <w:r w:rsidRPr="00400097">
              <w:rPr>
                <w:rFonts w:ascii="Arial" w:hAnsi="Arial" w:cs="Arial"/>
              </w:rPr>
              <w:t xml:space="preserve">Prácticas en el aula </w:t>
            </w:r>
            <w:r w:rsidR="009669F5" w:rsidRPr="00400097">
              <w:rPr>
                <w:rFonts w:ascii="Arial" w:hAnsi="Arial" w:cs="Arial"/>
              </w:rPr>
              <w:t>7,1</w:t>
            </w:r>
            <w:r w:rsidR="00B6744F">
              <w:rPr>
                <w:rFonts w:ascii="Arial" w:hAnsi="Arial" w:cs="Arial"/>
              </w:rPr>
              <w:t>4</w:t>
            </w:r>
            <w:r w:rsidRPr="00400097">
              <w:rPr>
                <w:rFonts w:ascii="Arial" w:hAnsi="Arial" w:cs="Arial"/>
              </w:rPr>
              <w:t>%</w:t>
            </w:r>
          </w:p>
          <w:p w14:paraId="618875E6" w14:textId="6167C792" w:rsidR="00F1479B" w:rsidRPr="00400097" w:rsidRDefault="00F1479B" w:rsidP="00664B3E">
            <w:pPr>
              <w:spacing w:after="120"/>
              <w:jc w:val="both"/>
              <w:rPr>
                <w:rFonts w:ascii="Arial" w:hAnsi="Arial" w:cs="Arial"/>
              </w:rPr>
            </w:pPr>
            <w:r w:rsidRPr="00400097">
              <w:rPr>
                <w:rFonts w:ascii="Arial" w:hAnsi="Arial" w:cs="Arial"/>
              </w:rPr>
              <w:t xml:space="preserve">Prueba escrita </w:t>
            </w:r>
            <w:r w:rsidR="009669F5" w:rsidRPr="00400097">
              <w:rPr>
                <w:rFonts w:ascii="Arial" w:hAnsi="Arial" w:cs="Arial"/>
              </w:rPr>
              <w:t>7,1</w:t>
            </w:r>
            <w:r w:rsidR="00B6744F">
              <w:rPr>
                <w:rFonts w:ascii="Arial" w:hAnsi="Arial" w:cs="Arial"/>
              </w:rPr>
              <w:t>4</w:t>
            </w:r>
            <w:r w:rsidRPr="00400097">
              <w:rPr>
                <w:rFonts w:ascii="Arial" w:hAnsi="Arial" w:cs="Arial"/>
              </w:rPr>
              <w:t>%</w:t>
            </w:r>
          </w:p>
        </w:tc>
        <w:tc>
          <w:tcPr>
            <w:tcW w:w="10701" w:type="dxa"/>
            <w:gridSpan w:val="5"/>
            <w:tcBorders>
              <w:top w:val="single" w:sz="4" w:space="0" w:color="000000" w:themeColor="text1"/>
            </w:tcBorders>
          </w:tcPr>
          <w:p w14:paraId="4B1FE0A1" w14:textId="420DC619" w:rsidR="00012936" w:rsidRPr="00400097" w:rsidRDefault="00012936" w:rsidP="00664B3E">
            <w:pPr>
              <w:spacing w:after="120"/>
              <w:jc w:val="both"/>
              <w:rPr>
                <w:rFonts w:ascii="Arial" w:hAnsi="Arial" w:cs="Arial"/>
                <w:lang w:val="es-ES"/>
              </w:rPr>
            </w:pPr>
            <w:r w:rsidRPr="00400097">
              <w:rPr>
                <w:rFonts w:ascii="Arial" w:hAnsi="Arial" w:cs="Arial"/>
                <w:lang w:val="es-ES"/>
              </w:rPr>
              <w:t>CE4.d) Se ha verificado la funcionalidad en la conexión entre componentes del equipo microinformático y con los periféricos</w:t>
            </w:r>
          </w:p>
        </w:tc>
      </w:tr>
    </w:tbl>
    <w:p w14:paraId="37658EA5" w14:textId="77777777" w:rsidR="00876255" w:rsidRDefault="00876255"/>
    <w:tbl>
      <w:tblPr>
        <w:tblW w:w="14458"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678"/>
        <w:gridCol w:w="5245"/>
        <w:gridCol w:w="4535"/>
      </w:tblGrid>
      <w:tr w:rsidR="002558BC" w:rsidRPr="00400097" w14:paraId="67810468" w14:textId="77777777" w:rsidTr="5A1B0360">
        <w:trPr>
          <w:cantSplit/>
          <w:tblHeader/>
        </w:trPr>
        <w:tc>
          <w:tcPr>
            <w:tcW w:w="144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7810467" w14:textId="77777777" w:rsidR="002558BC" w:rsidRPr="00400097" w:rsidRDefault="002558BC" w:rsidP="00664B3E">
            <w:pPr>
              <w:pBdr>
                <w:top w:val="nil"/>
                <w:left w:val="nil"/>
                <w:bottom w:val="nil"/>
                <w:right w:val="nil"/>
                <w:between w:val="nil"/>
              </w:pBdr>
              <w:spacing w:after="120"/>
              <w:jc w:val="both"/>
              <w:rPr>
                <w:rFonts w:ascii="Arial" w:hAnsi="Arial" w:cs="Arial"/>
                <w:b/>
                <w:color w:val="000000"/>
                <w:lang w:val="es-ES"/>
              </w:rPr>
            </w:pPr>
            <w:bookmarkStart w:id="12" w:name="_heading=h.2jxsxqh" w:colFirst="0" w:colLast="0"/>
            <w:bookmarkEnd w:id="12"/>
            <w:r w:rsidRPr="00400097">
              <w:rPr>
                <w:rFonts w:ascii="Arial" w:eastAsia="Arial" w:hAnsi="Arial" w:cs="Arial"/>
                <w:b/>
                <w:color w:val="000000"/>
                <w:lang w:val="es-ES"/>
              </w:rPr>
              <w:lastRenderedPageBreak/>
              <w:t>UNIDAD 7. MONTAJE DE COMPONENTES INTERNOS</w:t>
            </w:r>
          </w:p>
        </w:tc>
      </w:tr>
      <w:tr w:rsidR="00D60426" w:rsidRPr="00400097" w14:paraId="6781046C" w14:textId="77777777" w:rsidTr="00876255">
        <w:trPr>
          <w:cantSplit/>
          <w:tblHeader/>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10469" w14:textId="77777777" w:rsidR="00D60426" w:rsidRPr="00400097" w:rsidRDefault="00D60426" w:rsidP="00664B3E">
            <w:pPr>
              <w:spacing w:after="120"/>
              <w:jc w:val="both"/>
              <w:rPr>
                <w:rFonts w:ascii="Arial" w:hAnsi="Arial" w:cs="Arial"/>
                <w:b/>
              </w:rPr>
            </w:pPr>
            <w:r w:rsidRPr="00400097">
              <w:rPr>
                <w:rFonts w:ascii="Arial" w:hAnsi="Arial" w:cs="Arial"/>
                <w:b/>
              </w:rPr>
              <w:t>CONTENIDOS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1046A" w14:textId="32A77826" w:rsidR="00D60426" w:rsidRPr="00400097" w:rsidRDefault="1040B247" w:rsidP="00664B3E">
            <w:pPr>
              <w:spacing w:after="120"/>
              <w:jc w:val="both"/>
              <w:rPr>
                <w:rFonts w:ascii="Arial" w:hAnsi="Arial" w:cs="Arial"/>
                <w:b/>
                <w:bCs/>
              </w:rPr>
            </w:pPr>
            <w:r w:rsidRPr="00400097">
              <w:rPr>
                <w:rFonts w:ascii="Arial" w:hAnsi="Arial" w:cs="Arial"/>
                <w:b/>
                <w:bCs/>
              </w:rPr>
              <w:t>RESULTADOS DE APRENDIZAJE Y CRITERIOS DE EVALUACIÓN</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1046B" w14:textId="4716EFBD" w:rsidR="00D60426" w:rsidRPr="00400097" w:rsidRDefault="00CE8580" w:rsidP="00664B3E">
            <w:pPr>
              <w:spacing w:after="120"/>
              <w:jc w:val="both"/>
              <w:rPr>
                <w:rFonts w:ascii="Arial" w:hAnsi="Arial" w:cs="Arial"/>
                <w:b/>
                <w:bCs/>
                <w:lang w:val="es-ES"/>
              </w:rPr>
            </w:pPr>
            <w:r w:rsidRPr="00400097">
              <w:rPr>
                <w:rFonts w:ascii="Arial" w:hAnsi="Arial" w:cs="Arial"/>
                <w:b/>
                <w:bCs/>
                <w:lang w:val="es-ES"/>
              </w:rPr>
              <w:t>INSTRUMENTOS DE EVALUACIÓN Y DE CALIFICACIÓN</w:t>
            </w:r>
          </w:p>
        </w:tc>
      </w:tr>
      <w:tr w:rsidR="00CE25F5" w:rsidRPr="00400097" w14:paraId="6781047F" w14:textId="77777777" w:rsidTr="00876255">
        <w:trPr>
          <w:cantSplit/>
          <w:trHeight w:val="1518"/>
          <w:tblHeader/>
        </w:trPr>
        <w:tc>
          <w:tcPr>
            <w:tcW w:w="4678" w:type="dxa"/>
            <w:tcBorders>
              <w:top w:val="single" w:sz="4" w:space="0" w:color="000000" w:themeColor="text1"/>
            </w:tcBorders>
          </w:tcPr>
          <w:p w14:paraId="097648B0" w14:textId="0E42771C" w:rsidR="00CE25F5" w:rsidRPr="00400097" w:rsidRDefault="32B8E1E1" w:rsidP="00664B3E">
            <w:pPr>
              <w:spacing w:after="120"/>
              <w:jc w:val="both"/>
              <w:rPr>
                <w:rFonts w:ascii="Arial" w:hAnsi="Arial" w:cs="Arial"/>
              </w:rPr>
            </w:pPr>
            <w:r w:rsidRPr="00400097">
              <w:rPr>
                <w:rFonts w:ascii="Arial" w:hAnsi="Arial" w:cs="Arial"/>
              </w:rPr>
              <w:t>1. Preparación del montaje</w:t>
            </w:r>
          </w:p>
          <w:p w14:paraId="6349A25A" w14:textId="57CBB32E" w:rsidR="00CE25F5" w:rsidRPr="00400097" w:rsidRDefault="32B8E1E1" w:rsidP="00664B3E">
            <w:pPr>
              <w:spacing w:after="120"/>
              <w:jc w:val="both"/>
              <w:rPr>
                <w:rFonts w:ascii="Arial" w:hAnsi="Arial" w:cs="Arial"/>
              </w:rPr>
            </w:pPr>
            <w:r w:rsidRPr="00400097">
              <w:rPr>
                <w:rFonts w:ascii="Arial" w:hAnsi="Arial" w:cs="Arial"/>
              </w:rPr>
              <w:t>2. Preparación de la caja</w:t>
            </w:r>
          </w:p>
          <w:p w14:paraId="2656CBF8" w14:textId="60A47494" w:rsidR="00CE25F5" w:rsidRPr="00400097" w:rsidRDefault="32B8E1E1" w:rsidP="00664B3E">
            <w:pPr>
              <w:spacing w:after="120"/>
              <w:jc w:val="both"/>
              <w:rPr>
                <w:rFonts w:ascii="Arial" w:hAnsi="Arial" w:cs="Arial"/>
              </w:rPr>
            </w:pPr>
            <w:r w:rsidRPr="00400097">
              <w:rPr>
                <w:rFonts w:ascii="Arial" w:hAnsi="Arial" w:cs="Arial"/>
              </w:rPr>
              <w:t>3. Instalación del procesador y su sistema de refrigeración</w:t>
            </w:r>
          </w:p>
          <w:p w14:paraId="020EBB92" w14:textId="03624923" w:rsidR="00CE25F5" w:rsidRPr="00400097" w:rsidRDefault="32B8E1E1" w:rsidP="00664B3E">
            <w:pPr>
              <w:spacing w:after="120"/>
              <w:jc w:val="both"/>
              <w:rPr>
                <w:rFonts w:ascii="Arial" w:hAnsi="Arial" w:cs="Arial"/>
              </w:rPr>
            </w:pPr>
            <w:r w:rsidRPr="00400097">
              <w:rPr>
                <w:rFonts w:ascii="Arial" w:hAnsi="Arial" w:cs="Arial"/>
              </w:rPr>
              <w:t>4. Instalación de la placa base</w:t>
            </w:r>
          </w:p>
          <w:p w14:paraId="2FB7C432" w14:textId="7121C637" w:rsidR="00CE25F5" w:rsidRPr="00400097" w:rsidRDefault="32B8E1E1" w:rsidP="00664B3E">
            <w:pPr>
              <w:spacing w:after="120"/>
              <w:jc w:val="both"/>
              <w:rPr>
                <w:rFonts w:ascii="Arial" w:hAnsi="Arial" w:cs="Arial"/>
              </w:rPr>
            </w:pPr>
            <w:r w:rsidRPr="00400097">
              <w:rPr>
                <w:rFonts w:ascii="Arial" w:hAnsi="Arial" w:cs="Arial"/>
              </w:rPr>
              <w:t>5. Instalación de la memoria RAM</w:t>
            </w:r>
          </w:p>
          <w:p w14:paraId="67361016" w14:textId="2F43FFC2" w:rsidR="00CE25F5" w:rsidRPr="00400097" w:rsidRDefault="32B8E1E1" w:rsidP="00664B3E">
            <w:pPr>
              <w:spacing w:after="120"/>
              <w:jc w:val="both"/>
              <w:rPr>
                <w:rFonts w:ascii="Arial" w:hAnsi="Arial" w:cs="Arial"/>
              </w:rPr>
            </w:pPr>
            <w:r w:rsidRPr="00400097">
              <w:rPr>
                <w:rFonts w:ascii="Arial" w:hAnsi="Arial" w:cs="Arial"/>
              </w:rPr>
              <w:t>6. Instalación del disco duro</w:t>
            </w:r>
          </w:p>
          <w:p w14:paraId="43F34102" w14:textId="255DE12E" w:rsidR="00CE25F5" w:rsidRPr="00400097" w:rsidRDefault="32B8E1E1" w:rsidP="00664B3E">
            <w:pPr>
              <w:spacing w:after="120"/>
              <w:jc w:val="both"/>
              <w:rPr>
                <w:rFonts w:ascii="Arial" w:hAnsi="Arial" w:cs="Arial"/>
              </w:rPr>
            </w:pPr>
            <w:r w:rsidRPr="00400097">
              <w:rPr>
                <w:rFonts w:ascii="Arial" w:hAnsi="Arial" w:cs="Arial"/>
              </w:rPr>
              <w:t>7. Instalación de las unidades ópticas</w:t>
            </w:r>
          </w:p>
          <w:p w14:paraId="2D253FBB" w14:textId="0281F36B" w:rsidR="00CE25F5" w:rsidRPr="00400097" w:rsidRDefault="32B8E1E1" w:rsidP="00664B3E">
            <w:pPr>
              <w:spacing w:after="120"/>
              <w:jc w:val="both"/>
              <w:rPr>
                <w:rFonts w:ascii="Arial" w:hAnsi="Arial" w:cs="Arial"/>
              </w:rPr>
            </w:pPr>
            <w:r w:rsidRPr="00400097">
              <w:rPr>
                <w:rFonts w:ascii="Arial" w:hAnsi="Arial" w:cs="Arial"/>
              </w:rPr>
              <w:t>8. Instalación de las tarjetas de expansión</w:t>
            </w:r>
          </w:p>
          <w:p w14:paraId="66289AD2" w14:textId="4D8D9D81" w:rsidR="00CE25F5" w:rsidRPr="00400097" w:rsidRDefault="32B8E1E1" w:rsidP="00664B3E">
            <w:pPr>
              <w:spacing w:after="120"/>
              <w:jc w:val="both"/>
              <w:rPr>
                <w:rFonts w:ascii="Arial" w:hAnsi="Arial" w:cs="Arial"/>
              </w:rPr>
            </w:pPr>
            <w:r w:rsidRPr="00400097">
              <w:rPr>
                <w:rFonts w:ascii="Arial" w:hAnsi="Arial" w:cs="Arial"/>
              </w:rPr>
              <w:t>9. Remates del montaje</w:t>
            </w:r>
          </w:p>
          <w:p w14:paraId="4609FC91" w14:textId="06EE8CA5" w:rsidR="00CE25F5" w:rsidRPr="00400097" w:rsidRDefault="32B8E1E1" w:rsidP="00664B3E">
            <w:pPr>
              <w:spacing w:after="120"/>
              <w:jc w:val="both"/>
              <w:rPr>
                <w:rFonts w:ascii="Arial" w:hAnsi="Arial" w:cs="Arial"/>
              </w:rPr>
            </w:pPr>
            <w:r w:rsidRPr="00400097">
              <w:rPr>
                <w:rFonts w:ascii="Arial" w:hAnsi="Arial" w:cs="Arial"/>
              </w:rPr>
              <w:t>10. Sustitución de componentes</w:t>
            </w:r>
          </w:p>
          <w:p w14:paraId="67810475" w14:textId="248B56EA" w:rsidR="00CE25F5" w:rsidRPr="00400097" w:rsidRDefault="32B8E1E1" w:rsidP="00664B3E">
            <w:pPr>
              <w:spacing w:after="120"/>
              <w:jc w:val="both"/>
              <w:rPr>
                <w:rFonts w:ascii="Arial" w:hAnsi="Arial" w:cs="Arial"/>
              </w:rPr>
            </w:pPr>
            <w:r w:rsidRPr="00400097">
              <w:rPr>
                <w:rFonts w:ascii="Arial" w:hAnsi="Arial" w:cs="Arial"/>
              </w:rPr>
              <w:t>11. Instalación y sustitución de equipos portátiles</w:t>
            </w:r>
          </w:p>
        </w:tc>
        <w:tc>
          <w:tcPr>
            <w:tcW w:w="5245" w:type="dxa"/>
            <w:tcBorders>
              <w:top w:val="single" w:sz="4" w:space="0" w:color="000000" w:themeColor="text1"/>
            </w:tcBorders>
          </w:tcPr>
          <w:p w14:paraId="42BB30F7" w14:textId="00554018" w:rsidR="00CE25F5" w:rsidRPr="00400097" w:rsidRDefault="66DB0536" w:rsidP="5A1B0360">
            <w:pPr>
              <w:spacing w:after="120"/>
              <w:jc w:val="both"/>
              <w:rPr>
                <w:rFonts w:ascii="Arial" w:hAnsi="Arial" w:cs="Arial"/>
                <w:lang w:val="es-ES"/>
              </w:rPr>
            </w:pPr>
            <w:r w:rsidRPr="5A1B0360">
              <w:rPr>
                <w:rFonts w:ascii="Arial" w:hAnsi="Arial" w:cs="Arial"/>
                <w:lang w:val="es-ES"/>
              </w:rPr>
              <w:t>RA1: Selecciona los componentes y herramientas para la realización del montaje y mantenimiento de sistemas microinformáticos, describiéndolos y relacionándolos con su función y aplicación en la instalación.</w:t>
            </w:r>
            <w:r w:rsidR="703A47F4" w:rsidRPr="5A1B0360">
              <w:rPr>
                <w:rFonts w:ascii="Arial" w:hAnsi="Arial" w:cs="Arial"/>
                <w:lang w:val="es-ES"/>
              </w:rPr>
              <w:t xml:space="preserve"> </w:t>
            </w:r>
            <w:r w:rsidR="006F0D4F" w:rsidRPr="006F0D4F">
              <w:rPr>
                <w:rFonts w:ascii="Arial" w:hAnsi="Arial" w:cs="Arial"/>
                <w:lang w:val="es-ES"/>
              </w:rPr>
              <w:t>16,67</w:t>
            </w:r>
            <w:r w:rsidR="703A47F4" w:rsidRPr="5A1B0360">
              <w:rPr>
                <w:rFonts w:ascii="Arial" w:hAnsi="Arial" w:cs="Arial"/>
                <w:lang w:val="es-ES"/>
              </w:rPr>
              <w:t>%</w:t>
            </w:r>
          </w:p>
          <w:p w14:paraId="65C28317" w14:textId="7B29C540" w:rsidR="00CE25F5" w:rsidRPr="00400097" w:rsidRDefault="66DB0536" w:rsidP="00664B3E">
            <w:pPr>
              <w:spacing w:after="120"/>
              <w:jc w:val="both"/>
              <w:rPr>
                <w:rFonts w:ascii="Arial" w:hAnsi="Arial" w:cs="Arial"/>
                <w:lang w:val="es-ES"/>
              </w:rPr>
            </w:pPr>
            <w:r w:rsidRPr="5A1B0360">
              <w:rPr>
                <w:rFonts w:ascii="Arial" w:hAnsi="Arial" w:cs="Arial"/>
                <w:lang w:val="es-ES"/>
              </w:rPr>
              <w:t xml:space="preserve">CE1.d) Se han seleccionado las herramientas necesarias para el procedimiento de montaje, sustitución o conexión de componentes hardware de un sistema microinformático. </w:t>
            </w:r>
            <w:r w:rsidR="5C6FF8E5" w:rsidRPr="5A1B0360">
              <w:rPr>
                <w:rFonts w:ascii="Arial" w:hAnsi="Arial" w:cs="Arial"/>
                <w:lang w:val="es-ES"/>
              </w:rPr>
              <w:t>11,1</w:t>
            </w:r>
            <w:r w:rsidR="00CB1AB6">
              <w:rPr>
                <w:rFonts w:ascii="Arial" w:hAnsi="Arial" w:cs="Arial"/>
                <w:lang w:val="es-ES"/>
              </w:rPr>
              <w:t>2</w:t>
            </w:r>
            <w:r w:rsidR="5C6FF8E5" w:rsidRPr="5A1B0360">
              <w:rPr>
                <w:rFonts w:ascii="Arial" w:hAnsi="Arial" w:cs="Arial"/>
                <w:lang w:val="es-ES"/>
              </w:rPr>
              <w:t>%</w:t>
            </w:r>
          </w:p>
          <w:p w14:paraId="5BBFC3BB" w14:textId="75EF3E3C" w:rsidR="00CE25F5" w:rsidRPr="00400097" w:rsidRDefault="00CE25F5" w:rsidP="00664B3E">
            <w:pPr>
              <w:spacing w:after="120"/>
              <w:jc w:val="both"/>
              <w:rPr>
                <w:rFonts w:ascii="Arial" w:hAnsi="Arial" w:cs="Arial"/>
                <w:lang w:val="es-ES"/>
              </w:rPr>
            </w:pPr>
          </w:p>
          <w:p w14:paraId="0571FA69" w14:textId="656AE376" w:rsidR="00CE25F5" w:rsidRPr="00400097" w:rsidRDefault="66DB0536" w:rsidP="5A1B0360">
            <w:pPr>
              <w:spacing w:after="120"/>
              <w:jc w:val="both"/>
              <w:rPr>
                <w:rFonts w:ascii="Arial" w:hAnsi="Arial" w:cs="Arial"/>
                <w:lang w:val="es-ES"/>
              </w:rPr>
            </w:pPr>
            <w:r w:rsidRPr="5A1B0360">
              <w:rPr>
                <w:rFonts w:ascii="Arial" w:hAnsi="Arial" w:cs="Arial"/>
                <w:lang w:val="es-ES"/>
              </w:rPr>
              <w:t>RA2: Ensambla los componentes hardware de un equipo microinformático, interpretando guías e instrucciones y aplicando técnicas de montaje.</w:t>
            </w:r>
            <w:r w:rsidR="2872B215" w:rsidRPr="5A1B0360">
              <w:rPr>
                <w:rFonts w:ascii="Arial" w:hAnsi="Arial" w:cs="Arial"/>
                <w:lang w:val="es-ES"/>
              </w:rPr>
              <w:t xml:space="preserve"> </w:t>
            </w:r>
            <w:r w:rsidR="003136A0" w:rsidRPr="003136A0">
              <w:rPr>
                <w:rFonts w:ascii="Arial" w:hAnsi="Arial" w:cs="Arial"/>
                <w:lang w:val="es-ES"/>
              </w:rPr>
              <w:t>16,67</w:t>
            </w:r>
            <w:r w:rsidR="2872B215" w:rsidRPr="5A1B0360">
              <w:rPr>
                <w:rFonts w:ascii="Arial" w:hAnsi="Arial" w:cs="Arial"/>
                <w:lang w:val="es-ES"/>
              </w:rPr>
              <w:t>%</w:t>
            </w:r>
          </w:p>
          <w:p w14:paraId="06374D58" w14:textId="434DD8AE" w:rsidR="00CE25F5" w:rsidRPr="00400097" w:rsidRDefault="66DB0536" w:rsidP="00664B3E">
            <w:pPr>
              <w:spacing w:after="120"/>
              <w:jc w:val="both"/>
              <w:rPr>
                <w:rFonts w:ascii="Arial" w:hAnsi="Arial" w:cs="Arial"/>
                <w:lang w:val="es-ES"/>
              </w:rPr>
            </w:pPr>
            <w:r w:rsidRPr="5A1B0360">
              <w:rPr>
                <w:rFonts w:ascii="Arial" w:hAnsi="Arial" w:cs="Arial"/>
                <w:lang w:val="es-ES"/>
              </w:rPr>
              <w:t>CE2.b) Se han interpretado las guías de instrucciones referentes a los procedimientos de integración o ensamblado, sustitución y conexión del componente hardware de un sistema microinformático.</w:t>
            </w:r>
            <w:r w:rsidR="0EB610E8" w:rsidRPr="5A1B0360">
              <w:rPr>
                <w:rFonts w:ascii="Arial" w:hAnsi="Arial" w:cs="Arial"/>
                <w:lang w:val="es-ES"/>
              </w:rPr>
              <w:t xml:space="preserve"> 16,6</w:t>
            </w:r>
            <w:r w:rsidR="00CB1AB6">
              <w:rPr>
                <w:rFonts w:ascii="Arial" w:hAnsi="Arial" w:cs="Arial"/>
                <w:lang w:val="es-ES"/>
              </w:rPr>
              <w:t>6</w:t>
            </w:r>
            <w:r w:rsidR="0EB610E8" w:rsidRPr="5A1B0360">
              <w:rPr>
                <w:rFonts w:ascii="Arial" w:hAnsi="Arial" w:cs="Arial"/>
                <w:lang w:val="es-ES"/>
              </w:rPr>
              <w:t>%</w:t>
            </w:r>
          </w:p>
          <w:p w14:paraId="67810479" w14:textId="5CC24167" w:rsidR="00CE25F5" w:rsidRPr="00400097" w:rsidRDefault="66DB0536" w:rsidP="00664B3E">
            <w:pPr>
              <w:spacing w:after="120"/>
              <w:jc w:val="both"/>
              <w:rPr>
                <w:rFonts w:ascii="Arial" w:hAnsi="Arial" w:cs="Arial"/>
                <w:lang w:val="es-ES"/>
              </w:rPr>
            </w:pPr>
            <w:r w:rsidRPr="5A1B0360">
              <w:rPr>
                <w:rFonts w:ascii="Arial" w:hAnsi="Arial" w:cs="Arial"/>
                <w:lang w:val="es-ES"/>
              </w:rPr>
              <w:t>CE2.d) Se han ensamblado los componentes hardware internos (memoria, procesador, tarjeta de vídeo, pila, entre otros) en la placa base del sistema microinformático.</w:t>
            </w:r>
            <w:r w:rsidR="3C0154DA" w:rsidRPr="5A1B0360">
              <w:rPr>
                <w:rFonts w:ascii="Arial" w:hAnsi="Arial" w:cs="Arial"/>
                <w:lang w:val="es-ES"/>
              </w:rPr>
              <w:t xml:space="preserve"> </w:t>
            </w:r>
            <w:r w:rsidR="00CB1AB6">
              <w:rPr>
                <w:rFonts w:ascii="Arial" w:hAnsi="Arial" w:cs="Arial"/>
                <w:lang w:val="es-ES"/>
              </w:rPr>
              <w:t>8</w:t>
            </w:r>
            <w:r w:rsidR="3C0154DA" w:rsidRPr="5A1B0360">
              <w:rPr>
                <w:rFonts w:ascii="Arial" w:hAnsi="Arial" w:cs="Arial"/>
                <w:lang w:val="es-ES"/>
              </w:rPr>
              <w:t>,</w:t>
            </w:r>
            <w:r w:rsidR="00CB1AB6">
              <w:rPr>
                <w:rFonts w:ascii="Arial" w:hAnsi="Arial" w:cs="Arial"/>
                <w:lang w:val="es-ES"/>
              </w:rPr>
              <w:t>34</w:t>
            </w:r>
            <w:r w:rsidR="3C0154DA" w:rsidRPr="5A1B0360">
              <w:rPr>
                <w:rFonts w:ascii="Arial" w:hAnsi="Arial" w:cs="Arial"/>
                <w:lang w:val="es-ES"/>
              </w:rPr>
              <w:t>%</w:t>
            </w:r>
          </w:p>
        </w:tc>
        <w:tc>
          <w:tcPr>
            <w:tcW w:w="4535" w:type="dxa"/>
            <w:tcBorders>
              <w:top w:val="single" w:sz="4" w:space="0" w:color="000000" w:themeColor="text1"/>
            </w:tcBorders>
          </w:tcPr>
          <w:p w14:paraId="05BB40E8" w14:textId="0EDA3BEA" w:rsidR="4035CD4F" w:rsidRPr="00400097" w:rsidRDefault="4035CD4F" w:rsidP="00664B3E">
            <w:pPr>
              <w:spacing w:after="120"/>
              <w:jc w:val="both"/>
              <w:rPr>
                <w:rFonts w:ascii="Arial" w:hAnsi="Arial" w:cs="Arial"/>
              </w:rPr>
            </w:pPr>
            <w:r w:rsidRPr="00400097">
              <w:rPr>
                <w:rFonts w:ascii="Arial" w:hAnsi="Arial" w:cs="Arial"/>
              </w:rPr>
              <w:t>Instrumentos de evaluación:</w:t>
            </w:r>
          </w:p>
          <w:p w14:paraId="10F9E4D3" w14:textId="68427CB5" w:rsidR="4035CD4F" w:rsidRPr="00400097" w:rsidRDefault="4035CD4F" w:rsidP="00664B3E">
            <w:pPr>
              <w:pStyle w:val="Prrafodelista"/>
              <w:numPr>
                <w:ilvl w:val="0"/>
                <w:numId w:val="7"/>
              </w:numPr>
              <w:spacing w:after="120"/>
              <w:jc w:val="both"/>
              <w:rPr>
                <w:rFonts w:ascii="Arial" w:hAnsi="Arial" w:cs="Arial"/>
              </w:rPr>
            </w:pPr>
            <w:r w:rsidRPr="00400097">
              <w:rPr>
                <w:rFonts w:ascii="Arial" w:hAnsi="Arial" w:cs="Arial"/>
              </w:rPr>
              <w:t>Cuadernos de trabajo (actividades en aula virtual)</w:t>
            </w:r>
          </w:p>
          <w:p w14:paraId="4DE5C8FE" w14:textId="04B609C5" w:rsidR="4035CD4F" w:rsidRPr="00400097" w:rsidRDefault="4035CD4F" w:rsidP="00664B3E">
            <w:pPr>
              <w:pStyle w:val="Prrafodelista"/>
              <w:numPr>
                <w:ilvl w:val="0"/>
                <w:numId w:val="7"/>
              </w:numPr>
              <w:spacing w:after="120"/>
              <w:jc w:val="both"/>
              <w:rPr>
                <w:rFonts w:ascii="Arial" w:hAnsi="Arial" w:cs="Arial"/>
              </w:rPr>
            </w:pPr>
            <w:r w:rsidRPr="00400097">
              <w:rPr>
                <w:rFonts w:ascii="Arial" w:hAnsi="Arial" w:cs="Arial"/>
              </w:rPr>
              <w:t>Prácticas en el aula</w:t>
            </w:r>
          </w:p>
          <w:p w14:paraId="731DACD7" w14:textId="60551E35" w:rsidR="4035CD4F" w:rsidRPr="00400097" w:rsidRDefault="4035CD4F" w:rsidP="00664B3E">
            <w:pPr>
              <w:pStyle w:val="Prrafodelista"/>
              <w:numPr>
                <w:ilvl w:val="0"/>
                <w:numId w:val="7"/>
              </w:numPr>
              <w:spacing w:after="120"/>
              <w:jc w:val="both"/>
              <w:rPr>
                <w:rFonts w:ascii="Arial" w:hAnsi="Arial" w:cs="Arial"/>
              </w:rPr>
            </w:pPr>
            <w:r w:rsidRPr="00400097">
              <w:rPr>
                <w:rFonts w:ascii="Arial" w:hAnsi="Arial" w:cs="Arial"/>
              </w:rPr>
              <w:t>Prueba práctica (individual o grupal)</w:t>
            </w:r>
          </w:p>
          <w:p w14:paraId="0E27749A" w14:textId="017F6E33" w:rsidR="4035CD4F" w:rsidRPr="00400097" w:rsidRDefault="4035CD4F" w:rsidP="00664B3E">
            <w:pPr>
              <w:pStyle w:val="Prrafodelista"/>
              <w:numPr>
                <w:ilvl w:val="0"/>
                <w:numId w:val="7"/>
              </w:numPr>
              <w:spacing w:after="120"/>
              <w:jc w:val="both"/>
              <w:rPr>
                <w:rFonts w:ascii="Arial" w:hAnsi="Arial" w:cs="Arial"/>
              </w:rPr>
            </w:pPr>
            <w:r w:rsidRPr="00400097">
              <w:rPr>
                <w:rFonts w:ascii="Arial" w:hAnsi="Arial" w:cs="Arial"/>
              </w:rPr>
              <w:t>Prueba escrita (cuestiones y test)</w:t>
            </w:r>
          </w:p>
          <w:p w14:paraId="0A53C7EF" w14:textId="36305BAB" w:rsidR="52E0D7B7" w:rsidRPr="00400097" w:rsidRDefault="52E0D7B7" w:rsidP="00664B3E">
            <w:pPr>
              <w:spacing w:after="120"/>
              <w:jc w:val="both"/>
              <w:rPr>
                <w:rFonts w:ascii="Arial" w:hAnsi="Arial" w:cs="Arial"/>
              </w:rPr>
            </w:pPr>
          </w:p>
          <w:p w14:paraId="343881CA" w14:textId="6C03429D" w:rsidR="4035CD4F" w:rsidRPr="00400097" w:rsidRDefault="4035CD4F" w:rsidP="00664B3E">
            <w:pPr>
              <w:spacing w:after="120"/>
              <w:jc w:val="both"/>
              <w:rPr>
                <w:rFonts w:ascii="Arial" w:hAnsi="Arial" w:cs="Arial"/>
                <w:lang w:val="es-ES"/>
              </w:rPr>
            </w:pPr>
            <w:r w:rsidRPr="00400097">
              <w:rPr>
                <w:rFonts w:ascii="Arial" w:hAnsi="Arial" w:cs="Arial"/>
                <w:lang w:val="es-ES"/>
              </w:rPr>
              <w:t>Instrumentos de calificación:</w:t>
            </w:r>
          </w:p>
          <w:p w14:paraId="23A2C999" w14:textId="05A7F8EA" w:rsidR="4035CD4F" w:rsidRPr="00400097" w:rsidRDefault="4035CD4F" w:rsidP="00664B3E">
            <w:pPr>
              <w:spacing w:after="120"/>
              <w:jc w:val="both"/>
              <w:rPr>
                <w:rFonts w:ascii="Arial" w:hAnsi="Arial" w:cs="Arial"/>
                <w:lang w:val="es-ES"/>
              </w:rPr>
            </w:pPr>
            <w:r w:rsidRPr="00400097">
              <w:rPr>
                <w:rFonts w:ascii="Arial" w:hAnsi="Arial" w:cs="Arial"/>
                <w:lang w:val="es-ES"/>
              </w:rPr>
              <w:t>Ficha observación trabajo en el aula</w:t>
            </w:r>
          </w:p>
          <w:p w14:paraId="78094AD7" w14:textId="3BB067B4" w:rsidR="4035CD4F" w:rsidRPr="00400097" w:rsidRDefault="4035CD4F" w:rsidP="00664B3E">
            <w:pPr>
              <w:spacing w:after="120"/>
              <w:jc w:val="both"/>
              <w:rPr>
                <w:rFonts w:ascii="Arial" w:hAnsi="Arial" w:cs="Arial"/>
                <w:lang w:val="es-ES"/>
              </w:rPr>
            </w:pPr>
            <w:r w:rsidRPr="00400097">
              <w:rPr>
                <w:rFonts w:ascii="Arial" w:hAnsi="Arial" w:cs="Arial"/>
                <w:lang w:val="es-ES"/>
              </w:rPr>
              <w:t>Escala numérica para prueba práctica</w:t>
            </w:r>
          </w:p>
          <w:p w14:paraId="6F46F165" w14:textId="6C7D066C" w:rsidR="4035CD4F" w:rsidRPr="00400097" w:rsidRDefault="4035CD4F" w:rsidP="00664B3E">
            <w:pPr>
              <w:spacing w:after="120"/>
              <w:jc w:val="both"/>
              <w:rPr>
                <w:rFonts w:ascii="Arial" w:hAnsi="Arial" w:cs="Arial"/>
                <w:lang w:val="es-ES"/>
              </w:rPr>
            </w:pPr>
            <w:r w:rsidRPr="00400097">
              <w:rPr>
                <w:rFonts w:ascii="Arial" w:hAnsi="Arial" w:cs="Arial"/>
                <w:lang w:val="es-ES"/>
              </w:rPr>
              <w:t>Escala numérica para prueba escrita</w:t>
            </w:r>
          </w:p>
          <w:p w14:paraId="6781047E" w14:textId="5EA7A36C" w:rsidR="00CE25F5" w:rsidRPr="00400097" w:rsidRDefault="00CE25F5" w:rsidP="00664B3E">
            <w:pPr>
              <w:spacing w:after="120"/>
              <w:jc w:val="both"/>
              <w:rPr>
                <w:rFonts w:ascii="Arial" w:hAnsi="Arial" w:cs="Arial"/>
              </w:rPr>
            </w:pPr>
          </w:p>
        </w:tc>
      </w:tr>
      <w:tr w:rsidR="52E0D7B7" w:rsidRPr="00400097" w14:paraId="0E35FF59" w14:textId="77777777" w:rsidTr="5A1B0360">
        <w:trPr>
          <w:cantSplit/>
          <w:trHeight w:val="300"/>
          <w:tblHeader/>
        </w:trPr>
        <w:tc>
          <w:tcPr>
            <w:tcW w:w="14458" w:type="dxa"/>
            <w:gridSpan w:val="3"/>
            <w:tcBorders>
              <w:top w:val="single" w:sz="4" w:space="0" w:color="000000" w:themeColor="text1"/>
            </w:tcBorders>
          </w:tcPr>
          <w:p w14:paraId="2AFA4CF8" w14:textId="54E9B5D5" w:rsidR="52E0D7B7" w:rsidRPr="00400097" w:rsidRDefault="52E0D7B7" w:rsidP="00664B3E">
            <w:pPr>
              <w:spacing w:after="120"/>
              <w:jc w:val="both"/>
              <w:rPr>
                <w:rFonts w:ascii="Arial" w:hAnsi="Arial" w:cs="Arial"/>
              </w:rPr>
            </w:pPr>
            <w:r w:rsidRPr="00400097">
              <w:rPr>
                <w:rFonts w:ascii="Arial" w:hAnsi="Arial" w:cs="Arial"/>
                <w:b/>
                <w:bCs/>
              </w:rPr>
              <w:t>Criterios de calificación</w:t>
            </w:r>
            <w:r w:rsidR="00596533" w:rsidRPr="00400097">
              <w:rPr>
                <w:rFonts w:ascii="Arial" w:hAnsi="Arial" w:cs="Arial"/>
                <w:b/>
                <w:bCs/>
              </w:rPr>
              <w:t xml:space="preserve"> RA1</w:t>
            </w:r>
          </w:p>
        </w:tc>
      </w:tr>
      <w:tr w:rsidR="52E0D7B7" w:rsidRPr="00400097" w14:paraId="3CDA475D" w14:textId="77777777" w:rsidTr="5A1B0360">
        <w:trPr>
          <w:cantSplit/>
          <w:trHeight w:val="300"/>
          <w:tblHeader/>
        </w:trPr>
        <w:tc>
          <w:tcPr>
            <w:tcW w:w="14458" w:type="dxa"/>
            <w:gridSpan w:val="3"/>
            <w:tcBorders>
              <w:top w:val="single" w:sz="4" w:space="0" w:color="000000" w:themeColor="text1"/>
            </w:tcBorders>
          </w:tcPr>
          <w:p w14:paraId="79958287" w14:textId="1BC44E0A" w:rsidR="52E0D7B7" w:rsidRPr="00400097" w:rsidRDefault="00596533" w:rsidP="00664B3E">
            <w:pPr>
              <w:spacing w:after="120"/>
              <w:jc w:val="both"/>
              <w:rPr>
                <w:rFonts w:ascii="Arial" w:hAnsi="Arial" w:cs="Arial"/>
                <w:lang w:val="es-ES"/>
              </w:rPr>
            </w:pPr>
            <w:r w:rsidRPr="00400097">
              <w:rPr>
                <w:rFonts w:ascii="Arial" w:hAnsi="Arial" w:cs="Arial"/>
                <w:lang w:val="es-ES"/>
              </w:rPr>
              <w:t>RA1: Selecciona los componentes y herramientas para la realización del montaje y mantenimiento de sistemas microinformáticos, describiéndolos y relacionándolos con su función y aplicación en la instalación.</w:t>
            </w:r>
          </w:p>
        </w:tc>
      </w:tr>
      <w:tr w:rsidR="52E0D7B7" w:rsidRPr="00400097" w14:paraId="34C1F72D" w14:textId="77777777" w:rsidTr="00876255">
        <w:trPr>
          <w:cantSplit/>
          <w:trHeight w:val="300"/>
          <w:tblHeader/>
        </w:trPr>
        <w:tc>
          <w:tcPr>
            <w:tcW w:w="4678" w:type="dxa"/>
            <w:tcBorders>
              <w:top w:val="single" w:sz="4" w:space="0" w:color="000000" w:themeColor="text1"/>
            </w:tcBorders>
          </w:tcPr>
          <w:p w14:paraId="128F23CB" w14:textId="6101BFFD" w:rsidR="52E0D7B7" w:rsidRPr="00400097" w:rsidRDefault="00A235DD" w:rsidP="00664B3E">
            <w:pPr>
              <w:spacing w:after="120"/>
              <w:jc w:val="both"/>
              <w:rPr>
                <w:rFonts w:ascii="Arial" w:hAnsi="Arial" w:cs="Arial"/>
                <w:b/>
                <w:bCs/>
              </w:rPr>
            </w:pPr>
            <w:r w:rsidRPr="00400097">
              <w:rPr>
                <w:rFonts w:ascii="Arial" w:hAnsi="Arial" w:cs="Arial"/>
                <w:b/>
                <w:bCs/>
              </w:rPr>
              <w:t>Instrumento de evaluación</w:t>
            </w:r>
          </w:p>
        </w:tc>
        <w:tc>
          <w:tcPr>
            <w:tcW w:w="9780" w:type="dxa"/>
            <w:gridSpan w:val="2"/>
            <w:tcBorders>
              <w:top w:val="single" w:sz="4" w:space="0" w:color="000000" w:themeColor="text1"/>
            </w:tcBorders>
          </w:tcPr>
          <w:p w14:paraId="3A1BBCC5" w14:textId="104EEE29" w:rsidR="52E0D7B7" w:rsidRPr="00400097" w:rsidRDefault="52E0D7B7" w:rsidP="00664B3E">
            <w:pPr>
              <w:spacing w:after="120"/>
              <w:jc w:val="both"/>
              <w:rPr>
                <w:rFonts w:ascii="Arial" w:hAnsi="Arial" w:cs="Arial"/>
                <w:b/>
                <w:bCs/>
                <w:lang w:val="es-ES"/>
              </w:rPr>
            </w:pPr>
            <w:r w:rsidRPr="00400097">
              <w:rPr>
                <w:rFonts w:ascii="Arial" w:hAnsi="Arial" w:cs="Arial"/>
                <w:b/>
                <w:bCs/>
                <w:lang w:val="es-ES"/>
              </w:rPr>
              <w:t>Criterios de evaluación:</w:t>
            </w:r>
          </w:p>
        </w:tc>
      </w:tr>
      <w:tr w:rsidR="52E0D7B7" w:rsidRPr="00400097" w14:paraId="265DA7AC" w14:textId="77777777" w:rsidTr="00876255">
        <w:trPr>
          <w:cantSplit/>
          <w:trHeight w:val="300"/>
          <w:tblHeader/>
        </w:trPr>
        <w:tc>
          <w:tcPr>
            <w:tcW w:w="4678" w:type="dxa"/>
            <w:tcBorders>
              <w:top w:val="single" w:sz="4" w:space="0" w:color="000000" w:themeColor="text1"/>
              <w:bottom w:val="single" w:sz="4" w:space="0" w:color="000000" w:themeColor="text1"/>
            </w:tcBorders>
          </w:tcPr>
          <w:p w14:paraId="3062A83C" w14:textId="52783632" w:rsidR="52E0D7B7" w:rsidRPr="00400097" w:rsidRDefault="52E0D7B7" w:rsidP="00664B3E">
            <w:pPr>
              <w:spacing w:after="120"/>
              <w:jc w:val="both"/>
              <w:rPr>
                <w:rFonts w:ascii="Arial" w:hAnsi="Arial" w:cs="Arial"/>
              </w:rPr>
            </w:pPr>
            <w:r w:rsidRPr="00400097">
              <w:rPr>
                <w:rFonts w:ascii="Arial" w:hAnsi="Arial" w:cs="Arial"/>
              </w:rPr>
              <w:t xml:space="preserve">Prueba escrita </w:t>
            </w:r>
            <w:r w:rsidR="00DF7673" w:rsidRPr="00400097">
              <w:rPr>
                <w:rFonts w:ascii="Arial" w:hAnsi="Arial" w:cs="Arial"/>
              </w:rPr>
              <w:t>11,1</w:t>
            </w:r>
            <w:r w:rsidR="00CB1AB6">
              <w:rPr>
                <w:rFonts w:ascii="Arial" w:hAnsi="Arial" w:cs="Arial"/>
              </w:rPr>
              <w:t>2</w:t>
            </w:r>
            <w:r w:rsidR="00DF7673" w:rsidRPr="00400097">
              <w:rPr>
                <w:rFonts w:ascii="Arial" w:hAnsi="Arial" w:cs="Arial"/>
              </w:rPr>
              <w:t>%</w:t>
            </w:r>
          </w:p>
        </w:tc>
        <w:tc>
          <w:tcPr>
            <w:tcW w:w="9780" w:type="dxa"/>
            <w:gridSpan w:val="2"/>
            <w:tcBorders>
              <w:top w:val="single" w:sz="4" w:space="0" w:color="000000" w:themeColor="text1"/>
              <w:bottom w:val="single" w:sz="4" w:space="0" w:color="000000" w:themeColor="text1"/>
            </w:tcBorders>
          </w:tcPr>
          <w:p w14:paraId="02B6A930" w14:textId="639E0CA4" w:rsidR="52E0D7B7" w:rsidRPr="00400097" w:rsidRDefault="00610BC1" w:rsidP="00664B3E">
            <w:pPr>
              <w:spacing w:after="120"/>
              <w:jc w:val="both"/>
              <w:rPr>
                <w:rFonts w:ascii="Arial" w:hAnsi="Arial" w:cs="Arial"/>
                <w:lang w:val="es-ES"/>
              </w:rPr>
            </w:pPr>
            <w:r w:rsidRPr="00400097">
              <w:rPr>
                <w:rFonts w:ascii="Arial" w:hAnsi="Arial" w:cs="Arial"/>
                <w:lang w:val="es-ES"/>
              </w:rPr>
              <w:t xml:space="preserve">CE1.d) Se han seleccionado las herramientas necesarias para el procedimiento de montaje, sustitución o conexión de componentes hardware de un sistema microinformático. </w:t>
            </w:r>
          </w:p>
        </w:tc>
      </w:tr>
      <w:tr w:rsidR="00610BC1" w:rsidRPr="00400097" w14:paraId="28CC1256" w14:textId="77777777" w:rsidTr="5A1B0360">
        <w:trPr>
          <w:cantSplit/>
          <w:trHeight w:val="300"/>
          <w:tblHeader/>
        </w:trPr>
        <w:tc>
          <w:tcPr>
            <w:tcW w:w="14458" w:type="dxa"/>
            <w:gridSpan w:val="3"/>
            <w:tcBorders>
              <w:top w:val="single" w:sz="4" w:space="0" w:color="000000" w:themeColor="text1"/>
              <w:bottom w:val="single" w:sz="4" w:space="0" w:color="000000" w:themeColor="text1"/>
            </w:tcBorders>
          </w:tcPr>
          <w:p w14:paraId="2DF4F0F1" w14:textId="1E49A79C" w:rsidR="00610BC1" w:rsidRPr="00400097" w:rsidRDefault="00610BC1" w:rsidP="00664B3E">
            <w:pPr>
              <w:spacing w:after="120"/>
              <w:jc w:val="both"/>
              <w:rPr>
                <w:rFonts w:ascii="Arial" w:hAnsi="Arial" w:cs="Arial"/>
                <w:lang w:val="es-ES"/>
              </w:rPr>
            </w:pPr>
            <w:r w:rsidRPr="00400097">
              <w:rPr>
                <w:rFonts w:ascii="Arial" w:hAnsi="Arial" w:cs="Arial"/>
                <w:b/>
                <w:bCs/>
              </w:rPr>
              <w:t>Criterios de calificación RA2</w:t>
            </w:r>
          </w:p>
        </w:tc>
      </w:tr>
      <w:tr w:rsidR="00610BC1" w:rsidRPr="00400097" w14:paraId="41026BE0" w14:textId="77777777" w:rsidTr="5A1B0360">
        <w:trPr>
          <w:cantSplit/>
          <w:trHeight w:val="300"/>
          <w:tblHeader/>
        </w:trPr>
        <w:tc>
          <w:tcPr>
            <w:tcW w:w="14458" w:type="dxa"/>
            <w:gridSpan w:val="3"/>
            <w:tcBorders>
              <w:top w:val="single" w:sz="4" w:space="0" w:color="000000" w:themeColor="text1"/>
              <w:bottom w:val="single" w:sz="4" w:space="0" w:color="000000" w:themeColor="text1"/>
            </w:tcBorders>
          </w:tcPr>
          <w:p w14:paraId="4ACD4CA6" w14:textId="243E73E0" w:rsidR="00610BC1" w:rsidRPr="00400097" w:rsidRDefault="00610BC1" w:rsidP="00664B3E">
            <w:pPr>
              <w:spacing w:after="120"/>
              <w:jc w:val="both"/>
              <w:rPr>
                <w:rFonts w:ascii="Arial" w:hAnsi="Arial" w:cs="Arial"/>
                <w:lang w:val="es-ES"/>
              </w:rPr>
            </w:pPr>
            <w:r w:rsidRPr="00400097">
              <w:rPr>
                <w:rFonts w:ascii="Arial" w:hAnsi="Arial" w:cs="Arial"/>
                <w:lang w:val="es-ES"/>
              </w:rPr>
              <w:lastRenderedPageBreak/>
              <w:t>RA2: Ensambla los componentes hardware de un equipo microinformático, interpretando guías e instrucciones y aplicando técnicas de montaje.</w:t>
            </w:r>
          </w:p>
        </w:tc>
      </w:tr>
      <w:tr w:rsidR="00610BC1" w:rsidRPr="00400097" w14:paraId="0EEAC063" w14:textId="77777777" w:rsidTr="00876255">
        <w:trPr>
          <w:cantSplit/>
          <w:trHeight w:val="300"/>
          <w:tblHeader/>
        </w:trPr>
        <w:tc>
          <w:tcPr>
            <w:tcW w:w="4678" w:type="dxa"/>
            <w:tcBorders>
              <w:top w:val="single" w:sz="4" w:space="0" w:color="000000" w:themeColor="text1"/>
              <w:bottom w:val="single" w:sz="4" w:space="0" w:color="000000" w:themeColor="text1"/>
            </w:tcBorders>
          </w:tcPr>
          <w:p w14:paraId="313BF1F5" w14:textId="7BFC9943" w:rsidR="00610BC1" w:rsidRPr="00400097" w:rsidRDefault="00A235DD" w:rsidP="00664B3E">
            <w:pPr>
              <w:spacing w:after="120"/>
              <w:jc w:val="both"/>
              <w:rPr>
                <w:rFonts w:ascii="Arial" w:hAnsi="Arial" w:cs="Arial"/>
              </w:rPr>
            </w:pPr>
            <w:r w:rsidRPr="00400097">
              <w:rPr>
                <w:rFonts w:ascii="Arial" w:hAnsi="Arial" w:cs="Arial"/>
                <w:b/>
                <w:bCs/>
              </w:rPr>
              <w:t>Instrumento de evaluación</w:t>
            </w:r>
          </w:p>
        </w:tc>
        <w:tc>
          <w:tcPr>
            <w:tcW w:w="9780" w:type="dxa"/>
            <w:gridSpan w:val="2"/>
            <w:tcBorders>
              <w:top w:val="single" w:sz="4" w:space="0" w:color="000000" w:themeColor="text1"/>
              <w:bottom w:val="single" w:sz="4" w:space="0" w:color="000000" w:themeColor="text1"/>
            </w:tcBorders>
          </w:tcPr>
          <w:p w14:paraId="63BE19A5" w14:textId="710A5DB0" w:rsidR="00610BC1" w:rsidRPr="00400097" w:rsidRDefault="00610BC1" w:rsidP="00664B3E">
            <w:pPr>
              <w:spacing w:after="120"/>
              <w:jc w:val="both"/>
              <w:rPr>
                <w:rFonts w:ascii="Arial" w:hAnsi="Arial" w:cs="Arial"/>
                <w:lang w:val="es-ES"/>
              </w:rPr>
            </w:pPr>
            <w:r w:rsidRPr="00400097">
              <w:rPr>
                <w:rFonts w:ascii="Arial" w:hAnsi="Arial" w:cs="Arial"/>
                <w:b/>
                <w:bCs/>
                <w:lang w:val="es-ES"/>
              </w:rPr>
              <w:t>Criterios de evaluación:</w:t>
            </w:r>
          </w:p>
        </w:tc>
      </w:tr>
      <w:tr w:rsidR="00610BC1" w:rsidRPr="00400097" w14:paraId="5DC8DABC" w14:textId="77777777" w:rsidTr="00876255">
        <w:trPr>
          <w:cantSplit/>
          <w:trHeight w:val="300"/>
          <w:tblHeader/>
        </w:trPr>
        <w:tc>
          <w:tcPr>
            <w:tcW w:w="4678" w:type="dxa"/>
            <w:tcBorders>
              <w:top w:val="single" w:sz="4" w:space="0" w:color="000000" w:themeColor="text1"/>
              <w:bottom w:val="single" w:sz="4" w:space="0" w:color="000000" w:themeColor="text1"/>
            </w:tcBorders>
          </w:tcPr>
          <w:p w14:paraId="4F3D940D" w14:textId="170BC53F" w:rsidR="00610BC1" w:rsidRPr="00400097" w:rsidRDefault="00B901B1" w:rsidP="00664B3E">
            <w:pPr>
              <w:spacing w:after="120"/>
              <w:jc w:val="both"/>
              <w:rPr>
                <w:rFonts w:ascii="Arial" w:hAnsi="Arial" w:cs="Arial"/>
              </w:rPr>
            </w:pPr>
            <w:r w:rsidRPr="00400097">
              <w:rPr>
                <w:rFonts w:ascii="Arial" w:hAnsi="Arial" w:cs="Arial"/>
              </w:rPr>
              <w:t xml:space="preserve">Cuadernos de trabajo </w:t>
            </w:r>
            <w:r w:rsidR="00E1603F" w:rsidRPr="00400097">
              <w:rPr>
                <w:rFonts w:ascii="Arial" w:hAnsi="Arial" w:cs="Arial"/>
              </w:rPr>
              <w:t>8,3</w:t>
            </w:r>
            <w:r w:rsidR="00454711">
              <w:rPr>
                <w:rFonts w:ascii="Arial" w:hAnsi="Arial" w:cs="Arial"/>
              </w:rPr>
              <w:t>3</w:t>
            </w:r>
            <w:r w:rsidR="00E1603F" w:rsidRPr="00400097">
              <w:rPr>
                <w:rFonts w:ascii="Arial" w:hAnsi="Arial" w:cs="Arial"/>
              </w:rPr>
              <w:t>%</w:t>
            </w:r>
          </w:p>
          <w:p w14:paraId="1A086318" w14:textId="399AC6F9" w:rsidR="00B901B1" w:rsidRPr="00400097" w:rsidRDefault="00B901B1" w:rsidP="00664B3E">
            <w:pPr>
              <w:spacing w:after="120"/>
              <w:jc w:val="both"/>
              <w:rPr>
                <w:rFonts w:ascii="Arial" w:hAnsi="Arial" w:cs="Arial"/>
              </w:rPr>
            </w:pPr>
            <w:r w:rsidRPr="00400097">
              <w:rPr>
                <w:rFonts w:ascii="Arial" w:hAnsi="Arial" w:cs="Arial"/>
              </w:rPr>
              <w:t xml:space="preserve">Prueba escrita </w:t>
            </w:r>
            <w:r w:rsidR="00E1603F" w:rsidRPr="00400097">
              <w:rPr>
                <w:rFonts w:ascii="Arial" w:hAnsi="Arial" w:cs="Arial"/>
              </w:rPr>
              <w:t>8,3</w:t>
            </w:r>
            <w:r w:rsidR="00454711">
              <w:rPr>
                <w:rFonts w:ascii="Arial" w:hAnsi="Arial" w:cs="Arial"/>
              </w:rPr>
              <w:t>3</w:t>
            </w:r>
            <w:r w:rsidRPr="00400097">
              <w:rPr>
                <w:rFonts w:ascii="Arial" w:hAnsi="Arial" w:cs="Arial"/>
              </w:rPr>
              <w:t>%</w:t>
            </w:r>
          </w:p>
        </w:tc>
        <w:tc>
          <w:tcPr>
            <w:tcW w:w="9780" w:type="dxa"/>
            <w:gridSpan w:val="2"/>
            <w:tcBorders>
              <w:top w:val="single" w:sz="4" w:space="0" w:color="000000" w:themeColor="text1"/>
              <w:bottom w:val="single" w:sz="4" w:space="0" w:color="000000" w:themeColor="text1"/>
            </w:tcBorders>
          </w:tcPr>
          <w:p w14:paraId="4ECE5CBF" w14:textId="220D4BC9" w:rsidR="00610BC1" w:rsidRPr="00400097" w:rsidRDefault="00610BC1" w:rsidP="00664B3E">
            <w:pPr>
              <w:spacing w:after="120"/>
              <w:jc w:val="both"/>
              <w:rPr>
                <w:rFonts w:ascii="Arial" w:hAnsi="Arial" w:cs="Arial"/>
                <w:lang w:val="es-ES"/>
              </w:rPr>
            </w:pPr>
            <w:r w:rsidRPr="00400097">
              <w:rPr>
                <w:rFonts w:ascii="Arial" w:hAnsi="Arial" w:cs="Arial"/>
                <w:lang w:val="es-ES"/>
              </w:rPr>
              <w:t>CE2.b) Se han interpretado las guías de instrucciones referentes a los procedimientos de integración o ensamblado, sustitución y conexión del componente hardware de un sistema microinformático.</w:t>
            </w:r>
          </w:p>
        </w:tc>
      </w:tr>
      <w:tr w:rsidR="00610BC1" w:rsidRPr="00400097" w14:paraId="27B40654" w14:textId="77777777" w:rsidTr="00876255">
        <w:trPr>
          <w:cantSplit/>
          <w:trHeight w:val="300"/>
          <w:tblHeader/>
        </w:trPr>
        <w:tc>
          <w:tcPr>
            <w:tcW w:w="4678" w:type="dxa"/>
            <w:tcBorders>
              <w:top w:val="single" w:sz="4" w:space="0" w:color="000000" w:themeColor="text1"/>
            </w:tcBorders>
          </w:tcPr>
          <w:p w14:paraId="244E5B96" w14:textId="1B65C8C2" w:rsidR="00610BC1" w:rsidRPr="00400097" w:rsidRDefault="00604D96" w:rsidP="00664B3E">
            <w:pPr>
              <w:spacing w:after="120"/>
              <w:jc w:val="both"/>
              <w:rPr>
                <w:rFonts w:ascii="Arial" w:hAnsi="Arial" w:cs="Arial"/>
              </w:rPr>
            </w:pPr>
            <w:r w:rsidRPr="00400097">
              <w:rPr>
                <w:rFonts w:ascii="Arial" w:hAnsi="Arial" w:cs="Arial"/>
              </w:rPr>
              <w:t xml:space="preserve">Prueba practica individual </w:t>
            </w:r>
            <w:r w:rsidR="00454711">
              <w:rPr>
                <w:rFonts w:ascii="Arial" w:hAnsi="Arial" w:cs="Arial"/>
              </w:rPr>
              <w:t>4</w:t>
            </w:r>
            <w:r w:rsidR="004B40DE" w:rsidRPr="00400097">
              <w:rPr>
                <w:rFonts w:ascii="Arial" w:hAnsi="Arial" w:cs="Arial"/>
              </w:rPr>
              <w:t>,</w:t>
            </w:r>
            <w:r w:rsidR="00454711">
              <w:rPr>
                <w:rFonts w:ascii="Arial" w:hAnsi="Arial" w:cs="Arial"/>
              </w:rPr>
              <w:t>17</w:t>
            </w:r>
            <w:r w:rsidRPr="00400097">
              <w:rPr>
                <w:rFonts w:ascii="Arial" w:hAnsi="Arial" w:cs="Arial"/>
              </w:rPr>
              <w:t>%</w:t>
            </w:r>
          </w:p>
          <w:p w14:paraId="19985847" w14:textId="2C7EE26A" w:rsidR="00604D96" w:rsidRPr="00400097" w:rsidRDefault="00604D96" w:rsidP="00664B3E">
            <w:pPr>
              <w:spacing w:after="120"/>
              <w:jc w:val="both"/>
              <w:rPr>
                <w:rFonts w:ascii="Arial" w:hAnsi="Arial" w:cs="Arial"/>
              </w:rPr>
            </w:pPr>
            <w:r w:rsidRPr="00400097">
              <w:rPr>
                <w:rFonts w:ascii="Arial" w:hAnsi="Arial" w:cs="Arial"/>
              </w:rPr>
              <w:t xml:space="preserve">Prueba escrita </w:t>
            </w:r>
            <w:r w:rsidR="00454711">
              <w:rPr>
                <w:rFonts w:ascii="Arial" w:hAnsi="Arial" w:cs="Arial"/>
              </w:rPr>
              <w:t>4</w:t>
            </w:r>
            <w:r w:rsidR="004B40DE" w:rsidRPr="00400097">
              <w:rPr>
                <w:rFonts w:ascii="Arial" w:hAnsi="Arial" w:cs="Arial"/>
              </w:rPr>
              <w:t>,</w:t>
            </w:r>
            <w:r w:rsidR="00454711">
              <w:rPr>
                <w:rFonts w:ascii="Arial" w:hAnsi="Arial" w:cs="Arial"/>
              </w:rPr>
              <w:t>17</w:t>
            </w:r>
            <w:r w:rsidRPr="00400097">
              <w:rPr>
                <w:rFonts w:ascii="Arial" w:hAnsi="Arial" w:cs="Arial"/>
              </w:rPr>
              <w:t>%</w:t>
            </w:r>
          </w:p>
        </w:tc>
        <w:tc>
          <w:tcPr>
            <w:tcW w:w="9780" w:type="dxa"/>
            <w:gridSpan w:val="2"/>
            <w:tcBorders>
              <w:top w:val="single" w:sz="4" w:space="0" w:color="000000" w:themeColor="text1"/>
            </w:tcBorders>
          </w:tcPr>
          <w:p w14:paraId="047F6E38" w14:textId="469413B1" w:rsidR="00610BC1" w:rsidRPr="00400097" w:rsidRDefault="00610BC1" w:rsidP="00664B3E">
            <w:pPr>
              <w:spacing w:after="120"/>
              <w:jc w:val="both"/>
              <w:rPr>
                <w:rFonts w:ascii="Arial" w:hAnsi="Arial" w:cs="Arial"/>
                <w:lang w:val="es-ES"/>
              </w:rPr>
            </w:pPr>
            <w:r w:rsidRPr="00400097">
              <w:rPr>
                <w:rFonts w:ascii="Arial" w:hAnsi="Arial" w:cs="Arial"/>
                <w:lang w:val="es-ES"/>
              </w:rPr>
              <w:t>CE2.d) Se han ensamblado los componentes hardware internos (memoria, procesador, tarjeta de vídeo, pila, entre otros) en la placa base del sistema microinformático.</w:t>
            </w:r>
          </w:p>
        </w:tc>
      </w:tr>
    </w:tbl>
    <w:p w14:paraId="797EF9D5" w14:textId="40DE253F" w:rsidR="00876255" w:rsidRDefault="00876255"/>
    <w:p w14:paraId="2547A94C" w14:textId="77777777" w:rsidR="00876255" w:rsidRDefault="00876255">
      <w:r>
        <w:br w:type="page"/>
      </w:r>
    </w:p>
    <w:p w14:paraId="0C5C02A5" w14:textId="77777777" w:rsidR="00876255" w:rsidRDefault="00876255"/>
    <w:tbl>
      <w:tblPr>
        <w:tblStyle w:val="Tablaconcuadrcula"/>
        <w:tblpPr w:leftFromText="141" w:rightFromText="141" w:vertAnchor="text" w:tblpX="-152" w:tblpY="1"/>
        <w:tblW w:w="14459" w:type="dxa"/>
        <w:tblLayout w:type="fixed"/>
        <w:tblLook w:val="0400" w:firstRow="0" w:lastRow="0" w:firstColumn="0" w:lastColumn="0" w:noHBand="0" w:noVBand="1"/>
      </w:tblPr>
      <w:tblGrid>
        <w:gridCol w:w="3946"/>
        <w:gridCol w:w="5528"/>
        <w:gridCol w:w="4985"/>
      </w:tblGrid>
      <w:tr w:rsidR="002558BC" w:rsidRPr="00EE194C" w14:paraId="67810483" w14:textId="77777777" w:rsidTr="5A1B0360">
        <w:tc>
          <w:tcPr>
            <w:tcW w:w="14459" w:type="dxa"/>
            <w:gridSpan w:val="3"/>
            <w:shd w:val="clear" w:color="auto" w:fill="C6D9F1" w:themeFill="text2" w:themeFillTint="33"/>
          </w:tcPr>
          <w:p w14:paraId="67810482" w14:textId="77777777" w:rsidR="002558BC" w:rsidRPr="00EE194C" w:rsidRDefault="002558BC" w:rsidP="009B5D14">
            <w:pPr>
              <w:pBdr>
                <w:top w:val="nil"/>
                <w:left w:val="nil"/>
                <w:bottom w:val="nil"/>
                <w:right w:val="nil"/>
                <w:between w:val="nil"/>
              </w:pBdr>
              <w:spacing w:after="120"/>
              <w:ind w:left="360"/>
              <w:jc w:val="both"/>
              <w:rPr>
                <w:rFonts w:ascii="Arial" w:hAnsi="Arial" w:cs="Arial"/>
                <w:b/>
                <w:color w:val="000000"/>
                <w:lang w:val="es-ES"/>
              </w:rPr>
            </w:pPr>
            <w:bookmarkStart w:id="13" w:name="_heading=h.z337ya" w:colFirst="0" w:colLast="0"/>
            <w:bookmarkStart w:id="14" w:name="_heading=h.3j2qqm3" w:colFirst="0" w:colLast="0"/>
            <w:bookmarkEnd w:id="13"/>
            <w:bookmarkEnd w:id="14"/>
            <w:r w:rsidRPr="00EE194C">
              <w:rPr>
                <w:rFonts w:ascii="Arial" w:eastAsia="Arial" w:hAnsi="Arial" w:cs="Arial"/>
                <w:b/>
                <w:color w:val="000000"/>
                <w:lang w:val="es-ES"/>
              </w:rPr>
              <w:t>UNIDAD 8. MONTAJE DE COMPONENTES EXTERNOS</w:t>
            </w:r>
          </w:p>
        </w:tc>
      </w:tr>
      <w:tr w:rsidR="00D60426" w:rsidRPr="00EE194C" w14:paraId="67810487" w14:textId="77777777" w:rsidTr="5A1B0360">
        <w:tc>
          <w:tcPr>
            <w:tcW w:w="3946" w:type="dxa"/>
          </w:tcPr>
          <w:p w14:paraId="67810484" w14:textId="77777777" w:rsidR="00D60426" w:rsidRPr="00EE194C" w:rsidRDefault="00D60426" w:rsidP="009B5D14">
            <w:pPr>
              <w:spacing w:after="120"/>
              <w:ind w:left="360"/>
              <w:jc w:val="both"/>
              <w:rPr>
                <w:rFonts w:ascii="Arial" w:hAnsi="Arial" w:cs="Arial"/>
                <w:b/>
              </w:rPr>
            </w:pPr>
            <w:r w:rsidRPr="00EE194C">
              <w:rPr>
                <w:rFonts w:ascii="Arial" w:hAnsi="Arial" w:cs="Arial"/>
                <w:b/>
              </w:rPr>
              <w:t>CONTENIDOS</w:t>
            </w:r>
          </w:p>
        </w:tc>
        <w:tc>
          <w:tcPr>
            <w:tcW w:w="5528" w:type="dxa"/>
          </w:tcPr>
          <w:p w14:paraId="67810485" w14:textId="36B44FC8" w:rsidR="00D60426" w:rsidRPr="00EE194C" w:rsidRDefault="1F2872A3" w:rsidP="009B5D14">
            <w:pPr>
              <w:spacing w:after="120"/>
              <w:jc w:val="both"/>
              <w:rPr>
                <w:rFonts w:ascii="Arial" w:hAnsi="Arial" w:cs="Arial"/>
                <w:b/>
                <w:bCs/>
              </w:rPr>
            </w:pPr>
            <w:r w:rsidRPr="00EE194C">
              <w:rPr>
                <w:rFonts w:ascii="Arial" w:hAnsi="Arial" w:cs="Arial"/>
                <w:b/>
                <w:bCs/>
              </w:rPr>
              <w:t>RESULTADOS DE APRENDIZAJE Y CRITERIOS DE EVALUACIÓN</w:t>
            </w:r>
          </w:p>
        </w:tc>
        <w:tc>
          <w:tcPr>
            <w:tcW w:w="4985" w:type="dxa"/>
          </w:tcPr>
          <w:p w14:paraId="67810486" w14:textId="4D66862D" w:rsidR="00D60426" w:rsidRPr="00EE194C" w:rsidRDefault="67B75EFF" w:rsidP="009B5D14">
            <w:pPr>
              <w:spacing w:after="120"/>
              <w:jc w:val="both"/>
              <w:rPr>
                <w:rFonts w:ascii="Arial" w:hAnsi="Arial" w:cs="Arial"/>
                <w:b/>
                <w:bCs/>
                <w:lang w:val="es-ES"/>
              </w:rPr>
            </w:pPr>
            <w:r w:rsidRPr="00EE194C">
              <w:rPr>
                <w:rFonts w:ascii="Arial" w:hAnsi="Arial" w:cs="Arial"/>
                <w:b/>
                <w:bCs/>
                <w:lang w:val="es-ES"/>
              </w:rPr>
              <w:t>INSTRUMENTOS DE EVALUACIÓN Y DE CALIFICACIÓN</w:t>
            </w:r>
          </w:p>
        </w:tc>
      </w:tr>
      <w:tr w:rsidR="00ED1283" w:rsidRPr="00EE194C" w14:paraId="67810496" w14:textId="77777777" w:rsidTr="5A1B0360">
        <w:trPr>
          <w:trHeight w:val="552"/>
        </w:trPr>
        <w:tc>
          <w:tcPr>
            <w:tcW w:w="3946" w:type="dxa"/>
            <w:tcBorders>
              <w:bottom w:val="single" w:sz="4" w:space="0" w:color="auto"/>
            </w:tcBorders>
          </w:tcPr>
          <w:p w14:paraId="33DE7E9A" w14:textId="1AF36DB4" w:rsidR="00ED1283" w:rsidRPr="00EE194C" w:rsidRDefault="2EE0EC3B" w:rsidP="009B5D14">
            <w:pPr>
              <w:spacing w:after="120"/>
              <w:jc w:val="both"/>
              <w:rPr>
                <w:rFonts w:ascii="Arial" w:hAnsi="Arial" w:cs="Arial"/>
                <w:lang w:val="es-ES"/>
              </w:rPr>
            </w:pPr>
            <w:r w:rsidRPr="00EE194C">
              <w:rPr>
                <w:rFonts w:ascii="Arial" w:hAnsi="Arial" w:cs="Arial"/>
                <w:lang w:val="es-ES"/>
              </w:rPr>
              <w:t>1. Instalación y sustitución del monitor.</w:t>
            </w:r>
          </w:p>
          <w:p w14:paraId="3D91CD1A" w14:textId="6A52B8CB" w:rsidR="00ED1283" w:rsidRPr="00EE194C" w:rsidRDefault="2EE0EC3B" w:rsidP="009B5D14">
            <w:pPr>
              <w:spacing w:after="120"/>
              <w:jc w:val="both"/>
            </w:pPr>
            <w:r w:rsidRPr="00EE194C">
              <w:rPr>
                <w:rFonts w:ascii="Arial" w:hAnsi="Arial" w:cs="Arial"/>
                <w:lang w:val="es-ES"/>
              </w:rPr>
              <w:t>2. Instalación y sustitución del teclado y del ratón.</w:t>
            </w:r>
          </w:p>
          <w:p w14:paraId="6DAFBAC1" w14:textId="78727ADF" w:rsidR="00ED1283" w:rsidRPr="00EE194C" w:rsidRDefault="2EE0EC3B" w:rsidP="009B5D14">
            <w:pPr>
              <w:spacing w:after="120"/>
              <w:jc w:val="both"/>
            </w:pPr>
            <w:r w:rsidRPr="00EE194C">
              <w:rPr>
                <w:rFonts w:ascii="Arial" w:hAnsi="Arial" w:cs="Arial"/>
                <w:lang w:val="es-ES"/>
              </w:rPr>
              <w:t>3. Instalación y sustitución del sistema de audio.</w:t>
            </w:r>
          </w:p>
          <w:p w14:paraId="001A2D38" w14:textId="69C65CAF" w:rsidR="00ED1283" w:rsidRPr="00EE194C" w:rsidRDefault="2EE0EC3B" w:rsidP="009B5D14">
            <w:pPr>
              <w:spacing w:after="120"/>
              <w:jc w:val="both"/>
            </w:pPr>
            <w:r w:rsidRPr="00EE194C">
              <w:rPr>
                <w:rFonts w:ascii="Arial" w:hAnsi="Arial" w:cs="Arial"/>
                <w:lang w:val="es-ES"/>
              </w:rPr>
              <w:t>4. Instalación y sustitución de la impresora.</w:t>
            </w:r>
          </w:p>
          <w:p w14:paraId="73798C18" w14:textId="06ACF056" w:rsidR="00ED1283" w:rsidRPr="00EE194C" w:rsidRDefault="2EE0EC3B" w:rsidP="009B5D14">
            <w:pPr>
              <w:spacing w:after="120"/>
              <w:jc w:val="both"/>
            </w:pPr>
            <w:r w:rsidRPr="00EE194C">
              <w:rPr>
                <w:rFonts w:ascii="Arial" w:hAnsi="Arial" w:cs="Arial"/>
                <w:lang w:val="es-ES"/>
              </w:rPr>
              <w:t>5. Instalación y sustitución del escáner.</w:t>
            </w:r>
          </w:p>
          <w:p w14:paraId="6781048D" w14:textId="439B8D7B" w:rsidR="00ED1283" w:rsidRPr="00EE194C" w:rsidRDefault="2EE0EC3B" w:rsidP="009B5D14">
            <w:pPr>
              <w:spacing w:after="120"/>
              <w:jc w:val="both"/>
            </w:pPr>
            <w:r w:rsidRPr="00EE194C">
              <w:rPr>
                <w:rFonts w:ascii="Arial" w:hAnsi="Arial" w:cs="Arial"/>
                <w:lang w:val="es-ES"/>
              </w:rPr>
              <w:t>6. Instalación y sustitución de dispositivos de almacenamiento externo.</w:t>
            </w:r>
          </w:p>
        </w:tc>
        <w:tc>
          <w:tcPr>
            <w:tcW w:w="5528" w:type="dxa"/>
            <w:tcBorders>
              <w:bottom w:val="single" w:sz="4" w:space="0" w:color="auto"/>
            </w:tcBorders>
          </w:tcPr>
          <w:p w14:paraId="6C6BFB16" w14:textId="2328D4F2" w:rsidR="00ED1283" w:rsidRPr="00EE194C" w:rsidRDefault="6E9B76EE" w:rsidP="5A1B0360">
            <w:pPr>
              <w:spacing w:after="120"/>
              <w:jc w:val="both"/>
              <w:rPr>
                <w:rFonts w:ascii="Arial" w:hAnsi="Arial" w:cs="Arial"/>
                <w:lang w:val="es-ES"/>
              </w:rPr>
            </w:pPr>
            <w:r w:rsidRPr="5A1B0360">
              <w:rPr>
                <w:rFonts w:ascii="Arial" w:hAnsi="Arial" w:cs="Arial"/>
                <w:lang w:val="es-ES"/>
              </w:rPr>
              <w:t>RA2: Ensambla los componentes hardware de un equipo microinformático, interpretando guías e instrucciones y aplicando técnicas de montaje.</w:t>
            </w:r>
            <w:r w:rsidR="0C35560C" w:rsidRPr="5A1B0360">
              <w:rPr>
                <w:rFonts w:ascii="Arial" w:hAnsi="Arial" w:cs="Arial"/>
                <w:lang w:val="es-ES"/>
              </w:rPr>
              <w:t xml:space="preserve"> </w:t>
            </w:r>
            <w:r w:rsidR="006F0D4F" w:rsidRPr="006F0D4F">
              <w:rPr>
                <w:rFonts w:ascii="Arial" w:hAnsi="Arial" w:cs="Arial"/>
                <w:lang w:val="es-ES"/>
              </w:rPr>
              <w:t>16,67</w:t>
            </w:r>
            <w:r w:rsidR="0C35560C" w:rsidRPr="5A1B0360">
              <w:rPr>
                <w:rFonts w:ascii="Arial" w:hAnsi="Arial" w:cs="Arial"/>
                <w:lang w:val="es-ES"/>
              </w:rPr>
              <w:t>%</w:t>
            </w:r>
          </w:p>
          <w:p w14:paraId="4405B56B" w14:textId="50F67B55" w:rsidR="00ED1283" w:rsidRPr="00EE194C" w:rsidRDefault="6E9B76EE" w:rsidP="009B5D14">
            <w:pPr>
              <w:spacing w:after="120"/>
              <w:jc w:val="both"/>
              <w:rPr>
                <w:rFonts w:ascii="Arial" w:hAnsi="Arial" w:cs="Arial"/>
                <w:lang w:val="es-ES"/>
              </w:rPr>
            </w:pPr>
            <w:r w:rsidRPr="5A1B0360">
              <w:rPr>
                <w:rFonts w:ascii="Arial" w:hAnsi="Arial" w:cs="Arial"/>
                <w:lang w:val="es-ES"/>
              </w:rPr>
              <w:t>CE2.e) Se ha fijado cada dispositivo o tarjeta en la ranura o bahía correspondiente, según guías detalladas de instalación.</w:t>
            </w:r>
            <w:r w:rsidR="5D9FDABD" w:rsidRPr="5A1B0360">
              <w:rPr>
                <w:rFonts w:ascii="Arial" w:hAnsi="Arial" w:cs="Arial"/>
                <w:lang w:val="es-ES"/>
              </w:rPr>
              <w:t xml:space="preserve"> 16,6</w:t>
            </w:r>
            <w:r w:rsidR="00C12FA1">
              <w:rPr>
                <w:rFonts w:ascii="Arial" w:hAnsi="Arial" w:cs="Arial"/>
                <w:lang w:val="es-ES"/>
              </w:rPr>
              <w:t>6</w:t>
            </w:r>
            <w:r w:rsidR="5D9FDABD" w:rsidRPr="5A1B0360">
              <w:rPr>
                <w:rFonts w:ascii="Arial" w:hAnsi="Arial" w:cs="Arial"/>
                <w:lang w:val="es-ES"/>
              </w:rPr>
              <w:t>%</w:t>
            </w:r>
          </w:p>
          <w:p w14:paraId="67810490" w14:textId="6C4FFE1A" w:rsidR="00ED1283" w:rsidRPr="00EE194C" w:rsidRDefault="6E9B76EE" w:rsidP="009B5D14">
            <w:pPr>
              <w:spacing w:after="120"/>
              <w:jc w:val="both"/>
              <w:rPr>
                <w:rFonts w:ascii="Arial" w:hAnsi="Arial" w:cs="Arial"/>
                <w:lang w:val="es-ES"/>
              </w:rPr>
            </w:pPr>
            <w:r w:rsidRPr="5A1B0360">
              <w:rPr>
                <w:rFonts w:ascii="Arial" w:hAnsi="Arial" w:cs="Arial"/>
                <w:lang w:val="es-ES"/>
              </w:rPr>
              <w:t>CE 2.f) Se han conectado adecuadamente aquellos componentes hardware internos (disco duro, DVD, CD-ROM, entre otros) que necesiten cables de conexión para su integración en el sistema microinformático.</w:t>
            </w:r>
            <w:r w:rsidR="758255A7" w:rsidRPr="5A1B0360">
              <w:rPr>
                <w:rFonts w:ascii="Arial" w:hAnsi="Arial" w:cs="Arial"/>
                <w:lang w:val="es-ES"/>
              </w:rPr>
              <w:t xml:space="preserve"> </w:t>
            </w:r>
            <w:r w:rsidR="00C12FA1">
              <w:rPr>
                <w:rFonts w:ascii="Arial" w:hAnsi="Arial" w:cs="Arial"/>
                <w:lang w:val="es-ES"/>
              </w:rPr>
              <w:t>8</w:t>
            </w:r>
            <w:r w:rsidR="758255A7" w:rsidRPr="5A1B0360">
              <w:rPr>
                <w:rFonts w:ascii="Arial" w:hAnsi="Arial" w:cs="Arial"/>
                <w:lang w:val="es-ES"/>
              </w:rPr>
              <w:t>,</w:t>
            </w:r>
            <w:r w:rsidR="00C12FA1">
              <w:rPr>
                <w:rFonts w:ascii="Arial" w:hAnsi="Arial" w:cs="Arial"/>
                <w:lang w:val="es-ES"/>
              </w:rPr>
              <w:t>34</w:t>
            </w:r>
            <w:r w:rsidR="758255A7" w:rsidRPr="5A1B0360">
              <w:rPr>
                <w:rFonts w:ascii="Arial" w:hAnsi="Arial" w:cs="Arial"/>
                <w:lang w:val="es-ES"/>
              </w:rPr>
              <w:t>%</w:t>
            </w:r>
          </w:p>
        </w:tc>
        <w:tc>
          <w:tcPr>
            <w:tcW w:w="4985" w:type="dxa"/>
            <w:tcBorders>
              <w:bottom w:val="single" w:sz="4" w:space="0" w:color="auto"/>
            </w:tcBorders>
          </w:tcPr>
          <w:p w14:paraId="2E3EFF1A" w14:textId="0EDA3BEA" w:rsidR="681C6A75" w:rsidRPr="00EE194C" w:rsidRDefault="681C6A75" w:rsidP="009B5D14">
            <w:pPr>
              <w:spacing w:after="120"/>
              <w:jc w:val="both"/>
              <w:rPr>
                <w:rFonts w:ascii="Arial" w:hAnsi="Arial" w:cs="Arial"/>
              </w:rPr>
            </w:pPr>
            <w:r w:rsidRPr="00EE194C">
              <w:rPr>
                <w:rFonts w:ascii="Arial" w:hAnsi="Arial" w:cs="Arial"/>
              </w:rPr>
              <w:t>Instrumentos de evaluación:</w:t>
            </w:r>
          </w:p>
          <w:p w14:paraId="5F9FA20F" w14:textId="717C2600" w:rsidR="681C6A75" w:rsidRPr="00EE194C" w:rsidRDefault="681C6A75" w:rsidP="009B5D14">
            <w:pPr>
              <w:pStyle w:val="Prrafodelista"/>
              <w:numPr>
                <w:ilvl w:val="0"/>
                <w:numId w:val="7"/>
              </w:numPr>
              <w:spacing w:after="120"/>
              <w:jc w:val="both"/>
              <w:rPr>
                <w:rFonts w:ascii="Arial" w:hAnsi="Arial" w:cs="Arial"/>
              </w:rPr>
            </w:pPr>
            <w:r w:rsidRPr="00EE194C">
              <w:rPr>
                <w:rFonts w:ascii="Arial" w:hAnsi="Arial" w:cs="Arial"/>
              </w:rPr>
              <w:t>Cuadernos de trabajo (actividades en aula virtual)</w:t>
            </w:r>
          </w:p>
          <w:p w14:paraId="400A0874" w14:textId="04B609C5" w:rsidR="681C6A75" w:rsidRPr="00EE194C" w:rsidRDefault="681C6A75" w:rsidP="009B5D14">
            <w:pPr>
              <w:pStyle w:val="Prrafodelista"/>
              <w:numPr>
                <w:ilvl w:val="0"/>
                <w:numId w:val="7"/>
              </w:numPr>
              <w:spacing w:after="120"/>
              <w:jc w:val="both"/>
              <w:rPr>
                <w:rFonts w:ascii="Arial" w:hAnsi="Arial" w:cs="Arial"/>
              </w:rPr>
            </w:pPr>
            <w:r w:rsidRPr="00EE194C">
              <w:rPr>
                <w:rFonts w:ascii="Arial" w:hAnsi="Arial" w:cs="Arial"/>
              </w:rPr>
              <w:t>Prácticas en el aula</w:t>
            </w:r>
          </w:p>
          <w:p w14:paraId="609753BA" w14:textId="60551E35" w:rsidR="681C6A75" w:rsidRPr="00EE194C" w:rsidRDefault="681C6A75" w:rsidP="009B5D14">
            <w:pPr>
              <w:pStyle w:val="Prrafodelista"/>
              <w:numPr>
                <w:ilvl w:val="0"/>
                <w:numId w:val="7"/>
              </w:numPr>
              <w:spacing w:after="120"/>
              <w:jc w:val="both"/>
              <w:rPr>
                <w:rFonts w:ascii="Arial" w:hAnsi="Arial" w:cs="Arial"/>
              </w:rPr>
            </w:pPr>
            <w:r w:rsidRPr="00EE194C">
              <w:rPr>
                <w:rFonts w:ascii="Arial" w:hAnsi="Arial" w:cs="Arial"/>
              </w:rPr>
              <w:t>Prueba práctica (individual o grupal)</w:t>
            </w:r>
          </w:p>
          <w:p w14:paraId="47433588" w14:textId="017F6E33" w:rsidR="681C6A75" w:rsidRPr="00EE194C" w:rsidRDefault="681C6A75" w:rsidP="009B5D14">
            <w:pPr>
              <w:pStyle w:val="Prrafodelista"/>
              <w:numPr>
                <w:ilvl w:val="0"/>
                <w:numId w:val="7"/>
              </w:numPr>
              <w:spacing w:after="120"/>
              <w:jc w:val="both"/>
              <w:rPr>
                <w:rFonts w:ascii="Arial" w:hAnsi="Arial" w:cs="Arial"/>
              </w:rPr>
            </w:pPr>
            <w:r w:rsidRPr="00EE194C">
              <w:rPr>
                <w:rFonts w:ascii="Arial" w:hAnsi="Arial" w:cs="Arial"/>
              </w:rPr>
              <w:t>Prueba escrita (cuestiones y test)</w:t>
            </w:r>
          </w:p>
          <w:p w14:paraId="17EBF38E" w14:textId="36305BAB" w:rsidR="52E0D7B7" w:rsidRPr="00EE194C" w:rsidRDefault="52E0D7B7" w:rsidP="009B5D14">
            <w:pPr>
              <w:spacing w:after="120"/>
              <w:jc w:val="both"/>
              <w:rPr>
                <w:rFonts w:ascii="Arial" w:hAnsi="Arial" w:cs="Arial"/>
              </w:rPr>
            </w:pPr>
          </w:p>
          <w:p w14:paraId="54BFD1CE" w14:textId="6C03429D" w:rsidR="681C6A75" w:rsidRPr="00EE194C" w:rsidRDefault="681C6A75" w:rsidP="009B5D14">
            <w:pPr>
              <w:spacing w:after="120"/>
              <w:jc w:val="both"/>
              <w:rPr>
                <w:rFonts w:ascii="Arial" w:hAnsi="Arial" w:cs="Arial"/>
                <w:lang w:val="es-ES"/>
              </w:rPr>
            </w:pPr>
            <w:r w:rsidRPr="00EE194C">
              <w:rPr>
                <w:rFonts w:ascii="Arial" w:hAnsi="Arial" w:cs="Arial"/>
                <w:lang w:val="es-ES"/>
              </w:rPr>
              <w:t>Instrumentos de calificación:</w:t>
            </w:r>
          </w:p>
          <w:p w14:paraId="46B797F4" w14:textId="05A7F8EA" w:rsidR="681C6A75" w:rsidRPr="00EE194C" w:rsidRDefault="681C6A75" w:rsidP="009B5D14">
            <w:pPr>
              <w:spacing w:after="120"/>
              <w:jc w:val="both"/>
              <w:rPr>
                <w:rFonts w:ascii="Arial" w:hAnsi="Arial" w:cs="Arial"/>
                <w:lang w:val="es-ES"/>
              </w:rPr>
            </w:pPr>
            <w:r w:rsidRPr="00EE194C">
              <w:rPr>
                <w:rFonts w:ascii="Arial" w:hAnsi="Arial" w:cs="Arial"/>
                <w:lang w:val="es-ES"/>
              </w:rPr>
              <w:t>Ficha observación trabajo en el aula</w:t>
            </w:r>
          </w:p>
          <w:p w14:paraId="3A00FD8F" w14:textId="3BB067B4" w:rsidR="681C6A75" w:rsidRPr="00EE194C" w:rsidRDefault="681C6A75" w:rsidP="009B5D14">
            <w:pPr>
              <w:spacing w:after="120"/>
              <w:jc w:val="both"/>
              <w:rPr>
                <w:rFonts w:ascii="Arial" w:hAnsi="Arial" w:cs="Arial"/>
                <w:lang w:val="es-ES"/>
              </w:rPr>
            </w:pPr>
            <w:r w:rsidRPr="00EE194C">
              <w:rPr>
                <w:rFonts w:ascii="Arial" w:hAnsi="Arial" w:cs="Arial"/>
                <w:lang w:val="es-ES"/>
              </w:rPr>
              <w:t>Escala numérica para prueba práctica</w:t>
            </w:r>
          </w:p>
          <w:p w14:paraId="67810495" w14:textId="470CFC3C" w:rsidR="00D01AE5" w:rsidRPr="00236E2B" w:rsidRDefault="681C6A75" w:rsidP="009B5D14">
            <w:pPr>
              <w:spacing w:after="120"/>
              <w:jc w:val="both"/>
              <w:rPr>
                <w:rFonts w:ascii="Arial" w:hAnsi="Arial" w:cs="Arial"/>
                <w:lang w:val="es-ES"/>
              </w:rPr>
            </w:pPr>
            <w:r w:rsidRPr="00EE194C">
              <w:rPr>
                <w:rFonts w:ascii="Arial" w:hAnsi="Arial" w:cs="Arial"/>
                <w:lang w:val="es-ES"/>
              </w:rPr>
              <w:t>Escala numérica para prueba escrita</w:t>
            </w:r>
          </w:p>
        </w:tc>
      </w:tr>
      <w:tr w:rsidR="52E0D7B7" w:rsidRPr="00EE194C" w14:paraId="2F3FD490" w14:textId="77777777" w:rsidTr="5A1B0360">
        <w:trPr>
          <w:trHeight w:val="300"/>
        </w:trPr>
        <w:tc>
          <w:tcPr>
            <w:tcW w:w="14459" w:type="dxa"/>
            <w:gridSpan w:val="3"/>
            <w:tcBorders>
              <w:bottom w:val="single" w:sz="4" w:space="0" w:color="auto"/>
            </w:tcBorders>
          </w:tcPr>
          <w:p w14:paraId="04028B92" w14:textId="016C5370" w:rsidR="52E0D7B7" w:rsidRPr="00EE194C" w:rsidRDefault="52E0D7B7" w:rsidP="009B5D14">
            <w:pPr>
              <w:spacing w:after="120"/>
              <w:jc w:val="both"/>
              <w:rPr>
                <w:rFonts w:ascii="Arial" w:hAnsi="Arial" w:cs="Arial"/>
              </w:rPr>
            </w:pPr>
            <w:r w:rsidRPr="00EE194C">
              <w:rPr>
                <w:rFonts w:ascii="Arial" w:hAnsi="Arial" w:cs="Arial"/>
                <w:b/>
                <w:bCs/>
              </w:rPr>
              <w:t>Criterios de calificación</w:t>
            </w:r>
            <w:r w:rsidR="00323381" w:rsidRPr="00EE194C">
              <w:rPr>
                <w:rFonts w:ascii="Arial" w:hAnsi="Arial" w:cs="Arial"/>
                <w:b/>
                <w:bCs/>
              </w:rPr>
              <w:t xml:space="preserve"> RA2</w:t>
            </w:r>
          </w:p>
        </w:tc>
      </w:tr>
      <w:tr w:rsidR="52E0D7B7" w:rsidRPr="00EE194C" w14:paraId="6B669000" w14:textId="77777777" w:rsidTr="5A1B0360">
        <w:trPr>
          <w:trHeight w:val="300"/>
        </w:trPr>
        <w:tc>
          <w:tcPr>
            <w:tcW w:w="14459" w:type="dxa"/>
            <w:gridSpan w:val="3"/>
            <w:tcBorders>
              <w:bottom w:val="single" w:sz="4" w:space="0" w:color="auto"/>
            </w:tcBorders>
          </w:tcPr>
          <w:p w14:paraId="0188BA97" w14:textId="4C2C9498" w:rsidR="52E0D7B7" w:rsidRPr="00EE194C" w:rsidRDefault="00323381" w:rsidP="009B5D14">
            <w:pPr>
              <w:spacing w:after="120"/>
              <w:jc w:val="both"/>
              <w:rPr>
                <w:rFonts w:ascii="Arial" w:hAnsi="Arial" w:cs="Arial"/>
                <w:lang w:val="es-ES"/>
              </w:rPr>
            </w:pPr>
            <w:r w:rsidRPr="00EE194C">
              <w:rPr>
                <w:rFonts w:ascii="Arial" w:hAnsi="Arial" w:cs="Arial"/>
                <w:lang w:val="es-ES"/>
              </w:rPr>
              <w:t>RA2: Ensambla los componentes hardware de un equipo microinformático, interpretando guías e instrucciones y aplicando técnicas de montaje.</w:t>
            </w:r>
          </w:p>
        </w:tc>
      </w:tr>
      <w:tr w:rsidR="52E0D7B7" w:rsidRPr="00EE194C" w14:paraId="2798F67B" w14:textId="77777777" w:rsidTr="5A1B0360">
        <w:trPr>
          <w:trHeight w:val="300"/>
        </w:trPr>
        <w:tc>
          <w:tcPr>
            <w:tcW w:w="3946" w:type="dxa"/>
            <w:tcBorders>
              <w:bottom w:val="single" w:sz="4" w:space="0" w:color="auto"/>
            </w:tcBorders>
          </w:tcPr>
          <w:p w14:paraId="09E337D0" w14:textId="7994AFCA" w:rsidR="52E0D7B7" w:rsidRPr="00EE194C" w:rsidRDefault="00A235DD" w:rsidP="009B5D14">
            <w:pPr>
              <w:spacing w:after="120"/>
              <w:jc w:val="both"/>
              <w:rPr>
                <w:rFonts w:ascii="Arial" w:hAnsi="Arial" w:cs="Arial"/>
                <w:b/>
                <w:bCs/>
              </w:rPr>
            </w:pPr>
            <w:r w:rsidRPr="00EE194C">
              <w:rPr>
                <w:rFonts w:ascii="Arial" w:hAnsi="Arial" w:cs="Arial"/>
                <w:b/>
                <w:bCs/>
              </w:rPr>
              <w:t>Instrumento de evaluación</w:t>
            </w:r>
          </w:p>
        </w:tc>
        <w:tc>
          <w:tcPr>
            <w:tcW w:w="10513" w:type="dxa"/>
            <w:gridSpan w:val="2"/>
            <w:tcBorders>
              <w:bottom w:val="single" w:sz="4" w:space="0" w:color="auto"/>
            </w:tcBorders>
          </w:tcPr>
          <w:p w14:paraId="502DAC30" w14:textId="104EEE29" w:rsidR="52E0D7B7" w:rsidRPr="00EE194C" w:rsidRDefault="52E0D7B7" w:rsidP="009B5D14">
            <w:pPr>
              <w:spacing w:after="120"/>
              <w:jc w:val="both"/>
              <w:rPr>
                <w:rFonts w:ascii="Arial" w:hAnsi="Arial" w:cs="Arial"/>
                <w:b/>
                <w:bCs/>
                <w:lang w:val="es-ES"/>
              </w:rPr>
            </w:pPr>
            <w:r w:rsidRPr="00EE194C">
              <w:rPr>
                <w:rFonts w:ascii="Arial" w:hAnsi="Arial" w:cs="Arial"/>
                <w:b/>
                <w:bCs/>
                <w:lang w:val="es-ES"/>
              </w:rPr>
              <w:t>Criterios de evaluación:</w:t>
            </w:r>
          </w:p>
        </w:tc>
      </w:tr>
      <w:tr w:rsidR="52E0D7B7" w:rsidRPr="00EE194C" w14:paraId="4CE15AA7" w14:textId="77777777" w:rsidTr="5A1B0360">
        <w:trPr>
          <w:trHeight w:val="300"/>
        </w:trPr>
        <w:tc>
          <w:tcPr>
            <w:tcW w:w="3946" w:type="dxa"/>
          </w:tcPr>
          <w:p w14:paraId="3375A5D3" w14:textId="53D40B21" w:rsidR="004C251A" w:rsidRPr="00EE194C" w:rsidRDefault="004C251A" w:rsidP="009B5D14">
            <w:pPr>
              <w:spacing w:after="120"/>
              <w:jc w:val="both"/>
              <w:rPr>
                <w:rFonts w:ascii="Arial" w:hAnsi="Arial" w:cs="Arial"/>
              </w:rPr>
            </w:pPr>
            <w:r w:rsidRPr="00EE194C">
              <w:rPr>
                <w:rFonts w:ascii="Arial" w:hAnsi="Arial" w:cs="Arial"/>
              </w:rPr>
              <w:t xml:space="preserve">Prácticas en al aula </w:t>
            </w:r>
            <w:r w:rsidR="00E726EA" w:rsidRPr="00EE194C">
              <w:rPr>
                <w:rFonts w:ascii="Arial" w:hAnsi="Arial" w:cs="Arial"/>
              </w:rPr>
              <w:t>8.3</w:t>
            </w:r>
            <w:r w:rsidR="00C12FA1">
              <w:rPr>
                <w:rFonts w:ascii="Arial" w:hAnsi="Arial" w:cs="Arial"/>
              </w:rPr>
              <w:t>3</w:t>
            </w:r>
            <w:r w:rsidRPr="00EE194C">
              <w:rPr>
                <w:rFonts w:ascii="Arial" w:hAnsi="Arial" w:cs="Arial"/>
              </w:rPr>
              <w:t>%</w:t>
            </w:r>
          </w:p>
          <w:p w14:paraId="7C936A92" w14:textId="08BBE01C" w:rsidR="52E0D7B7" w:rsidRPr="00EE194C" w:rsidRDefault="004C251A" w:rsidP="009B5D14">
            <w:pPr>
              <w:spacing w:after="120"/>
              <w:jc w:val="both"/>
              <w:rPr>
                <w:rFonts w:ascii="Arial" w:hAnsi="Arial" w:cs="Arial"/>
              </w:rPr>
            </w:pPr>
            <w:r w:rsidRPr="00EE194C">
              <w:rPr>
                <w:rFonts w:ascii="Arial" w:hAnsi="Arial" w:cs="Arial"/>
              </w:rPr>
              <w:t>Prueba práctica</w:t>
            </w:r>
            <w:r w:rsidR="52E0D7B7" w:rsidRPr="00EE194C">
              <w:rPr>
                <w:rFonts w:ascii="Arial" w:hAnsi="Arial" w:cs="Arial"/>
              </w:rPr>
              <w:t xml:space="preserve"> </w:t>
            </w:r>
            <w:r w:rsidR="00E726EA" w:rsidRPr="00EE194C">
              <w:rPr>
                <w:rFonts w:ascii="Arial" w:hAnsi="Arial" w:cs="Arial"/>
              </w:rPr>
              <w:t>8,3</w:t>
            </w:r>
            <w:r w:rsidR="00C12FA1">
              <w:rPr>
                <w:rFonts w:ascii="Arial" w:hAnsi="Arial" w:cs="Arial"/>
              </w:rPr>
              <w:t>3</w:t>
            </w:r>
            <w:r w:rsidRPr="00EE194C">
              <w:rPr>
                <w:rFonts w:ascii="Arial" w:hAnsi="Arial" w:cs="Arial"/>
              </w:rPr>
              <w:t>%</w:t>
            </w:r>
          </w:p>
        </w:tc>
        <w:tc>
          <w:tcPr>
            <w:tcW w:w="10513" w:type="dxa"/>
            <w:gridSpan w:val="2"/>
          </w:tcPr>
          <w:p w14:paraId="0058B6B7" w14:textId="7A880607" w:rsidR="52E0D7B7" w:rsidRPr="00EE194C" w:rsidRDefault="00323381" w:rsidP="009B5D14">
            <w:pPr>
              <w:spacing w:after="120"/>
              <w:jc w:val="both"/>
              <w:rPr>
                <w:rFonts w:ascii="Arial" w:hAnsi="Arial" w:cs="Arial"/>
                <w:lang w:val="es-ES"/>
              </w:rPr>
            </w:pPr>
            <w:r w:rsidRPr="00EE194C">
              <w:rPr>
                <w:rFonts w:ascii="Arial" w:hAnsi="Arial" w:cs="Arial"/>
                <w:lang w:val="es-ES"/>
              </w:rPr>
              <w:t>CE2.e) Se ha fijado cada dispositivo o tarjeta en la ranura o bahía correspondiente, según guías detalladas de instalación.</w:t>
            </w:r>
          </w:p>
        </w:tc>
      </w:tr>
      <w:tr w:rsidR="00323381" w:rsidRPr="00EE194C" w14:paraId="26BB74D4" w14:textId="77777777" w:rsidTr="5A1B0360">
        <w:trPr>
          <w:trHeight w:val="300"/>
        </w:trPr>
        <w:tc>
          <w:tcPr>
            <w:tcW w:w="3946" w:type="dxa"/>
          </w:tcPr>
          <w:p w14:paraId="2402DEE1" w14:textId="5DB4A4C6" w:rsidR="007748A0" w:rsidRDefault="004C251A" w:rsidP="007748A0">
            <w:pPr>
              <w:spacing w:after="120"/>
              <w:jc w:val="both"/>
              <w:rPr>
                <w:rFonts w:ascii="Arial" w:hAnsi="Arial" w:cs="Arial"/>
              </w:rPr>
            </w:pPr>
            <w:r w:rsidRPr="00EE194C">
              <w:rPr>
                <w:rFonts w:ascii="Arial" w:hAnsi="Arial" w:cs="Arial"/>
              </w:rPr>
              <w:t xml:space="preserve">Prácticas en al aula </w:t>
            </w:r>
            <w:r w:rsidR="00C12FA1">
              <w:rPr>
                <w:rFonts w:ascii="Arial" w:hAnsi="Arial" w:cs="Arial"/>
              </w:rPr>
              <w:t>4</w:t>
            </w:r>
            <w:r w:rsidR="001D6382" w:rsidRPr="00EE194C">
              <w:rPr>
                <w:rFonts w:ascii="Arial" w:hAnsi="Arial" w:cs="Arial"/>
              </w:rPr>
              <w:t>,</w:t>
            </w:r>
            <w:r w:rsidR="00C12FA1">
              <w:rPr>
                <w:rFonts w:ascii="Arial" w:hAnsi="Arial" w:cs="Arial"/>
              </w:rPr>
              <w:t>17</w:t>
            </w:r>
            <w:r w:rsidRPr="00EE194C">
              <w:rPr>
                <w:rFonts w:ascii="Arial" w:hAnsi="Arial" w:cs="Arial"/>
              </w:rPr>
              <w:t>%</w:t>
            </w:r>
          </w:p>
          <w:p w14:paraId="605D9B6A" w14:textId="60B42254" w:rsidR="00323381" w:rsidRPr="00EE194C" w:rsidRDefault="004C251A" w:rsidP="007748A0">
            <w:pPr>
              <w:spacing w:after="120"/>
              <w:jc w:val="both"/>
              <w:rPr>
                <w:rFonts w:ascii="Arial" w:hAnsi="Arial" w:cs="Arial"/>
              </w:rPr>
            </w:pPr>
            <w:r w:rsidRPr="00EE194C">
              <w:rPr>
                <w:rFonts w:ascii="Arial" w:hAnsi="Arial" w:cs="Arial"/>
              </w:rPr>
              <w:t xml:space="preserve">Prueba práctica </w:t>
            </w:r>
            <w:r w:rsidR="00C12FA1">
              <w:rPr>
                <w:rFonts w:ascii="Arial" w:hAnsi="Arial" w:cs="Arial"/>
              </w:rPr>
              <w:t>4</w:t>
            </w:r>
            <w:r w:rsidR="001D6382" w:rsidRPr="00EE194C">
              <w:rPr>
                <w:rFonts w:ascii="Arial" w:hAnsi="Arial" w:cs="Arial"/>
              </w:rPr>
              <w:t>,</w:t>
            </w:r>
            <w:r w:rsidR="00C12FA1">
              <w:rPr>
                <w:rFonts w:ascii="Arial" w:hAnsi="Arial" w:cs="Arial"/>
              </w:rPr>
              <w:t>17</w:t>
            </w:r>
            <w:r w:rsidRPr="00EE194C">
              <w:rPr>
                <w:rFonts w:ascii="Arial" w:hAnsi="Arial" w:cs="Arial"/>
              </w:rPr>
              <w:t>%</w:t>
            </w:r>
          </w:p>
        </w:tc>
        <w:tc>
          <w:tcPr>
            <w:tcW w:w="10513" w:type="dxa"/>
            <w:gridSpan w:val="2"/>
          </w:tcPr>
          <w:p w14:paraId="0220286C" w14:textId="6FAFA203" w:rsidR="00323381" w:rsidRPr="00EE194C" w:rsidRDefault="00323381" w:rsidP="009B5D14">
            <w:pPr>
              <w:spacing w:after="120"/>
              <w:jc w:val="both"/>
              <w:rPr>
                <w:rFonts w:ascii="Arial" w:hAnsi="Arial" w:cs="Arial"/>
                <w:lang w:val="es-ES"/>
              </w:rPr>
            </w:pPr>
            <w:r w:rsidRPr="00EE194C">
              <w:rPr>
                <w:rFonts w:ascii="Arial" w:hAnsi="Arial" w:cs="Arial"/>
                <w:lang w:val="es-ES"/>
              </w:rPr>
              <w:t>CE 2.f) Se han conectado adecuadamente aquellos componentes hardware internos (disco duro, DVD, CD-ROM, entre otros) que necesiten cables de conexión para su integración en el sistema microinformático.</w:t>
            </w:r>
          </w:p>
        </w:tc>
      </w:tr>
    </w:tbl>
    <w:tbl>
      <w:tblPr>
        <w:tblpPr w:leftFromText="141" w:rightFromText="141" w:vertAnchor="text" w:horzAnchor="margin" w:tblpY="1"/>
        <w:tblW w:w="140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794"/>
        <w:gridCol w:w="5528"/>
        <w:gridCol w:w="4678"/>
      </w:tblGrid>
      <w:tr w:rsidR="0038701C" w:rsidRPr="009B5D14" w14:paraId="155DFEA5" w14:textId="77777777" w:rsidTr="0038701C">
        <w:trPr>
          <w:cantSplit/>
          <w:tblHeader/>
        </w:trPr>
        <w:tc>
          <w:tcPr>
            <w:tcW w:w="14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2A6C3C9C" w14:textId="77777777" w:rsidR="0038701C" w:rsidRPr="009B5D14" w:rsidRDefault="0038701C" w:rsidP="0038701C">
            <w:pPr>
              <w:pBdr>
                <w:top w:val="nil"/>
                <w:left w:val="nil"/>
                <w:bottom w:val="nil"/>
                <w:right w:val="nil"/>
                <w:between w:val="nil"/>
              </w:pBdr>
              <w:spacing w:after="120"/>
              <w:jc w:val="both"/>
              <w:rPr>
                <w:rFonts w:ascii="Arial" w:hAnsi="Arial" w:cs="Arial"/>
                <w:b/>
                <w:color w:val="000000"/>
                <w:lang w:val="es-ES"/>
              </w:rPr>
            </w:pPr>
            <w:r>
              <w:lastRenderedPageBreak/>
              <w:br w:type="page"/>
            </w:r>
            <w:r w:rsidRPr="009B5D14">
              <w:rPr>
                <w:rFonts w:ascii="Arial" w:eastAsia="Arial" w:hAnsi="Arial" w:cs="Arial"/>
                <w:b/>
                <w:color w:val="000000"/>
                <w:lang w:val="es-ES"/>
              </w:rPr>
              <w:t>UNIDAD 9. VERIFICACIÓN Y TESTEO DE EQUIPOS</w:t>
            </w:r>
          </w:p>
        </w:tc>
      </w:tr>
      <w:tr w:rsidR="0038701C" w:rsidRPr="009B5D14" w14:paraId="089DFEE8" w14:textId="77777777" w:rsidTr="0038701C">
        <w:trPr>
          <w:cantSplit/>
          <w:tblHeader/>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ECED7" w14:textId="77777777" w:rsidR="0038701C" w:rsidRPr="009B5D14" w:rsidRDefault="0038701C" w:rsidP="0038701C">
            <w:pPr>
              <w:spacing w:after="120"/>
              <w:jc w:val="both"/>
              <w:rPr>
                <w:rFonts w:ascii="Arial" w:hAnsi="Arial" w:cs="Arial"/>
                <w:b/>
              </w:rPr>
            </w:pPr>
            <w:r w:rsidRPr="009B5D14">
              <w:rPr>
                <w:rFonts w:ascii="Arial" w:hAnsi="Arial" w:cs="Arial"/>
                <w:b/>
              </w:rPr>
              <w:t>CONTENIDOS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1F236" w14:textId="77777777" w:rsidR="0038701C" w:rsidRPr="009B5D14" w:rsidRDefault="0038701C" w:rsidP="0038701C">
            <w:pPr>
              <w:spacing w:after="120"/>
              <w:jc w:val="both"/>
              <w:rPr>
                <w:rFonts w:ascii="Arial" w:hAnsi="Arial" w:cs="Arial"/>
                <w:b/>
                <w:bCs/>
              </w:rPr>
            </w:pPr>
            <w:r w:rsidRPr="009B5D14">
              <w:rPr>
                <w:rFonts w:ascii="Arial" w:hAnsi="Arial" w:cs="Arial"/>
                <w:b/>
                <w:bCs/>
              </w:rPr>
              <w:t>RESULTADOS DE APRENDIZAJE Y CRITERIOS DE EVALUACIÓN</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5CEDE" w14:textId="77777777" w:rsidR="0038701C" w:rsidRPr="009B5D14" w:rsidRDefault="0038701C" w:rsidP="0038701C">
            <w:pPr>
              <w:spacing w:after="120"/>
              <w:jc w:val="both"/>
              <w:rPr>
                <w:rFonts w:ascii="Arial" w:hAnsi="Arial" w:cs="Arial"/>
                <w:b/>
                <w:bCs/>
                <w:lang w:val="es-ES"/>
              </w:rPr>
            </w:pPr>
            <w:r w:rsidRPr="009B5D14">
              <w:rPr>
                <w:rFonts w:ascii="Arial" w:hAnsi="Arial" w:cs="Arial"/>
                <w:b/>
                <w:bCs/>
                <w:lang w:val="es-ES"/>
              </w:rPr>
              <w:t>INSTRUMENTOS DE EVALUACIÓN Y DE CALIFICACIÓN</w:t>
            </w:r>
          </w:p>
        </w:tc>
      </w:tr>
      <w:tr w:rsidR="0038701C" w:rsidRPr="009B5D14" w14:paraId="7E69BB30" w14:textId="77777777" w:rsidTr="0038701C">
        <w:trPr>
          <w:cantSplit/>
          <w:trHeight w:val="1901"/>
          <w:tblHeader/>
        </w:trPr>
        <w:tc>
          <w:tcPr>
            <w:tcW w:w="3794" w:type="dxa"/>
            <w:tcBorders>
              <w:top w:val="single" w:sz="4" w:space="0" w:color="000000" w:themeColor="text1"/>
            </w:tcBorders>
          </w:tcPr>
          <w:p w14:paraId="3048BF1B" w14:textId="77777777" w:rsidR="0038701C" w:rsidRPr="009B5D14" w:rsidRDefault="0038701C" w:rsidP="0038701C">
            <w:pPr>
              <w:spacing w:after="120"/>
              <w:jc w:val="both"/>
              <w:rPr>
                <w:rFonts w:ascii="Arial" w:hAnsi="Arial" w:cs="Arial"/>
                <w:lang w:val="en-GB"/>
              </w:rPr>
            </w:pPr>
            <w:r w:rsidRPr="009B5D14">
              <w:rPr>
                <w:rFonts w:ascii="Arial" w:hAnsi="Arial" w:cs="Arial"/>
                <w:lang w:val="en-GB"/>
              </w:rPr>
              <w:t>1. POST (Power-On-Self-Test)</w:t>
            </w:r>
          </w:p>
          <w:p w14:paraId="71D84AD1" w14:textId="77777777" w:rsidR="0038701C" w:rsidRPr="009B5D14" w:rsidRDefault="0038701C" w:rsidP="0038701C">
            <w:pPr>
              <w:spacing w:after="120"/>
              <w:jc w:val="both"/>
              <w:rPr>
                <w:rFonts w:ascii="Arial" w:hAnsi="Arial" w:cs="Arial"/>
              </w:rPr>
            </w:pPr>
            <w:r w:rsidRPr="009B5D14">
              <w:rPr>
                <w:rFonts w:ascii="Arial" w:hAnsi="Arial" w:cs="Arial"/>
                <w:lang w:val="es-ES"/>
              </w:rPr>
              <w:t>2. Herramientas de diagnóstico de hardware</w:t>
            </w:r>
          </w:p>
          <w:p w14:paraId="11BB363B" w14:textId="77777777" w:rsidR="0038701C" w:rsidRPr="009B5D14" w:rsidRDefault="0038701C" w:rsidP="0038701C">
            <w:pPr>
              <w:spacing w:after="120"/>
              <w:jc w:val="both"/>
              <w:rPr>
                <w:rFonts w:ascii="Arial" w:hAnsi="Arial" w:cs="Arial"/>
              </w:rPr>
            </w:pPr>
            <w:r w:rsidRPr="009B5D14">
              <w:rPr>
                <w:rFonts w:ascii="Arial" w:hAnsi="Arial" w:cs="Arial"/>
                <w:lang w:val="es-ES"/>
              </w:rPr>
              <w:t>3. Verificación y testeo de hardware</w:t>
            </w:r>
          </w:p>
          <w:p w14:paraId="561C241D" w14:textId="77777777" w:rsidR="0038701C" w:rsidRPr="009B5D14" w:rsidRDefault="0038701C" w:rsidP="0038701C">
            <w:pPr>
              <w:spacing w:after="120"/>
              <w:jc w:val="both"/>
              <w:rPr>
                <w:rFonts w:ascii="Arial" w:hAnsi="Arial" w:cs="Arial"/>
              </w:rPr>
            </w:pPr>
            <w:r w:rsidRPr="009B5D14">
              <w:rPr>
                <w:rFonts w:ascii="Arial" w:hAnsi="Arial" w:cs="Arial"/>
                <w:lang w:val="es-ES"/>
              </w:rPr>
              <w:t>4. Verificación y testeo en el arranque</w:t>
            </w:r>
          </w:p>
          <w:p w14:paraId="10A24C99" w14:textId="77777777" w:rsidR="0038701C" w:rsidRPr="009B5D14" w:rsidRDefault="0038701C" w:rsidP="0038701C">
            <w:pPr>
              <w:spacing w:after="120"/>
              <w:jc w:val="both"/>
              <w:rPr>
                <w:rFonts w:ascii="Arial" w:hAnsi="Arial" w:cs="Arial"/>
              </w:rPr>
            </w:pPr>
            <w:r w:rsidRPr="009B5D14">
              <w:rPr>
                <w:rFonts w:ascii="Arial" w:hAnsi="Arial" w:cs="Arial"/>
                <w:lang w:val="es-ES"/>
              </w:rPr>
              <w:t>5. Herramientas de diagnóstico de software</w:t>
            </w:r>
          </w:p>
          <w:p w14:paraId="3D6137D0" w14:textId="77777777" w:rsidR="0038701C" w:rsidRPr="009B5D14" w:rsidRDefault="0038701C" w:rsidP="0038701C">
            <w:pPr>
              <w:spacing w:after="120"/>
              <w:jc w:val="both"/>
              <w:rPr>
                <w:rFonts w:ascii="Arial" w:hAnsi="Arial" w:cs="Arial"/>
              </w:rPr>
            </w:pPr>
            <w:r w:rsidRPr="009B5D14">
              <w:rPr>
                <w:rFonts w:ascii="Arial" w:hAnsi="Arial" w:cs="Arial"/>
                <w:lang w:val="es-ES"/>
              </w:rPr>
              <w:t>6. Herramientas de comprobación y optimización de soportes de información.</w:t>
            </w:r>
          </w:p>
        </w:tc>
        <w:tc>
          <w:tcPr>
            <w:tcW w:w="5528" w:type="dxa"/>
            <w:tcBorders>
              <w:top w:val="single" w:sz="4" w:space="0" w:color="000000" w:themeColor="text1"/>
            </w:tcBorders>
          </w:tcPr>
          <w:p w14:paraId="55A7032C" w14:textId="6A4FCE54" w:rsidR="0038701C" w:rsidRPr="009B5D14" w:rsidRDefault="0038701C" w:rsidP="0038701C">
            <w:pPr>
              <w:spacing w:after="120"/>
              <w:jc w:val="both"/>
              <w:rPr>
                <w:rFonts w:ascii="Arial" w:hAnsi="Arial" w:cs="Arial"/>
                <w:lang w:val="es-ES"/>
              </w:rPr>
            </w:pPr>
            <w:r w:rsidRPr="5A1B0360">
              <w:rPr>
                <w:rFonts w:ascii="Arial" w:hAnsi="Arial" w:cs="Arial"/>
                <w:lang w:val="es-ES"/>
              </w:rPr>
              <w:t xml:space="preserve">RA4: Comprueba la funcionalidad de los sistemas, soportes y periféricos instalados relacionando las intervenciones con los resultados a conseguir. </w:t>
            </w:r>
            <w:r w:rsidR="006F0D4F" w:rsidRPr="006F0D4F">
              <w:rPr>
                <w:rFonts w:ascii="Arial" w:hAnsi="Arial" w:cs="Arial"/>
                <w:lang w:val="es-ES"/>
              </w:rPr>
              <w:t>16,67</w:t>
            </w:r>
            <w:r w:rsidRPr="5A1B0360">
              <w:rPr>
                <w:rFonts w:ascii="Arial" w:hAnsi="Arial" w:cs="Arial"/>
                <w:lang w:val="es-ES"/>
              </w:rPr>
              <w:t>%</w:t>
            </w:r>
          </w:p>
          <w:p w14:paraId="03319C4F"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CE4.b) Se ha verificado que el equipo microinformático realiza el procedimiento de encendido y de POST (</w:t>
            </w:r>
            <w:proofErr w:type="spellStart"/>
            <w:r w:rsidRPr="5A1B0360">
              <w:rPr>
                <w:rFonts w:ascii="Arial" w:hAnsi="Arial" w:cs="Arial"/>
                <w:lang w:val="es-ES"/>
              </w:rPr>
              <w:t>PowerOnSelf</w:t>
            </w:r>
            <w:proofErr w:type="spellEnd"/>
            <w:r w:rsidRPr="5A1B0360">
              <w:rPr>
                <w:rFonts w:ascii="Arial" w:hAnsi="Arial" w:cs="Arial"/>
                <w:lang w:val="es-ES"/>
              </w:rPr>
              <w:t xml:space="preserve"> Test), identificando el origen de los problemas, en su caso. 14,29%</w:t>
            </w:r>
          </w:p>
          <w:p w14:paraId="214636B4"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 4.e) Se han utilizado herramientas de configuración, testeo y comprobación para verificar el funcionamiento del sistema. 14,29%</w:t>
            </w:r>
          </w:p>
          <w:p w14:paraId="1DAD4D1E"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 4.f) Se han utilizado las herramientas y guías de uso para comprobar el estado de los soportes y de la información contenida en los mismos. 14,29%</w:t>
            </w:r>
          </w:p>
          <w:p w14:paraId="1C744B72"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 4.g) Se han registrado los resultados y las incidencias producidas en los procesos de comprobación. 14,29%</w:t>
            </w:r>
          </w:p>
        </w:tc>
        <w:tc>
          <w:tcPr>
            <w:tcW w:w="4678" w:type="dxa"/>
            <w:tcBorders>
              <w:top w:val="single" w:sz="4" w:space="0" w:color="000000" w:themeColor="text1"/>
            </w:tcBorders>
          </w:tcPr>
          <w:p w14:paraId="347F1C32" w14:textId="77777777" w:rsidR="0038701C" w:rsidRPr="009B5D14" w:rsidRDefault="0038701C" w:rsidP="0038701C">
            <w:pPr>
              <w:spacing w:after="120"/>
              <w:jc w:val="both"/>
              <w:rPr>
                <w:rFonts w:ascii="Arial" w:hAnsi="Arial" w:cs="Arial"/>
              </w:rPr>
            </w:pPr>
            <w:r w:rsidRPr="009B5D14">
              <w:rPr>
                <w:rFonts w:ascii="Arial" w:hAnsi="Arial" w:cs="Arial"/>
              </w:rPr>
              <w:t>Instrumentos de evaluación:</w:t>
            </w:r>
          </w:p>
          <w:p w14:paraId="0B698475"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Cuadernos de trabajo (actividades en aula virtual)</w:t>
            </w:r>
          </w:p>
          <w:p w14:paraId="6A0B2B42"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Prácticas en el aula</w:t>
            </w:r>
          </w:p>
          <w:p w14:paraId="49876A01"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Prueba práctica (individual o grupal)</w:t>
            </w:r>
          </w:p>
          <w:p w14:paraId="6AFA78D5"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Prueba escrita (cuestiones y test)</w:t>
            </w:r>
          </w:p>
          <w:p w14:paraId="25FA86BB" w14:textId="77777777" w:rsidR="0038701C" w:rsidRPr="009B5D14" w:rsidRDefault="0038701C" w:rsidP="0038701C">
            <w:pPr>
              <w:spacing w:after="120"/>
              <w:jc w:val="both"/>
              <w:rPr>
                <w:rFonts w:ascii="Arial" w:hAnsi="Arial" w:cs="Arial"/>
              </w:rPr>
            </w:pPr>
          </w:p>
          <w:p w14:paraId="170F7772"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Instrumentos de calificación:</w:t>
            </w:r>
          </w:p>
          <w:p w14:paraId="47661D24"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Ficha observación trabajo en el aula</w:t>
            </w:r>
          </w:p>
          <w:p w14:paraId="3378C7EB"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Escala numérica para prueba práctica</w:t>
            </w:r>
          </w:p>
          <w:p w14:paraId="3B9A540B"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Escala numérica para prueba escrita</w:t>
            </w:r>
          </w:p>
          <w:p w14:paraId="2A970363" w14:textId="77777777" w:rsidR="0038701C" w:rsidRPr="009B5D14" w:rsidRDefault="0038701C" w:rsidP="0038701C">
            <w:pPr>
              <w:spacing w:after="120"/>
              <w:jc w:val="both"/>
              <w:rPr>
                <w:rFonts w:ascii="Arial" w:hAnsi="Arial" w:cs="Arial"/>
              </w:rPr>
            </w:pPr>
          </w:p>
        </w:tc>
      </w:tr>
      <w:tr w:rsidR="0038701C" w:rsidRPr="009B5D14" w14:paraId="43B79DA3" w14:textId="77777777" w:rsidTr="0038701C">
        <w:trPr>
          <w:cantSplit/>
          <w:trHeight w:val="300"/>
          <w:tblHeader/>
        </w:trPr>
        <w:tc>
          <w:tcPr>
            <w:tcW w:w="14000" w:type="dxa"/>
            <w:gridSpan w:val="3"/>
            <w:tcBorders>
              <w:top w:val="single" w:sz="4" w:space="0" w:color="000000" w:themeColor="text1"/>
            </w:tcBorders>
          </w:tcPr>
          <w:p w14:paraId="393F128E" w14:textId="77777777" w:rsidR="0038701C" w:rsidRPr="009B5D14" w:rsidRDefault="0038701C" w:rsidP="0038701C">
            <w:pPr>
              <w:spacing w:after="120"/>
              <w:jc w:val="both"/>
              <w:rPr>
                <w:rFonts w:ascii="Arial" w:hAnsi="Arial" w:cs="Arial"/>
              </w:rPr>
            </w:pPr>
            <w:r w:rsidRPr="009B5D14">
              <w:rPr>
                <w:rFonts w:ascii="Arial" w:hAnsi="Arial" w:cs="Arial"/>
                <w:b/>
                <w:bCs/>
              </w:rPr>
              <w:t>Criterios de calificación RA4</w:t>
            </w:r>
          </w:p>
        </w:tc>
      </w:tr>
      <w:tr w:rsidR="0038701C" w:rsidRPr="009B5D14" w14:paraId="5F508292" w14:textId="77777777" w:rsidTr="0038701C">
        <w:trPr>
          <w:cantSplit/>
          <w:trHeight w:val="300"/>
          <w:tblHeader/>
        </w:trPr>
        <w:tc>
          <w:tcPr>
            <w:tcW w:w="14000" w:type="dxa"/>
            <w:gridSpan w:val="3"/>
            <w:tcBorders>
              <w:top w:val="single" w:sz="4" w:space="0" w:color="000000" w:themeColor="text1"/>
            </w:tcBorders>
          </w:tcPr>
          <w:p w14:paraId="76275E10"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RA4: Comprueba la funcionalidad de los sistemas, soportes y periféricos instalados relacionando las intervenciones con los resultados a conseguir.</w:t>
            </w:r>
          </w:p>
        </w:tc>
      </w:tr>
      <w:tr w:rsidR="0038701C" w:rsidRPr="009B5D14" w14:paraId="06260806" w14:textId="77777777" w:rsidTr="0038701C">
        <w:trPr>
          <w:cantSplit/>
          <w:trHeight w:val="300"/>
          <w:tblHeader/>
        </w:trPr>
        <w:tc>
          <w:tcPr>
            <w:tcW w:w="3794" w:type="dxa"/>
            <w:tcBorders>
              <w:top w:val="single" w:sz="4" w:space="0" w:color="000000" w:themeColor="text1"/>
            </w:tcBorders>
          </w:tcPr>
          <w:p w14:paraId="2EAE177F" w14:textId="77777777" w:rsidR="0038701C" w:rsidRPr="009B5D14" w:rsidRDefault="0038701C" w:rsidP="0038701C">
            <w:pPr>
              <w:spacing w:after="120"/>
              <w:jc w:val="both"/>
              <w:rPr>
                <w:rFonts w:ascii="Arial" w:hAnsi="Arial" w:cs="Arial"/>
                <w:b/>
                <w:bCs/>
              </w:rPr>
            </w:pPr>
            <w:r w:rsidRPr="009B5D14">
              <w:rPr>
                <w:rFonts w:ascii="Arial" w:hAnsi="Arial" w:cs="Arial"/>
                <w:b/>
                <w:bCs/>
              </w:rPr>
              <w:t>Instrumento de evaluación</w:t>
            </w:r>
          </w:p>
        </w:tc>
        <w:tc>
          <w:tcPr>
            <w:tcW w:w="10206" w:type="dxa"/>
            <w:gridSpan w:val="2"/>
            <w:tcBorders>
              <w:top w:val="single" w:sz="4" w:space="0" w:color="000000" w:themeColor="text1"/>
            </w:tcBorders>
          </w:tcPr>
          <w:p w14:paraId="67C831A9" w14:textId="77777777" w:rsidR="0038701C" w:rsidRPr="009B5D14" w:rsidRDefault="0038701C" w:rsidP="0038701C">
            <w:pPr>
              <w:spacing w:after="120"/>
              <w:jc w:val="both"/>
              <w:rPr>
                <w:rFonts w:ascii="Arial" w:hAnsi="Arial" w:cs="Arial"/>
                <w:b/>
                <w:bCs/>
                <w:lang w:val="es-ES"/>
              </w:rPr>
            </w:pPr>
            <w:r w:rsidRPr="009B5D14">
              <w:rPr>
                <w:rFonts w:ascii="Arial" w:hAnsi="Arial" w:cs="Arial"/>
                <w:b/>
                <w:bCs/>
                <w:lang w:val="es-ES"/>
              </w:rPr>
              <w:t>Criterios de evaluación:</w:t>
            </w:r>
          </w:p>
        </w:tc>
      </w:tr>
      <w:tr w:rsidR="0038701C" w:rsidRPr="009B5D14" w14:paraId="36216973" w14:textId="77777777" w:rsidTr="0038701C">
        <w:trPr>
          <w:cantSplit/>
          <w:trHeight w:val="300"/>
          <w:tblHeader/>
        </w:trPr>
        <w:tc>
          <w:tcPr>
            <w:tcW w:w="3794" w:type="dxa"/>
            <w:tcBorders>
              <w:top w:val="single" w:sz="4" w:space="0" w:color="000000" w:themeColor="text1"/>
              <w:bottom w:val="single" w:sz="4" w:space="0" w:color="000000" w:themeColor="text1"/>
            </w:tcBorders>
          </w:tcPr>
          <w:p w14:paraId="7C0E89AB" w14:textId="3B22807E" w:rsidR="0038701C" w:rsidRPr="009B5D14" w:rsidRDefault="0038701C" w:rsidP="0038701C">
            <w:pPr>
              <w:spacing w:after="120"/>
              <w:jc w:val="both"/>
              <w:rPr>
                <w:rFonts w:ascii="Arial" w:hAnsi="Arial" w:cs="Arial"/>
              </w:rPr>
            </w:pPr>
            <w:r w:rsidRPr="009B5D14">
              <w:rPr>
                <w:rFonts w:ascii="Arial" w:hAnsi="Arial" w:cs="Arial"/>
              </w:rPr>
              <w:t>Prueba práctica 7,1</w:t>
            </w:r>
            <w:r w:rsidR="00A23C73">
              <w:rPr>
                <w:rFonts w:ascii="Arial" w:hAnsi="Arial" w:cs="Arial"/>
              </w:rPr>
              <w:t>4</w:t>
            </w:r>
            <w:r w:rsidRPr="009B5D14">
              <w:rPr>
                <w:rFonts w:ascii="Arial" w:hAnsi="Arial" w:cs="Arial"/>
              </w:rPr>
              <w:t>5%</w:t>
            </w:r>
          </w:p>
          <w:p w14:paraId="54C46DDD" w14:textId="35A82A9B" w:rsidR="0038701C" w:rsidRPr="009B5D14" w:rsidRDefault="0038701C" w:rsidP="0038701C">
            <w:pPr>
              <w:spacing w:after="120"/>
              <w:jc w:val="both"/>
              <w:rPr>
                <w:rFonts w:ascii="Arial" w:hAnsi="Arial" w:cs="Arial"/>
              </w:rPr>
            </w:pPr>
            <w:r w:rsidRPr="009B5D14">
              <w:rPr>
                <w:rFonts w:ascii="Arial" w:hAnsi="Arial" w:cs="Arial"/>
              </w:rPr>
              <w:t>Prueba escrita 7,1</w:t>
            </w:r>
            <w:r w:rsidR="00A23C73">
              <w:rPr>
                <w:rFonts w:ascii="Arial" w:hAnsi="Arial" w:cs="Arial"/>
              </w:rPr>
              <w:t>4</w:t>
            </w:r>
            <w:r w:rsidRPr="009B5D14">
              <w:rPr>
                <w:rFonts w:ascii="Arial" w:hAnsi="Arial" w:cs="Arial"/>
              </w:rPr>
              <w:t xml:space="preserve">5% </w:t>
            </w:r>
          </w:p>
        </w:tc>
        <w:tc>
          <w:tcPr>
            <w:tcW w:w="10206" w:type="dxa"/>
            <w:gridSpan w:val="2"/>
            <w:tcBorders>
              <w:top w:val="single" w:sz="4" w:space="0" w:color="000000" w:themeColor="text1"/>
              <w:bottom w:val="single" w:sz="4" w:space="0" w:color="000000" w:themeColor="text1"/>
            </w:tcBorders>
          </w:tcPr>
          <w:p w14:paraId="0EB7A429"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CE4.b) Se ha verificado que el equipo microinformático realiza el procedimiento de encendido y de POST (</w:t>
            </w:r>
            <w:proofErr w:type="spellStart"/>
            <w:r w:rsidRPr="009B5D14">
              <w:rPr>
                <w:rFonts w:ascii="Arial" w:hAnsi="Arial" w:cs="Arial"/>
                <w:lang w:val="es-ES"/>
              </w:rPr>
              <w:t>PowerOnSelf</w:t>
            </w:r>
            <w:proofErr w:type="spellEnd"/>
            <w:r w:rsidRPr="009B5D14">
              <w:rPr>
                <w:rFonts w:ascii="Arial" w:hAnsi="Arial" w:cs="Arial"/>
                <w:lang w:val="es-ES"/>
              </w:rPr>
              <w:t xml:space="preserve"> Test), identificando el origen de los problemas, en su caso.</w:t>
            </w:r>
          </w:p>
        </w:tc>
      </w:tr>
      <w:tr w:rsidR="0038701C" w:rsidRPr="009B5D14" w14:paraId="651731F0" w14:textId="77777777" w:rsidTr="0038701C">
        <w:trPr>
          <w:cantSplit/>
          <w:trHeight w:val="300"/>
          <w:tblHeader/>
        </w:trPr>
        <w:tc>
          <w:tcPr>
            <w:tcW w:w="3794" w:type="dxa"/>
            <w:tcBorders>
              <w:top w:val="single" w:sz="4" w:space="0" w:color="000000" w:themeColor="text1"/>
              <w:bottom w:val="single" w:sz="4" w:space="0" w:color="000000" w:themeColor="text1"/>
            </w:tcBorders>
          </w:tcPr>
          <w:p w14:paraId="3AD72F3A" w14:textId="0F774511" w:rsidR="0038701C" w:rsidRPr="009B5D14" w:rsidRDefault="0038701C" w:rsidP="0038701C">
            <w:pPr>
              <w:spacing w:after="120"/>
              <w:jc w:val="both"/>
              <w:rPr>
                <w:rFonts w:ascii="Arial" w:hAnsi="Arial" w:cs="Arial"/>
              </w:rPr>
            </w:pPr>
            <w:r w:rsidRPr="009B5D14">
              <w:rPr>
                <w:rFonts w:ascii="Arial" w:hAnsi="Arial" w:cs="Arial"/>
              </w:rPr>
              <w:t>Cuadernos de trabajo 7,1</w:t>
            </w:r>
            <w:r w:rsidR="00A23C73">
              <w:rPr>
                <w:rFonts w:ascii="Arial" w:hAnsi="Arial" w:cs="Arial"/>
              </w:rPr>
              <w:t>4</w:t>
            </w:r>
            <w:r w:rsidRPr="009B5D14">
              <w:rPr>
                <w:rFonts w:ascii="Arial" w:hAnsi="Arial" w:cs="Arial"/>
              </w:rPr>
              <w:t>5%</w:t>
            </w:r>
          </w:p>
          <w:p w14:paraId="6C3BA4BA" w14:textId="6DA15EF6" w:rsidR="0038701C" w:rsidRPr="009B5D14" w:rsidRDefault="0038701C" w:rsidP="0038701C">
            <w:pPr>
              <w:spacing w:after="120"/>
              <w:jc w:val="both"/>
              <w:rPr>
                <w:rFonts w:ascii="Arial" w:hAnsi="Arial" w:cs="Arial"/>
              </w:rPr>
            </w:pPr>
            <w:r w:rsidRPr="009B5D14">
              <w:rPr>
                <w:rFonts w:ascii="Arial" w:hAnsi="Arial" w:cs="Arial"/>
              </w:rPr>
              <w:t>Prácticas en el aula 7,1</w:t>
            </w:r>
            <w:r w:rsidR="00A23C73">
              <w:rPr>
                <w:rFonts w:ascii="Arial" w:hAnsi="Arial" w:cs="Arial"/>
              </w:rPr>
              <w:t>4</w:t>
            </w:r>
            <w:r w:rsidRPr="009B5D14">
              <w:rPr>
                <w:rFonts w:ascii="Arial" w:hAnsi="Arial" w:cs="Arial"/>
              </w:rPr>
              <w:t>5%</w:t>
            </w:r>
          </w:p>
        </w:tc>
        <w:tc>
          <w:tcPr>
            <w:tcW w:w="10206" w:type="dxa"/>
            <w:gridSpan w:val="2"/>
            <w:tcBorders>
              <w:top w:val="single" w:sz="4" w:space="0" w:color="000000" w:themeColor="text1"/>
              <w:bottom w:val="single" w:sz="4" w:space="0" w:color="000000" w:themeColor="text1"/>
            </w:tcBorders>
          </w:tcPr>
          <w:p w14:paraId="472B598C"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4.e) Se han utilizado herramientas de configuración, testeo y comprobación para verificar el funcionamiento del sistema.</w:t>
            </w:r>
          </w:p>
        </w:tc>
      </w:tr>
      <w:tr w:rsidR="0038701C" w:rsidRPr="009B5D14" w14:paraId="2B00E96D" w14:textId="77777777" w:rsidTr="0038701C">
        <w:trPr>
          <w:cantSplit/>
          <w:trHeight w:val="300"/>
          <w:tblHeader/>
        </w:trPr>
        <w:tc>
          <w:tcPr>
            <w:tcW w:w="3794" w:type="dxa"/>
            <w:tcBorders>
              <w:top w:val="single" w:sz="4" w:space="0" w:color="000000" w:themeColor="text1"/>
              <w:bottom w:val="single" w:sz="4" w:space="0" w:color="000000" w:themeColor="text1"/>
            </w:tcBorders>
          </w:tcPr>
          <w:p w14:paraId="45E3BB79" w14:textId="62C4EFA3" w:rsidR="0038701C" w:rsidRPr="009B5D14" w:rsidRDefault="0038701C" w:rsidP="0038701C">
            <w:pPr>
              <w:spacing w:after="120"/>
              <w:jc w:val="both"/>
              <w:rPr>
                <w:rFonts w:ascii="Arial" w:hAnsi="Arial" w:cs="Arial"/>
              </w:rPr>
            </w:pPr>
            <w:r w:rsidRPr="009B5D14">
              <w:rPr>
                <w:rFonts w:ascii="Arial" w:hAnsi="Arial" w:cs="Arial"/>
              </w:rPr>
              <w:t>Cuadernos de trabajo 7,1</w:t>
            </w:r>
            <w:r w:rsidR="00A23C73">
              <w:rPr>
                <w:rFonts w:ascii="Arial" w:hAnsi="Arial" w:cs="Arial"/>
              </w:rPr>
              <w:t>4</w:t>
            </w:r>
            <w:r w:rsidRPr="009B5D14">
              <w:rPr>
                <w:rFonts w:ascii="Arial" w:hAnsi="Arial" w:cs="Arial"/>
              </w:rPr>
              <w:t>5%</w:t>
            </w:r>
          </w:p>
          <w:p w14:paraId="4C9BF164" w14:textId="382A2C30" w:rsidR="0038701C" w:rsidRPr="009B5D14" w:rsidRDefault="0038701C" w:rsidP="0038701C">
            <w:pPr>
              <w:spacing w:after="120"/>
              <w:jc w:val="both"/>
              <w:rPr>
                <w:rFonts w:ascii="Arial" w:hAnsi="Arial" w:cs="Arial"/>
              </w:rPr>
            </w:pPr>
            <w:r w:rsidRPr="009B5D14">
              <w:rPr>
                <w:rFonts w:ascii="Arial" w:hAnsi="Arial" w:cs="Arial"/>
              </w:rPr>
              <w:t>Prácticas en el aula 7,1</w:t>
            </w:r>
            <w:r w:rsidR="00A23C73">
              <w:rPr>
                <w:rFonts w:ascii="Arial" w:hAnsi="Arial" w:cs="Arial"/>
              </w:rPr>
              <w:t>4</w:t>
            </w:r>
            <w:r w:rsidRPr="009B5D14">
              <w:rPr>
                <w:rFonts w:ascii="Arial" w:hAnsi="Arial" w:cs="Arial"/>
              </w:rPr>
              <w:t>5%</w:t>
            </w:r>
          </w:p>
        </w:tc>
        <w:tc>
          <w:tcPr>
            <w:tcW w:w="10206" w:type="dxa"/>
            <w:gridSpan w:val="2"/>
            <w:tcBorders>
              <w:top w:val="single" w:sz="4" w:space="0" w:color="000000" w:themeColor="text1"/>
              <w:bottom w:val="single" w:sz="4" w:space="0" w:color="000000" w:themeColor="text1"/>
            </w:tcBorders>
          </w:tcPr>
          <w:p w14:paraId="15885A67"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4.f) Se han utilizado las herramientas y guías de uso para comprobar el estado de los soportes y de la información contenida en los mismos.</w:t>
            </w:r>
          </w:p>
        </w:tc>
      </w:tr>
      <w:tr w:rsidR="0038701C" w:rsidRPr="009B5D14" w14:paraId="0FF123A2" w14:textId="77777777" w:rsidTr="0038701C">
        <w:trPr>
          <w:cantSplit/>
          <w:trHeight w:val="300"/>
          <w:tblHeader/>
        </w:trPr>
        <w:tc>
          <w:tcPr>
            <w:tcW w:w="3794" w:type="dxa"/>
            <w:tcBorders>
              <w:top w:val="single" w:sz="4" w:space="0" w:color="000000" w:themeColor="text1"/>
            </w:tcBorders>
          </w:tcPr>
          <w:p w14:paraId="5D07C36D" w14:textId="77777777" w:rsidR="0038701C" w:rsidRPr="009B5D14" w:rsidRDefault="0038701C" w:rsidP="0038701C">
            <w:pPr>
              <w:spacing w:after="120"/>
              <w:jc w:val="both"/>
              <w:rPr>
                <w:rFonts w:ascii="Arial" w:hAnsi="Arial" w:cs="Arial"/>
              </w:rPr>
            </w:pPr>
            <w:r w:rsidRPr="009B5D14">
              <w:rPr>
                <w:rFonts w:ascii="Arial" w:hAnsi="Arial" w:cs="Arial"/>
              </w:rPr>
              <w:t>Cuaderno de trabajo 14,29 %</w:t>
            </w:r>
          </w:p>
        </w:tc>
        <w:tc>
          <w:tcPr>
            <w:tcW w:w="10206" w:type="dxa"/>
            <w:gridSpan w:val="2"/>
            <w:tcBorders>
              <w:top w:val="single" w:sz="4" w:space="0" w:color="000000" w:themeColor="text1"/>
            </w:tcBorders>
          </w:tcPr>
          <w:p w14:paraId="0DE11BB8"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4.g) Se han registrado los resultados y las incidencias producidas en los procesos de comprobación.</w:t>
            </w:r>
          </w:p>
        </w:tc>
      </w:tr>
      <w:tr w:rsidR="0038701C" w:rsidRPr="009B5D14" w14:paraId="1F92D560" w14:textId="77777777" w:rsidTr="0038701C">
        <w:trPr>
          <w:cantSplit/>
          <w:tblHeader/>
        </w:trPr>
        <w:tc>
          <w:tcPr>
            <w:tcW w:w="14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30F0C3C3" w14:textId="77777777" w:rsidR="0038701C" w:rsidRPr="009B5D14" w:rsidRDefault="0038701C" w:rsidP="0038701C">
            <w:pPr>
              <w:pBdr>
                <w:top w:val="nil"/>
                <w:left w:val="nil"/>
                <w:bottom w:val="nil"/>
                <w:right w:val="nil"/>
                <w:between w:val="nil"/>
              </w:pBdr>
              <w:spacing w:after="120"/>
              <w:ind w:left="360"/>
              <w:jc w:val="both"/>
              <w:rPr>
                <w:rFonts w:ascii="Arial" w:hAnsi="Arial" w:cs="Arial"/>
                <w:b/>
                <w:color w:val="000000"/>
                <w:lang w:val="es-ES"/>
              </w:rPr>
            </w:pPr>
            <w:bookmarkStart w:id="15" w:name="_heading=h.1y810tw" w:colFirst="0" w:colLast="0"/>
            <w:bookmarkEnd w:id="15"/>
            <w:r w:rsidRPr="009B5D14">
              <w:rPr>
                <w:rFonts w:ascii="Arial" w:eastAsia="Arial" w:hAnsi="Arial" w:cs="Arial"/>
                <w:b/>
                <w:color w:val="000000"/>
                <w:lang w:val="es-ES"/>
              </w:rPr>
              <w:lastRenderedPageBreak/>
              <w:t>UNIDAD 10. IMPLANTACIÓN DE SISTEMAS OPERATIVOS (I)</w:t>
            </w:r>
          </w:p>
        </w:tc>
      </w:tr>
      <w:tr w:rsidR="0038701C" w:rsidRPr="009B5D14" w14:paraId="5BC61AC1" w14:textId="77777777" w:rsidTr="0038701C">
        <w:trPr>
          <w:cantSplit/>
          <w:tblHeader/>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108CEE" w14:textId="77777777" w:rsidR="0038701C" w:rsidRPr="009B5D14" w:rsidRDefault="0038701C" w:rsidP="0038701C">
            <w:pPr>
              <w:spacing w:after="120"/>
              <w:ind w:left="360"/>
              <w:jc w:val="both"/>
              <w:rPr>
                <w:rFonts w:ascii="Arial" w:hAnsi="Arial" w:cs="Arial"/>
                <w:b/>
              </w:rPr>
            </w:pPr>
            <w:r w:rsidRPr="009B5D14">
              <w:rPr>
                <w:rFonts w:ascii="Arial" w:hAnsi="Arial" w:cs="Arial"/>
                <w:b/>
              </w:rPr>
              <w:t>CONTENIDOS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B6420" w14:textId="77777777" w:rsidR="0038701C" w:rsidRPr="009B5D14" w:rsidRDefault="0038701C" w:rsidP="0038701C">
            <w:pPr>
              <w:spacing w:after="120"/>
              <w:jc w:val="both"/>
              <w:rPr>
                <w:rFonts w:ascii="Arial" w:hAnsi="Arial" w:cs="Arial"/>
                <w:b/>
                <w:bCs/>
              </w:rPr>
            </w:pPr>
            <w:r w:rsidRPr="009B5D14">
              <w:rPr>
                <w:rFonts w:ascii="Arial" w:hAnsi="Arial" w:cs="Arial"/>
                <w:b/>
                <w:bCs/>
              </w:rPr>
              <w:t>RESULTADOS DE APRENDIZAJE Y CRITERIOS DE EVALUACIÓN</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3CD50C" w14:textId="77777777" w:rsidR="0038701C" w:rsidRPr="009B5D14" w:rsidRDefault="0038701C" w:rsidP="0038701C">
            <w:pPr>
              <w:spacing w:after="120"/>
              <w:jc w:val="both"/>
              <w:rPr>
                <w:rFonts w:ascii="Arial" w:hAnsi="Arial" w:cs="Arial"/>
                <w:b/>
                <w:bCs/>
                <w:lang w:val="es-ES"/>
              </w:rPr>
            </w:pPr>
            <w:r w:rsidRPr="009B5D14">
              <w:rPr>
                <w:rFonts w:ascii="Arial" w:hAnsi="Arial" w:cs="Arial"/>
                <w:b/>
                <w:bCs/>
                <w:lang w:val="es-ES"/>
              </w:rPr>
              <w:t>INSTRUMENTOS DE EVALUACIÓN Y DE CALIFICACIÓN</w:t>
            </w:r>
          </w:p>
        </w:tc>
      </w:tr>
      <w:tr w:rsidR="0038701C" w:rsidRPr="009B5D14" w14:paraId="09DEAA1F" w14:textId="77777777" w:rsidTr="0038701C">
        <w:trPr>
          <w:cantSplit/>
          <w:trHeight w:val="1518"/>
          <w:tblHeader/>
        </w:trPr>
        <w:tc>
          <w:tcPr>
            <w:tcW w:w="3794" w:type="dxa"/>
            <w:tcBorders>
              <w:top w:val="single" w:sz="4" w:space="0" w:color="000000" w:themeColor="text1"/>
            </w:tcBorders>
          </w:tcPr>
          <w:p w14:paraId="59FD3F72"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1. El software</w:t>
            </w:r>
          </w:p>
          <w:p w14:paraId="6377D061" w14:textId="77777777" w:rsidR="0038701C" w:rsidRPr="009B5D14" w:rsidRDefault="0038701C" w:rsidP="0038701C">
            <w:pPr>
              <w:spacing w:after="120"/>
              <w:jc w:val="both"/>
              <w:rPr>
                <w:rFonts w:ascii="Arial" w:hAnsi="Arial" w:cs="Arial"/>
              </w:rPr>
            </w:pPr>
            <w:r w:rsidRPr="009B5D14">
              <w:rPr>
                <w:rFonts w:ascii="Arial" w:hAnsi="Arial" w:cs="Arial"/>
                <w:lang w:val="es-ES"/>
              </w:rPr>
              <w:t>2. Las licencias de software</w:t>
            </w:r>
          </w:p>
          <w:p w14:paraId="0681FC86" w14:textId="77777777" w:rsidR="0038701C" w:rsidRPr="009B5D14" w:rsidRDefault="0038701C" w:rsidP="0038701C">
            <w:pPr>
              <w:spacing w:after="120"/>
              <w:jc w:val="both"/>
              <w:rPr>
                <w:rFonts w:ascii="Arial" w:hAnsi="Arial" w:cs="Arial"/>
              </w:rPr>
            </w:pPr>
            <w:r w:rsidRPr="009B5D14">
              <w:rPr>
                <w:rFonts w:ascii="Arial" w:hAnsi="Arial" w:cs="Arial"/>
                <w:lang w:val="es-ES"/>
              </w:rPr>
              <w:t>3. El sistema operativo</w:t>
            </w:r>
          </w:p>
          <w:p w14:paraId="43C147A4" w14:textId="77777777" w:rsidR="0038701C" w:rsidRPr="009B5D14" w:rsidRDefault="0038701C" w:rsidP="0038701C">
            <w:pPr>
              <w:spacing w:after="120"/>
              <w:jc w:val="both"/>
              <w:rPr>
                <w:rFonts w:ascii="Arial" w:hAnsi="Arial" w:cs="Arial"/>
              </w:rPr>
            </w:pPr>
            <w:r w:rsidRPr="009B5D14">
              <w:rPr>
                <w:rFonts w:ascii="Arial" w:hAnsi="Arial" w:cs="Arial"/>
                <w:lang w:val="es-ES"/>
              </w:rPr>
              <w:t>4. Virtualización</w:t>
            </w:r>
          </w:p>
          <w:p w14:paraId="68E649CC" w14:textId="77777777" w:rsidR="0038701C" w:rsidRPr="009B5D14" w:rsidRDefault="0038701C" w:rsidP="0038701C">
            <w:pPr>
              <w:spacing w:after="120"/>
              <w:jc w:val="both"/>
              <w:rPr>
                <w:rFonts w:ascii="Arial" w:hAnsi="Arial" w:cs="Arial"/>
              </w:rPr>
            </w:pPr>
            <w:r w:rsidRPr="009B5D14">
              <w:rPr>
                <w:rFonts w:ascii="Arial" w:hAnsi="Arial" w:cs="Arial"/>
                <w:lang w:val="es-ES"/>
              </w:rPr>
              <w:t>5. Preparación de la instalación</w:t>
            </w:r>
          </w:p>
          <w:p w14:paraId="65AA148A" w14:textId="77777777" w:rsidR="0038701C" w:rsidRPr="009B5D14" w:rsidRDefault="0038701C" w:rsidP="0038701C">
            <w:pPr>
              <w:spacing w:after="120"/>
              <w:jc w:val="both"/>
              <w:rPr>
                <w:rFonts w:ascii="Arial" w:hAnsi="Arial" w:cs="Arial"/>
              </w:rPr>
            </w:pPr>
            <w:r w:rsidRPr="009B5D14">
              <w:rPr>
                <w:rFonts w:ascii="Arial" w:hAnsi="Arial" w:cs="Arial"/>
                <w:lang w:val="es-ES"/>
              </w:rPr>
              <w:t>6. Instalación del SO Windows 10</w:t>
            </w:r>
          </w:p>
          <w:p w14:paraId="48E2CE85" w14:textId="77777777" w:rsidR="0038701C" w:rsidRPr="009B5D14" w:rsidRDefault="0038701C" w:rsidP="0038701C">
            <w:pPr>
              <w:spacing w:after="120"/>
              <w:jc w:val="both"/>
              <w:rPr>
                <w:rFonts w:ascii="Arial" w:hAnsi="Arial" w:cs="Arial"/>
              </w:rPr>
            </w:pPr>
            <w:r w:rsidRPr="009B5D14">
              <w:rPr>
                <w:rFonts w:ascii="Arial" w:hAnsi="Arial" w:cs="Arial"/>
                <w:lang w:val="es-ES"/>
              </w:rPr>
              <w:t>7. Instalación de SO Ubuntu</w:t>
            </w:r>
          </w:p>
        </w:tc>
        <w:tc>
          <w:tcPr>
            <w:tcW w:w="5528" w:type="dxa"/>
            <w:tcBorders>
              <w:top w:val="single" w:sz="4" w:space="0" w:color="000000" w:themeColor="text1"/>
            </w:tcBorders>
          </w:tcPr>
          <w:p w14:paraId="40199CBB" w14:textId="419EF59C" w:rsidR="0038701C" w:rsidRPr="009B5D14" w:rsidRDefault="0038701C" w:rsidP="0038701C">
            <w:pPr>
              <w:spacing w:after="120"/>
              <w:jc w:val="both"/>
              <w:rPr>
                <w:rFonts w:ascii="Arial" w:hAnsi="Arial" w:cs="Arial"/>
                <w:lang w:val="es-ES"/>
              </w:rPr>
            </w:pPr>
            <w:r w:rsidRPr="5A1B0360">
              <w:rPr>
                <w:rFonts w:ascii="Arial" w:hAnsi="Arial" w:cs="Arial"/>
                <w:lang w:val="es-ES"/>
              </w:rPr>
              <w:t xml:space="preserve">RA3: Instala sistemas operativos monopuesto identificando las fases del proceso y relacionándolas con la funcionalidad de la instalación. </w:t>
            </w:r>
            <w:r w:rsidR="006F0D4F" w:rsidRPr="006F0D4F">
              <w:rPr>
                <w:rFonts w:ascii="Arial" w:hAnsi="Arial" w:cs="Arial"/>
                <w:lang w:val="es-ES"/>
              </w:rPr>
              <w:t>16,67</w:t>
            </w:r>
            <w:r w:rsidRPr="5A1B0360">
              <w:rPr>
                <w:rFonts w:ascii="Arial" w:hAnsi="Arial" w:cs="Arial"/>
                <w:lang w:val="es-ES"/>
              </w:rPr>
              <w:t>%</w:t>
            </w:r>
          </w:p>
          <w:p w14:paraId="319E98A9" w14:textId="48FAE485" w:rsidR="0038701C" w:rsidRPr="009B5D14" w:rsidRDefault="0038701C" w:rsidP="0038701C">
            <w:pPr>
              <w:spacing w:after="120"/>
              <w:jc w:val="both"/>
              <w:rPr>
                <w:rFonts w:ascii="Arial" w:hAnsi="Arial" w:cs="Arial"/>
                <w:lang w:val="es-ES"/>
              </w:rPr>
            </w:pPr>
            <w:r w:rsidRPr="5A1B0360">
              <w:rPr>
                <w:rFonts w:ascii="Arial" w:hAnsi="Arial" w:cs="Arial"/>
                <w:lang w:val="es-ES"/>
              </w:rPr>
              <w:t>CE3.a) Se han descrito los pasos a seguir para la instalación o actualización. 11,1</w:t>
            </w:r>
            <w:r w:rsidR="00374B02">
              <w:rPr>
                <w:rFonts w:ascii="Arial" w:hAnsi="Arial" w:cs="Arial"/>
                <w:lang w:val="es-ES"/>
              </w:rPr>
              <w:t>2</w:t>
            </w:r>
            <w:r w:rsidRPr="5A1B0360">
              <w:rPr>
                <w:rFonts w:ascii="Arial" w:hAnsi="Arial" w:cs="Arial"/>
                <w:lang w:val="es-ES"/>
              </w:rPr>
              <w:t>%</w:t>
            </w:r>
          </w:p>
          <w:p w14:paraId="2C53665C"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 3.b) Se ha verificado la ausencia de errores durante el proceso de carga del sistema operativo. 11,11%</w:t>
            </w:r>
          </w:p>
          <w:p w14:paraId="168A9E88"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 3.c) Se han utilizado las herramientas de control para la estructura de directorios y la gestión de permisos. 11,11%</w:t>
            </w:r>
          </w:p>
          <w:p w14:paraId="5EF08957"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 3.f) Se han anotado los posibles fallos producidos en la fase de arranque del equipo microinformático. 11,11%</w:t>
            </w:r>
          </w:p>
        </w:tc>
        <w:tc>
          <w:tcPr>
            <w:tcW w:w="4678" w:type="dxa"/>
            <w:tcBorders>
              <w:top w:val="single" w:sz="4" w:space="0" w:color="000000" w:themeColor="text1"/>
            </w:tcBorders>
          </w:tcPr>
          <w:p w14:paraId="4CD1C8D0" w14:textId="77777777" w:rsidR="0038701C" w:rsidRPr="009B5D14" w:rsidRDefault="0038701C" w:rsidP="0038701C">
            <w:pPr>
              <w:spacing w:after="120"/>
              <w:jc w:val="both"/>
              <w:rPr>
                <w:rFonts w:ascii="Arial" w:hAnsi="Arial" w:cs="Arial"/>
              </w:rPr>
            </w:pPr>
            <w:r w:rsidRPr="009B5D14">
              <w:rPr>
                <w:rFonts w:ascii="Arial" w:hAnsi="Arial" w:cs="Arial"/>
              </w:rPr>
              <w:t>Instrumentos de evaluación:</w:t>
            </w:r>
          </w:p>
          <w:p w14:paraId="2711B738"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Cuadernos de trabajo (actividades en aula virtual)</w:t>
            </w:r>
          </w:p>
          <w:p w14:paraId="6DAEA925"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Prácticas en el aula</w:t>
            </w:r>
          </w:p>
          <w:p w14:paraId="609BED6C"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Prueba práctica (individual o grupal)</w:t>
            </w:r>
          </w:p>
          <w:p w14:paraId="58F0212C"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Prueba escrita (cuestiones y test)</w:t>
            </w:r>
          </w:p>
          <w:p w14:paraId="0F358621" w14:textId="77777777" w:rsidR="0038701C" w:rsidRPr="009B5D14" w:rsidRDefault="0038701C" w:rsidP="0038701C">
            <w:pPr>
              <w:spacing w:after="120"/>
              <w:jc w:val="both"/>
              <w:rPr>
                <w:rFonts w:ascii="Arial" w:hAnsi="Arial" w:cs="Arial"/>
              </w:rPr>
            </w:pPr>
          </w:p>
          <w:p w14:paraId="13675E1B"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Instrumentos de calificación:</w:t>
            </w:r>
          </w:p>
          <w:p w14:paraId="7F91FB89"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Ficha observación trabajo en el aula</w:t>
            </w:r>
          </w:p>
          <w:p w14:paraId="1E6BACC9"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Escala numérica para prueba práctica</w:t>
            </w:r>
          </w:p>
          <w:p w14:paraId="23D051CB"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Escala numérica para prueba escrita</w:t>
            </w:r>
          </w:p>
        </w:tc>
      </w:tr>
      <w:tr w:rsidR="0038701C" w:rsidRPr="009B5D14" w14:paraId="7E5CC500" w14:textId="77777777" w:rsidTr="0038701C">
        <w:trPr>
          <w:cantSplit/>
          <w:trHeight w:val="300"/>
          <w:tblHeader/>
        </w:trPr>
        <w:tc>
          <w:tcPr>
            <w:tcW w:w="14000" w:type="dxa"/>
            <w:gridSpan w:val="3"/>
            <w:tcBorders>
              <w:top w:val="single" w:sz="4" w:space="0" w:color="000000" w:themeColor="text1"/>
            </w:tcBorders>
          </w:tcPr>
          <w:p w14:paraId="3E3124C7" w14:textId="77777777" w:rsidR="0038701C" w:rsidRPr="009B5D14" w:rsidRDefault="0038701C" w:rsidP="0038701C">
            <w:pPr>
              <w:spacing w:after="120"/>
              <w:jc w:val="both"/>
              <w:rPr>
                <w:rFonts w:ascii="Arial" w:hAnsi="Arial" w:cs="Arial"/>
              </w:rPr>
            </w:pPr>
            <w:r w:rsidRPr="009B5D14">
              <w:rPr>
                <w:rFonts w:ascii="Arial" w:hAnsi="Arial" w:cs="Arial"/>
                <w:b/>
                <w:bCs/>
              </w:rPr>
              <w:t>Criterios de calificación RA3</w:t>
            </w:r>
          </w:p>
        </w:tc>
      </w:tr>
      <w:tr w:rsidR="0038701C" w:rsidRPr="009B5D14" w14:paraId="09BF648A" w14:textId="77777777" w:rsidTr="0038701C">
        <w:trPr>
          <w:cantSplit/>
          <w:trHeight w:val="300"/>
          <w:tblHeader/>
        </w:trPr>
        <w:tc>
          <w:tcPr>
            <w:tcW w:w="14000" w:type="dxa"/>
            <w:gridSpan w:val="3"/>
            <w:tcBorders>
              <w:top w:val="single" w:sz="4" w:space="0" w:color="000000" w:themeColor="text1"/>
            </w:tcBorders>
          </w:tcPr>
          <w:p w14:paraId="47FE819E" w14:textId="77777777" w:rsidR="0038701C" w:rsidRPr="009B5D14" w:rsidRDefault="0038701C" w:rsidP="0038701C">
            <w:pPr>
              <w:spacing w:after="120"/>
              <w:jc w:val="both"/>
              <w:rPr>
                <w:rFonts w:ascii="Arial" w:hAnsi="Arial" w:cs="Arial"/>
                <w:color w:val="000000" w:themeColor="text1"/>
                <w:lang w:val="es-ES"/>
              </w:rPr>
            </w:pPr>
            <w:r w:rsidRPr="009B5D14">
              <w:rPr>
                <w:rFonts w:ascii="Arial" w:hAnsi="Arial" w:cs="Arial"/>
                <w:lang w:val="es-ES"/>
              </w:rPr>
              <w:t>RA3: Instala sistemas operativos monopuesto identificando las fases del proceso y relacionándolas con la funcionalidad de la instalación.</w:t>
            </w:r>
          </w:p>
        </w:tc>
      </w:tr>
      <w:tr w:rsidR="0038701C" w:rsidRPr="009B5D14" w14:paraId="14B2199B" w14:textId="77777777" w:rsidTr="0038701C">
        <w:trPr>
          <w:cantSplit/>
          <w:trHeight w:val="300"/>
          <w:tblHeader/>
        </w:trPr>
        <w:tc>
          <w:tcPr>
            <w:tcW w:w="3794" w:type="dxa"/>
            <w:tcBorders>
              <w:top w:val="single" w:sz="4" w:space="0" w:color="000000" w:themeColor="text1"/>
            </w:tcBorders>
          </w:tcPr>
          <w:p w14:paraId="0E80C951" w14:textId="77777777" w:rsidR="0038701C" w:rsidRPr="009B5D14" w:rsidRDefault="0038701C" w:rsidP="0038701C">
            <w:pPr>
              <w:spacing w:after="120"/>
              <w:jc w:val="both"/>
              <w:rPr>
                <w:rFonts w:ascii="Arial" w:hAnsi="Arial" w:cs="Arial"/>
                <w:b/>
                <w:bCs/>
              </w:rPr>
            </w:pPr>
            <w:r w:rsidRPr="009B5D14">
              <w:rPr>
                <w:rFonts w:ascii="Arial" w:hAnsi="Arial" w:cs="Arial"/>
                <w:b/>
                <w:bCs/>
              </w:rPr>
              <w:t>Instrumento de evaluación</w:t>
            </w:r>
          </w:p>
        </w:tc>
        <w:tc>
          <w:tcPr>
            <w:tcW w:w="10206" w:type="dxa"/>
            <w:gridSpan w:val="2"/>
            <w:tcBorders>
              <w:top w:val="single" w:sz="4" w:space="0" w:color="000000" w:themeColor="text1"/>
            </w:tcBorders>
          </w:tcPr>
          <w:p w14:paraId="7DB7F154" w14:textId="77777777" w:rsidR="0038701C" w:rsidRPr="009B5D14" w:rsidRDefault="0038701C" w:rsidP="0038701C">
            <w:pPr>
              <w:spacing w:after="120"/>
              <w:jc w:val="both"/>
              <w:rPr>
                <w:rFonts w:ascii="Arial" w:hAnsi="Arial" w:cs="Arial"/>
                <w:b/>
                <w:bCs/>
                <w:lang w:val="es-ES"/>
              </w:rPr>
            </w:pPr>
            <w:r w:rsidRPr="009B5D14">
              <w:rPr>
                <w:rFonts w:ascii="Arial" w:hAnsi="Arial" w:cs="Arial"/>
                <w:b/>
                <w:bCs/>
                <w:lang w:val="es-ES"/>
              </w:rPr>
              <w:t>Criterios de evaluación:</w:t>
            </w:r>
          </w:p>
        </w:tc>
      </w:tr>
      <w:tr w:rsidR="0038701C" w:rsidRPr="009B5D14" w14:paraId="4650ED1A" w14:textId="77777777" w:rsidTr="0038701C">
        <w:trPr>
          <w:cantSplit/>
          <w:trHeight w:val="300"/>
          <w:tblHeader/>
        </w:trPr>
        <w:tc>
          <w:tcPr>
            <w:tcW w:w="3794" w:type="dxa"/>
            <w:tcBorders>
              <w:top w:val="single" w:sz="4" w:space="0" w:color="000000" w:themeColor="text1"/>
              <w:bottom w:val="single" w:sz="4" w:space="0" w:color="000000" w:themeColor="text1"/>
            </w:tcBorders>
          </w:tcPr>
          <w:p w14:paraId="0F8D0CFA" w14:textId="77777777" w:rsidR="0038701C" w:rsidRPr="009B5D14" w:rsidRDefault="0038701C" w:rsidP="0038701C">
            <w:pPr>
              <w:spacing w:after="120"/>
              <w:jc w:val="both"/>
              <w:rPr>
                <w:rFonts w:ascii="Arial" w:hAnsi="Arial" w:cs="Arial"/>
              </w:rPr>
            </w:pPr>
            <w:r w:rsidRPr="009B5D14">
              <w:rPr>
                <w:rFonts w:ascii="Arial" w:hAnsi="Arial" w:cs="Arial"/>
              </w:rPr>
              <w:t>Cuaderno de trabajo 5,56%</w:t>
            </w:r>
          </w:p>
          <w:p w14:paraId="3137991B" w14:textId="77777777" w:rsidR="0038701C" w:rsidRPr="009B5D14" w:rsidRDefault="0038701C" w:rsidP="0038701C">
            <w:pPr>
              <w:spacing w:after="120"/>
              <w:jc w:val="both"/>
              <w:rPr>
                <w:rFonts w:ascii="Arial" w:hAnsi="Arial" w:cs="Arial"/>
              </w:rPr>
            </w:pPr>
            <w:r w:rsidRPr="009B5D14">
              <w:rPr>
                <w:rFonts w:ascii="Arial" w:hAnsi="Arial" w:cs="Arial"/>
              </w:rPr>
              <w:t>Prueba escrita 5,56%</w:t>
            </w:r>
          </w:p>
        </w:tc>
        <w:tc>
          <w:tcPr>
            <w:tcW w:w="10206" w:type="dxa"/>
            <w:gridSpan w:val="2"/>
            <w:tcBorders>
              <w:top w:val="single" w:sz="4" w:space="0" w:color="000000" w:themeColor="text1"/>
              <w:bottom w:val="single" w:sz="4" w:space="0" w:color="000000" w:themeColor="text1"/>
            </w:tcBorders>
          </w:tcPr>
          <w:p w14:paraId="3CF962D2"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CE3.a) Se han descrito los pasos a seguir para la instalación o actualización.</w:t>
            </w:r>
          </w:p>
        </w:tc>
      </w:tr>
      <w:tr w:rsidR="0038701C" w:rsidRPr="009B5D14" w14:paraId="1A314C70" w14:textId="77777777" w:rsidTr="0038701C">
        <w:trPr>
          <w:cantSplit/>
          <w:trHeight w:val="300"/>
          <w:tblHeader/>
        </w:trPr>
        <w:tc>
          <w:tcPr>
            <w:tcW w:w="3794" w:type="dxa"/>
            <w:tcBorders>
              <w:top w:val="single" w:sz="4" w:space="0" w:color="000000" w:themeColor="text1"/>
              <w:bottom w:val="single" w:sz="4" w:space="0" w:color="000000" w:themeColor="text1"/>
            </w:tcBorders>
          </w:tcPr>
          <w:p w14:paraId="29A4DDFB" w14:textId="446E2479" w:rsidR="0038701C" w:rsidRPr="009B5D14" w:rsidRDefault="0038701C" w:rsidP="0038701C">
            <w:pPr>
              <w:spacing w:after="120"/>
              <w:jc w:val="both"/>
              <w:rPr>
                <w:rFonts w:ascii="Arial" w:hAnsi="Arial" w:cs="Arial"/>
              </w:rPr>
            </w:pPr>
            <w:r w:rsidRPr="009B5D14">
              <w:rPr>
                <w:rFonts w:ascii="Arial" w:hAnsi="Arial" w:cs="Arial"/>
              </w:rPr>
              <w:t>Cuaderno de trabajo 5,5</w:t>
            </w:r>
            <w:r w:rsidR="00374B02">
              <w:rPr>
                <w:rFonts w:ascii="Arial" w:hAnsi="Arial" w:cs="Arial"/>
              </w:rPr>
              <w:t>55</w:t>
            </w:r>
            <w:r w:rsidRPr="009B5D14">
              <w:rPr>
                <w:rFonts w:ascii="Arial" w:hAnsi="Arial" w:cs="Arial"/>
              </w:rPr>
              <w:t xml:space="preserve"> %</w:t>
            </w:r>
          </w:p>
          <w:p w14:paraId="34E4B05D" w14:textId="1D963545" w:rsidR="0038701C" w:rsidRPr="009B5D14" w:rsidRDefault="0038701C" w:rsidP="0038701C">
            <w:pPr>
              <w:spacing w:after="120"/>
              <w:jc w:val="both"/>
              <w:rPr>
                <w:rFonts w:ascii="Arial" w:hAnsi="Arial" w:cs="Arial"/>
              </w:rPr>
            </w:pPr>
            <w:r w:rsidRPr="009B5D14">
              <w:rPr>
                <w:rFonts w:ascii="Arial" w:hAnsi="Arial" w:cs="Arial"/>
              </w:rPr>
              <w:t>Prueba escrita 5,5</w:t>
            </w:r>
            <w:r w:rsidR="00374B02">
              <w:rPr>
                <w:rFonts w:ascii="Arial" w:hAnsi="Arial" w:cs="Arial"/>
              </w:rPr>
              <w:t>55</w:t>
            </w:r>
            <w:r w:rsidRPr="009B5D14">
              <w:rPr>
                <w:rFonts w:ascii="Arial" w:hAnsi="Arial" w:cs="Arial"/>
              </w:rPr>
              <w:t>%</w:t>
            </w:r>
          </w:p>
        </w:tc>
        <w:tc>
          <w:tcPr>
            <w:tcW w:w="10206" w:type="dxa"/>
            <w:gridSpan w:val="2"/>
            <w:tcBorders>
              <w:top w:val="single" w:sz="4" w:space="0" w:color="000000" w:themeColor="text1"/>
              <w:bottom w:val="single" w:sz="4" w:space="0" w:color="000000" w:themeColor="text1"/>
            </w:tcBorders>
          </w:tcPr>
          <w:p w14:paraId="444EB2E1"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3.b) Se ha verificado la ausencia de errores durante el proceso de carga del sistema operativo.</w:t>
            </w:r>
          </w:p>
        </w:tc>
      </w:tr>
      <w:tr w:rsidR="0038701C" w:rsidRPr="009B5D14" w14:paraId="4161884B" w14:textId="77777777" w:rsidTr="0038701C">
        <w:trPr>
          <w:cantSplit/>
          <w:trHeight w:val="300"/>
          <w:tblHeader/>
        </w:trPr>
        <w:tc>
          <w:tcPr>
            <w:tcW w:w="3794" w:type="dxa"/>
            <w:tcBorders>
              <w:top w:val="single" w:sz="4" w:space="0" w:color="000000" w:themeColor="text1"/>
              <w:bottom w:val="single" w:sz="4" w:space="0" w:color="000000" w:themeColor="text1"/>
            </w:tcBorders>
          </w:tcPr>
          <w:p w14:paraId="704E3156" w14:textId="01A902F5" w:rsidR="0038701C" w:rsidRPr="009B5D14" w:rsidRDefault="0038701C" w:rsidP="0038701C">
            <w:pPr>
              <w:spacing w:after="120"/>
              <w:jc w:val="both"/>
              <w:rPr>
                <w:rFonts w:ascii="Arial" w:hAnsi="Arial" w:cs="Arial"/>
              </w:rPr>
            </w:pPr>
            <w:r w:rsidRPr="009B5D14">
              <w:rPr>
                <w:rFonts w:ascii="Arial" w:hAnsi="Arial" w:cs="Arial"/>
              </w:rPr>
              <w:t>Prácticas en el aula 5,5</w:t>
            </w:r>
            <w:r w:rsidR="00374B02">
              <w:rPr>
                <w:rFonts w:ascii="Arial" w:hAnsi="Arial" w:cs="Arial"/>
              </w:rPr>
              <w:t>55</w:t>
            </w:r>
            <w:r w:rsidRPr="009B5D14">
              <w:rPr>
                <w:rFonts w:ascii="Arial" w:hAnsi="Arial" w:cs="Arial"/>
              </w:rPr>
              <w:t>%</w:t>
            </w:r>
          </w:p>
          <w:p w14:paraId="02C7A97B" w14:textId="68F4C98E" w:rsidR="0038701C" w:rsidRPr="009B5D14" w:rsidRDefault="0038701C" w:rsidP="0038701C">
            <w:pPr>
              <w:spacing w:after="120"/>
              <w:jc w:val="both"/>
              <w:rPr>
                <w:rFonts w:ascii="Arial" w:hAnsi="Arial" w:cs="Arial"/>
              </w:rPr>
            </w:pPr>
            <w:r w:rsidRPr="009B5D14">
              <w:rPr>
                <w:rFonts w:ascii="Arial" w:hAnsi="Arial" w:cs="Arial"/>
              </w:rPr>
              <w:t>Prueba práctica 5,5</w:t>
            </w:r>
            <w:r w:rsidR="00374B02">
              <w:rPr>
                <w:rFonts w:ascii="Arial" w:hAnsi="Arial" w:cs="Arial"/>
              </w:rPr>
              <w:t>55</w:t>
            </w:r>
            <w:r w:rsidRPr="009B5D14">
              <w:rPr>
                <w:rFonts w:ascii="Arial" w:hAnsi="Arial" w:cs="Arial"/>
              </w:rPr>
              <w:t>%</w:t>
            </w:r>
          </w:p>
        </w:tc>
        <w:tc>
          <w:tcPr>
            <w:tcW w:w="10206" w:type="dxa"/>
            <w:gridSpan w:val="2"/>
            <w:tcBorders>
              <w:top w:val="single" w:sz="4" w:space="0" w:color="000000" w:themeColor="text1"/>
              <w:bottom w:val="single" w:sz="4" w:space="0" w:color="000000" w:themeColor="text1"/>
            </w:tcBorders>
          </w:tcPr>
          <w:p w14:paraId="40BD8343"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3.c) Se han utilizado las herramientas de control para la estructura de directorios y la gestión de permisos.</w:t>
            </w:r>
          </w:p>
        </w:tc>
      </w:tr>
      <w:tr w:rsidR="0038701C" w:rsidRPr="009B5D14" w14:paraId="73D6636A" w14:textId="77777777" w:rsidTr="0038701C">
        <w:trPr>
          <w:cantSplit/>
          <w:trHeight w:val="300"/>
          <w:tblHeader/>
        </w:trPr>
        <w:tc>
          <w:tcPr>
            <w:tcW w:w="3794" w:type="dxa"/>
            <w:tcBorders>
              <w:top w:val="single" w:sz="4" w:space="0" w:color="000000" w:themeColor="text1"/>
            </w:tcBorders>
          </w:tcPr>
          <w:p w14:paraId="55B685C1" w14:textId="77777777" w:rsidR="0038701C" w:rsidRPr="009B5D14" w:rsidRDefault="0038701C" w:rsidP="0038701C">
            <w:pPr>
              <w:spacing w:after="120"/>
              <w:jc w:val="both"/>
              <w:rPr>
                <w:rFonts w:ascii="Arial" w:hAnsi="Arial" w:cs="Arial"/>
              </w:rPr>
            </w:pPr>
            <w:r w:rsidRPr="009B5D14">
              <w:rPr>
                <w:rFonts w:ascii="Arial" w:hAnsi="Arial" w:cs="Arial"/>
              </w:rPr>
              <w:t>Cuaderno de trabajo 11,11%</w:t>
            </w:r>
          </w:p>
        </w:tc>
        <w:tc>
          <w:tcPr>
            <w:tcW w:w="10206" w:type="dxa"/>
            <w:gridSpan w:val="2"/>
            <w:tcBorders>
              <w:top w:val="single" w:sz="4" w:space="0" w:color="000000" w:themeColor="text1"/>
            </w:tcBorders>
          </w:tcPr>
          <w:p w14:paraId="56361527"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3.f) Se han anotado los posibles fallos producidos en la fase de arranque del equipo microinformático.</w:t>
            </w:r>
          </w:p>
        </w:tc>
      </w:tr>
    </w:tbl>
    <w:p w14:paraId="4936800E" w14:textId="77777777" w:rsidR="00876255" w:rsidRDefault="00876255"/>
    <w:tbl>
      <w:tblPr>
        <w:tblpPr w:leftFromText="141" w:rightFromText="141" w:vertAnchor="text" w:horzAnchor="margin" w:tblpY="1"/>
        <w:tblW w:w="140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397"/>
        <w:gridCol w:w="6237"/>
        <w:gridCol w:w="4366"/>
      </w:tblGrid>
      <w:tr w:rsidR="0038701C" w:rsidRPr="009B5D14" w14:paraId="531EC993" w14:textId="77777777" w:rsidTr="0038701C">
        <w:trPr>
          <w:cantSplit/>
          <w:tblHeader/>
        </w:trPr>
        <w:tc>
          <w:tcPr>
            <w:tcW w:w="14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2B0C915" w14:textId="77777777" w:rsidR="0038701C" w:rsidRPr="009B5D14" w:rsidRDefault="0038701C" w:rsidP="0038701C">
            <w:pPr>
              <w:pBdr>
                <w:top w:val="nil"/>
                <w:left w:val="nil"/>
                <w:bottom w:val="nil"/>
                <w:right w:val="nil"/>
                <w:between w:val="nil"/>
              </w:pBdr>
              <w:spacing w:after="120"/>
              <w:jc w:val="both"/>
              <w:rPr>
                <w:rFonts w:ascii="Arial" w:hAnsi="Arial" w:cs="Arial"/>
                <w:b/>
                <w:color w:val="000000"/>
                <w:lang w:val="es-ES"/>
              </w:rPr>
            </w:pPr>
            <w:bookmarkStart w:id="16" w:name="_heading=h.4i7ojhp" w:colFirst="0" w:colLast="0"/>
            <w:bookmarkEnd w:id="16"/>
            <w:r w:rsidRPr="009B5D14">
              <w:rPr>
                <w:rFonts w:ascii="Arial" w:eastAsia="Arial" w:hAnsi="Arial" w:cs="Arial"/>
                <w:b/>
                <w:color w:val="000000"/>
                <w:lang w:val="es-ES"/>
              </w:rPr>
              <w:lastRenderedPageBreak/>
              <w:t>UNIDAD 11. IMPLANTACIÓN DE SISTEMAS OPERATIVOS (II)</w:t>
            </w:r>
          </w:p>
        </w:tc>
      </w:tr>
      <w:tr w:rsidR="0038701C" w:rsidRPr="009B5D14" w14:paraId="670EF911" w14:textId="77777777" w:rsidTr="00876255">
        <w:trPr>
          <w:cantSplit/>
          <w:tblHeader/>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7E6EB" w14:textId="77777777" w:rsidR="0038701C" w:rsidRPr="009B5D14" w:rsidRDefault="0038701C" w:rsidP="0038701C">
            <w:pPr>
              <w:spacing w:after="120"/>
              <w:jc w:val="both"/>
              <w:rPr>
                <w:rFonts w:ascii="Arial" w:hAnsi="Arial" w:cs="Arial"/>
                <w:b/>
              </w:rPr>
            </w:pPr>
            <w:r w:rsidRPr="009B5D14">
              <w:rPr>
                <w:rFonts w:ascii="Arial" w:hAnsi="Arial" w:cs="Arial"/>
                <w:b/>
              </w:rPr>
              <w:t>CONTENIDOS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2A009" w14:textId="77777777" w:rsidR="0038701C" w:rsidRPr="009B5D14" w:rsidRDefault="0038701C" w:rsidP="0038701C">
            <w:pPr>
              <w:spacing w:after="120"/>
              <w:jc w:val="both"/>
              <w:rPr>
                <w:rFonts w:ascii="Arial" w:hAnsi="Arial" w:cs="Arial"/>
                <w:b/>
                <w:bCs/>
              </w:rPr>
            </w:pPr>
            <w:r w:rsidRPr="009B5D14">
              <w:rPr>
                <w:rFonts w:ascii="Arial" w:hAnsi="Arial" w:cs="Arial"/>
                <w:b/>
                <w:bCs/>
              </w:rPr>
              <w:t>RESULTADOS DE APRENDIZAJE Y CRITERIOS DE EVALUACIÓN</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24ADD" w14:textId="77777777" w:rsidR="0038701C" w:rsidRPr="009B5D14" w:rsidRDefault="0038701C" w:rsidP="0038701C">
            <w:pPr>
              <w:spacing w:after="120"/>
              <w:jc w:val="both"/>
              <w:rPr>
                <w:rFonts w:ascii="Arial" w:hAnsi="Arial" w:cs="Arial"/>
                <w:b/>
              </w:rPr>
            </w:pPr>
            <w:r w:rsidRPr="009B5D14">
              <w:rPr>
                <w:rFonts w:ascii="Arial" w:hAnsi="Arial" w:cs="Arial"/>
                <w:b/>
                <w:lang w:val="es-ES"/>
              </w:rPr>
              <w:t>PROCEDIMIENTOS, INSTRUMENTOS DE EVALUACIÓN Y CRITERIOS DE CALIFICACIÓN</w:t>
            </w:r>
          </w:p>
        </w:tc>
      </w:tr>
      <w:tr w:rsidR="0038701C" w:rsidRPr="009B5D14" w14:paraId="01434FE4" w14:textId="77777777" w:rsidTr="00876255">
        <w:trPr>
          <w:cantSplit/>
          <w:trHeight w:val="1518"/>
          <w:tblHeader/>
        </w:trPr>
        <w:tc>
          <w:tcPr>
            <w:tcW w:w="3397" w:type="dxa"/>
            <w:tcBorders>
              <w:top w:val="single" w:sz="4" w:space="0" w:color="000000" w:themeColor="text1"/>
            </w:tcBorders>
          </w:tcPr>
          <w:p w14:paraId="4475F9E3" w14:textId="77777777" w:rsidR="0038701C" w:rsidRPr="009B5D14" w:rsidRDefault="0038701C" w:rsidP="0038701C">
            <w:pPr>
              <w:spacing w:after="120"/>
              <w:jc w:val="both"/>
              <w:rPr>
                <w:rFonts w:ascii="Arial" w:hAnsi="Arial" w:cs="Arial"/>
              </w:rPr>
            </w:pPr>
            <w:r w:rsidRPr="009B5D14">
              <w:rPr>
                <w:rFonts w:ascii="Arial" w:hAnsi="Arial" w:cs="Arial"/>
              </w:rPr>
              <w:t>1.Postinstalación del sistema</w:t>
            </w:r>
          </w:p>
          <w:p w14:paraId="7D0044D7" w14:textId="77777777" w:rsidR="0038701C" w:rsidRPr="009B5D14" w:rsidRDefault="0038701C" w:rsidP="0038701C">
            <w:pPr>
              <w:spacing w:after="120"/>
              <w:jc w:val="both"/>
              <w:rPr>
                <w:rFonts w:ascii="Arial" w:hAnsi="Arial" w:cs="Arial"/>
              </w:rPr>
            </w:pPr>
            <w:r w:rsidRPr="009B5D14">
              <w:rPr>
                <w:rFonts w:ascii="Arial" w:hAnsi="Arial" w:cs="Arial"/>
              </w:rPr>
              <w:t>2. Gestión de discos</w:t>
            </w:r>
          </w:p>
          <w:p w14:paraId="0E5DE1F9" w14:textId="77777777" w:rsidR="0038701C" w:rsidRPr="009B5D14" w:rsidRDefault="0038701C" w:rsidP="0038701C">
            <w:pPr>
              <w:spacing w:after="120"/>
              <w:jc w:val="both"/>
              <w:rPr>
                <w:rFonts w:ascii="Arial" w:hAnsi="Arial" w:cs="Arial"/>
              </w:rPr>
            </w:pPr>
            <w:r w:rsidRPr="009B5D14">
              <w:rPr>
                <w:rFonts w:ascii="Arial" w:hAnsi="Arial" w:cs="Arial"/>
              </w:rPr>
              <w:t>3. Gestión de imágenes de disco</w:t>
            </w:r>
          </w:p>
          <w:p w14:paraId="42B2B64B" w14:textId="77777777" w:rsidR="0038701C" w:rsidRPr="009B5D14" w:rsidRDefault="0038701C" w:rsidP="0038701C">
            <w:pPr>
              <w:spacing w:after="120"/>
              <w:jc w:val="both"/>
              <w:rPr>
                <w:rFonts w:ascii="Arial" w:hAnsi="Arial" w:cs="Arial"/>
              </w:rPr>
            </w:pPr>
            <w:r w:rsidRPr="009B5D14">
              <w:rPr>
                <w:rFonts w:ascii="Arial" w:hAnsi="Arial" w:cs="Arial"/>
              </w:rPr>
              <w:t>4. Gestión de la copia de seguridad</w:t>
            </w:r>
          </w:p>
          <w:p w14:paraId="5D0834DC" w14:textId="77777777" w:rsidR="0038701C" w:rsidRPr="009B5D14" w:rsidRDefault="0038701C" w:rsidP="0038701C">
            <w:pPr>
              <w:spacing w:after="120"/>
              <w:jc w:val="both"/>
              <w:rPr>
                <w:rFonts w:ascii="Arial" w:hAnsi="Arial" w:cs="Arial"/>
              </w:rPr>
            </w:pPr>
            <w:r w:rsidRPr="009B5D14">
              <w:rPr>
                <w:rFonts w:ascii="Arial" w:hAnsi="Arial" w:cs="Arial"/>
              </w:rPr>
              <w:t>5. Sistemas RAID</w:t>
            </w:r>
          </w:p>
          <w:p w14:paraId="1EE0BF0E" w14:textId="77777777" w:rsidR="0038701C" w:rsidRPr="009B5D14" w:rsidRDefault="0038701C" w:rsidP="0038701C">
            <w:pPr>
              <w:spacing w:after="120"/>
              <w:jc w:val="both"/>
              <w:rPr>
                <w:rFonts w:ascii="Arial" w:hAnsi="Arial" w:cs="Arial"/>
              </w:rPr>
            </w:pPr>
          </w:p>
        </w:tc>
        <w:tc>
          <w:tcPr>
            <w:tcW w:w="6237" w:type="dxa"/>
            <w:tcBorders>
              <w:top w:val="single" w:sz="4" w:space="0" w:color="000000" w:themeColor="text1"/>
            </w:tcBorders>
          </w:tcPr>
          <w:p w14:paraId="2F0E3B7A" w14:textId="58980E9C" w:rsidR="0038701C" w:rsidRPr="009B5D14" w:rsidRDefault="0038701C" w:rsidP="0038701C">
            <w:pPr>
              <w:spacing w:after="120"/>
              <w:jc w:val="both"/>
              <w:rPr>
                <w:rFonts w:ascii="Arial" w:hAnsi="Arial" w:cs="Arial"/>
                <w:lang w:val="es-ES"/>
              </w:rPr>
            </w:pPr>
            <w:r w:rsidRPr="5A1B0360">
              <w:rPr>
                <w:rFonts w:ascii="Arial" w:hAnsi="Arial" w:cs="Arial"/>
                <w:color w:val="000000" w:themeColor="text1"/>
                <w:lang w:val="es-ES"/>
              </w:rPr>
              <w:t xml:space="preserve">RA3: Instala sistemas operativos monopuesto identificando las fases del proceso y relacionándolas con la funcionalidad de la instalación. </w:t>
            </w:r>
            <w:r w:rsidR="006F0D4F" w:rsidRPr="006F0D4F">
              <w:rPr>
                <w:rFonts w:ascii="Arial" w:hAnsi="Arial" w:cs="Arial"/>
                <w:lang w:val="es-ES"/>
              </w:rPr>
              <w:t>16,67</w:t>
            </w:r>
            <w:r w:rsidRPr="5A1B0360">
              <w:rPr>
                <w:rFonts w:ascii="Arial" w:hAnsi="Arial" w:cs="Arial"/>
                <w:lang w:val="es-ES"/>
              </w:rPr>
              <w:t>%</w:t>
            </w:r>
          </w:p>
          <w:p w14:paraId="500C846C" w14:textId="77777777" w:rsidR="0038701C" w:rsidRPr="009B5D14" w:rsidRDefault="0038701C" w:rsidP="0038701C">
            <w:pPr>
              <w:spacing w:after="120"/>
              <w:jc w:val="both"/>
              <w:rPr>
                <w:rFonts w:ascii="Arial" w:hAnsi="Arial" w:cs="Arial"/>
                <w:lang w:val="es-ES"/>
              </w:rPr>
            </w:pPr>
            <w:r w:rsidRPr="5A1B0360">
              <w:rPr>
                <w:rFonts w:ascii="Arial" w:hAnsi="Arial" w:cs="Arial"/>
                <w:color w:val="000000" w:themeColor="text1"/>
                <w:lang w:val="es-ES"/>
              </w:rPr>
              <w:t xml:space="preserve">CE 3.d) Se han instalado actualizaciones y parches del sistema operativo según las instrucciones recibidas. </w:t>
            </w:r>
            <w:r w:rsidRPr="5A1B0360">
              <w:rPr>
                <w:rFonts w:ascii="Arial" w:hAnsi="Arial" w:cs="Arial"/>
                <w:lang w:val="es-ES"/>
              </w:rPr>
              <w:t>11,11%</w:t>
            </w:r>
          </w:p>
          <w:p w14:paraId="0B40F98E" w14:textId="77777777" w:rsidR="0038701C" w:rsidRPr="009B5D14" w:rsidRDefault="0038701C" w:rsidP="0038701C">
            <w:pPr>
              <w:spacing w:after="120"/>
              <w:jc w:val="both"/>
              <w:rPr>
                <w:rFonts w:ascii="Arial" w:hAnsi="Arial" w:cs="Arial"/>
                <w:lang w:val="es-ES"/>
              </w:rPr>
            </w:pPr>
            <w:r w:rsidRPr="5A1B0360">
              <w:rPr>
                <w:rFonts w:ascii="Arial" w:hAnsi="Arial" w:cs="Arial"/>
                <w:color w:val="000000" w:themeColor="text1"/>
                <w:lang w:val="es-ES"/>
              </w:rPr>
              <w:t xml:space="preserve">CE 3.e) Se han realizado copias de seguridad de los datos. </w:t>
            </w:r>
            <w:r w:rsidRPr="5A1B0360">
              <w:rPr>
                <w:rFonts w:ascii="Arial" w:hAnsi="Arial" w:cs="Arial"/>
                <w:lang w:val="es-ES"/>
              </w:rPr>
              <w:t>11,11%</w:t>
            </w:r>
          </w:p>
          <w:p w14:paraId="56B279A7" w14:textId="77777777" w:rsidR="0038701C" w:rsidRPr="009B5D14" w:rsidRDefault="0038701C" w:rsidP="0038701C">
            <w:pPr>
              <w:spacing w:after="120"/>
              <w:jc w:val="both"/>
              <w:rPr>
                <w:rFonts w:ascii="Arial" w:hAnsi="Arial" w:cs="Arial"/>
                <w:lang w:val="es-ES"/>
              </w:rPr>
            </w:pPr>
            <w:r w:rsidRPr="5A1B0360">
              <w:rPr>
                <w:rFonts w:ascii="Arial" w:hAnsi="Arial" w:cs="Arial"/>
                <w:color w:val="000000" w:themeColor="text1"/>
                <w:lang w:val="es-ES"/>
              </w:rPr>
              <w:t xml:space="preserve">CE 3.g) Se han descrito las funciones de replicación física (“clonación”) de discos y particiones en sistemas microinformáticos. </w:t>
            </w:r>
            <w:r w:rsidRPr="5A1B0360">
              <w:rPr>
                <w:rFonts w:ascii="Arial" w:hAnsi="Arial" w:cs="Arial"/>
                <w:lang w:val="es-ES"/>
              </w:rPr>
              <w:t>11,11%</w:t>
            </w:r>
          </w:p>
          <w:p w14:paraId="17F1D6EF" w14:textId="77777777" w:rsidR="0038701C" w:rsidRPr="009B5D14" w:rsidRDefault="0038701C" w:rsidP="0038701C">
            <w:pPr>
              <w:spacing w:after="120"/>
              <w:jc w:val="both"/>
              <w:rPr>
                <w:rFonts w:ascii="Arial" w:hAnsi="Arial" w:cs="Arial"/>
                <w:lang w:val="es-ES"/>
              </w:rPr>
            </w:pPr>
            <w:r w:rsidRPr="5A1B0360">
              <w:rPr>
                <w:rFonts w:ascii="Arial" w:hAnsi="Arial" w:cs="Arial"/>
                <w:color w:val="000000" w:themeColor="text1"/>
                <w:lang w:val="es-ES"/>
              </w:rPr>
              <w:t xml:space="preserve">CE 3.h) Se han utilizado herramientas software para la instalación de imágenes de discos o particiones señalando las restricciones de aplicación de </w:t>
            </w:r>
            <w:proofErr w:type="gramStart"/>
            <w:r w:rsidRPr="5A1B0360">
              <w:rPr>
                <w:rFonts w:ascii="Arial" w:hAnsi="Arial" w:cs="Arial"/>
                <w:color w:val="000000" w:themeColor="text1"/>
                <w:lang w:val="es-ES"/>
              </w:rPr>
              <w:t>las mismas</w:t>
            </w:r>
            <w:proofErr w:type="gramEnd"/>
            <w:r w:rsidRPr="5A1B0360">
              <w:rPr>
                <w:rFonts w:ascii="Arial" w:hAnsi="Arial" w:cs="Arial"/>
                <w:color w:val="000000" w:themeColor="text1"/>
                <w:lang w:val="es-ES"/>
              </w:rPr>
              <w:t xml:space="preserve">. </w:t>
            </w:r>
            <w:r w:rsidRPr="5A1B0360">
              <w:rPr>
                <w:rFonts w:ascii="Arial" w:hAnsi="Arial" w:cs="Arial"/>
                <w:lang w:val="es-ES"/>
              </w:rPr>
              <w:t>11,11%</w:t>
            </w:r>
          </w:p>
          <w:p w14:paraId="33CF4B71" w14:textId="77777777" w:rsidR="0038701C" w:rsidRPr="009B5D14" w:rsidRDefault="0038701C" w:rsidP="0038701C">
            <w:pPr>
              <w:spacing w:after="120"/>
              <w:jc w:val="both"/>
              <w:rPr>
                <w:rFonts w:ascii="Arial" w:hAnsi="Arial" w:cs="Arial"/>
                <w:lang w:val="es-ES"/>
              </w:rPr>
            </w:pPr>
            <w:r w:rsidRPr="5A1B0360">
              <w:rPr>
                <w:rFonts w:ascii="Arial" w:hAnsi="Arial" w:cs="Arial"/>
                <w:color w:val="000000" w:themeColor="text1"/>
                <w:lang w:val="es-ES"/>
              </w:rPr>
              <w:t xml:space="preserve">CE 3.i) Se ha verificado la funcionalidad de la imagen instalada, teniendo en cuenta el tipo de “clonación” realizada. </w:t>
            </w:r>
            <w:r w:rsidRPr="5A1B0360">
              <w:rPr>
                <w:rFonts w:ascii="Arial" w:hAnsi="Arial" w:cs="Arial"/>
                <w:lang w:val="es-ES"/>
              </w:rPr>
              <w:t>11,11%</w:t>
            </w:r>
          </w:p>
        </w:tc>
        <w:tc>
          <w:tcPr>
            <w:tcW w:w="4366" w:type="dxa"/>
            <w:tcBorders>
              <w:top w:val="single" w:sz="4" w:space="0" w:color="000000" w:themeColor="text1"/>
            </w:tcBorders>
          </w:tcPr>
          <w:p w14:paraId="328E05DE" w14:textId="77777777" w:rsidR="0038701C" w:rsidRPr="009B5D14" w:rsidRDefault="0038701C" w:rsidP="0038701C">
            <w:pPr>
              <w:spacing w:after="120"/>
              <w:jc w:val="both"/>
              <w:rPr>
                <w:rFonts w:ascii="Arial" w:hAnsi="Arial" w:cs="Arial"/>
              </w:rPr>
            </w:pPr>
            <w:r w:rsidRPr="009B5D14">
              <w:rPr>
                <w:rFonts w:ascii="Arial" w:hAnsi="Arial" w:cs="Arial"/>
              </w:rPr>
              <w:t>Instrumentos de evaluación:</w:t>
            </w:r>
          </w:p>
          <w:p w14:paraId="0D83EAFF"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Cuadernos de trabajo (actividades en aula virtual)</w:t>
            </w:r>
          </w:p>
          <w:p w14:paraId="18DAE7D8"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Prácticas en el aula</w:t>
            </w:r>
          </w:p>
          <w:p w14:paraId="20FD0D95"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Prueba práctica (individual o grupal)</w:t>
            </w:r>
          </w:p>
          <w:p w14:paraId="26FEC4E1"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Prueba escrita (cuestiones y test)</w:t>
            </w:r>
          </w:p>
          <w:p w14:paraId="16D3A49D" w14:textId="77777777" w:rsidR="0038701C" w:rsidRPr="009B5D14" w:rsidRDefault="0038701C" w:rsidP="0038701C">
            <w:pPr>
              <w:spacing w:after="120"/>
              <w:jc w:val="both"/>
              <w:rPr>
                <w:rFonts w:ascii="Arial" w:hAnsi="Arial" w:cs="Arial"/>
              </w:rPr>
            </w:pPr>
          </w:p>
          <w:p w14:paraId="505EC957"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Instrumentos de calificación:</w:t>
            </w:r>
          </w:p>
          <w:p w14:paraId="5F5EF22F"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Ficha observación trabajo en el aula</w:t>
            </w:r>
          </w:p>
          <w:p w14:paraId="587DDE46"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Escala numérica para prueba práctica</w:t>
            </w:r>
          </w:p>
          <w:p w14:paraId="6FC4FE2A"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Escala numérica para prueba escrita</w:t>
            </w:r>
          </w:p>
          <w:p w14:paraId="7357902F" w14:textId="77777777" w:rsidR="0038701C" w:rsidRPr="009B5D14" w:rsidRDefault="0038701C" w:rsidP="0038701C">
            <w:pPr>
              <w:spacing w:after="120"/>
              <w:jc w:val="both"/>
              <w:rPr>
                <w:rFonts w:ascii="Arial" w:hAnsi="Arial" w:cs="Arial"/>
              </w:rPr>
            </w:pPr>
          </w:p>
        </w:tc>
      </w:tr>
      <w:tr w:rsidR="0038701C" w:rsidRPr="009B5D14" w14:paraId="1147A31D" w14:textId="77777777" w:rsidTr="0038701C">
        <w:trPr>
          <w:cantSplit/>
          <w:trHeight w:val="300"/>
          <w:tblHeader/>
        </w:trPr>
        <w:tc>
          <w:tcPr>
            <w:tcW w:w="14000" w:type="dxa"/>
            <w:gridSpan w:val="3"/>
            <w:tcBorders>
              <w:top w:val="single" w:sz="4" w:space="0" w:color="000000" w:themeColor="text1"/>
            </w:tcBorders>
          </w:tcPr>
          <w:p w14:paraId="0E5C9833" w14:textId="77777777" w:rsidR="0038701C" w:rsidRPr="009B5D14" w:rsidRDefault="0038701C" w:rsidP="0038701C">
            <w:pPr>
              <w:spacing w:after="120"/>
              <w:jc w:val="both"/>
              <w:rPr>
                <w:rFonts w:ascii="Arial" w:hAnsi="Arial" w:cs="Arial"/>
              </w:rPr>
            </w:pPr>
            <w:r w:rsidRPr="009B5D14">
              <w:rPr>
                <w:rFonts w:ascii="Arial" w:hAnsi="Arial" w:cs="Arial"/>
                <w:b/>
                <w:bCs/>
              </w:rPr>
              <w:t>Criterios de calificación RA3</w:t>
            </w:r>
          </w:p>
        </w:tc>
      </w:tr>
      <w:tr w:rsidR="0038701C" w:rsidRPr="009B5D14" w14:paraId="0BF110EE" w14:textId="77777777" w:rsidTr="0038701C">
        <w:trPr>
          <w:cantSplit/>
          <w:trHeight w:val="300"/>
          <w:tblHeader/>
        </w:trPr>
        <w:tc>
          <w:tcPr>
            <w:tcW w:w="14000" w:type="dxa"/>
            <w:gridSpan w:val="3"/>
            <w:tcBorders>
              <w:top w:val="single" w:sz="4" w:space="0" w:color="000000" w:themeColor="text1"/>
            </w:tcBorders>
          </w:tcPr>
          <w:p w14:paraId="04495290" w14:textId="77777777" w:rsidR="0038701C" w:rsidRPr="009B5D14" w:rsidRDefault="0038701C" w:rsidP="0038701C">
            <w:pPr>
              <w:spacing w:after="120"/>
              <w:jc w:val="both"/>
              <w:rPr>
                <w:rFonts w:ascii="Arial" w:hAnsi="Arial" w:cs="Arial"/>
                <w:color w:val="000000" w:themeColor="text1"/>
                <w:lang w:val="es-ES"/>
              </w:rPr>
            </w:pPr>
            <w:r w:rsidRPr="009B5D14">
              <w:rPr>
                <w:rFonts w:ascii="Arial" w:hAnsi="Arial" w:cs="Arial"/>
                <w:color w:val="000000" w:themeColor="text1"/>
                <w:lang w:val="es-ES"/>
              </w:rPr>
              <w:t>RA3: Instala sistemas operativos monopuesto identificando las fases del proceso y relacionándolas con la funcionalidad de la instalación.</w:t>
            </w:r>
          </w:p>
        </w:tc>
      </w:tr>
      <w:tr w:rsidR="0038701C" w:rsidRPr="009B5D14" w14:paraId="2358CA2E" w14:textId="77777777" w:rsidTr="00876255">
        <w:trPr>
          <w:cantSplit/>
          <w:trHeight w:val="300"/>
          <w:tblHeader/>
        </w:trPr>
        <w:tc>
          <w:tcPr>
            <w:tcW w:w="3397" w:type="dxa"/>
            <w:tcBorders>
              <w:top w:val="single" w:sz="4" w:space="0" w:color="000000" w:themeColor="text1"/>
            </w:tcBorders>
          </w:tcPr>
          <w:p w14:paraId="3A23358B" w14:textId="77777777" w:rsidR="0038701C" w:rsidRPr="009B5D14" w:rsidRDefault="0038701C" w:rsidP="0038701C">
            <w:pPr>
              <w:spacing w:after="120"/>
              <w:jc w:val="both"/>
              <w:rPr>
                <w:rFonts w:ascii="Arial" w:hAnsi="Arial" w:cs="Arial"/>
                <w:b/>
                <w:bCs/>
              </w:rPr>
            </w:pPr>
            <w:r w:rsidRPr="009B5D14">
              <w:rPr>
                <w:rFonts w:ascii="Arial" w:hAnsi="Arial" w:cs="Arial"/>
                <w:b/>
                <w:bCs/>
              </w:rPr>
              <w:t>Instrumento de evaluación</w:t>
            </w:r>
          </w:p>
        </w:tc>
        <w:tc>
          <w:tcPr>
            <w:tcW w:w="10603" w:type="dxa"/>
            <w:gridSpan w:val="2"/>
            <w:tcBorders>
              <w:top w:val="single" w:sz="4" w:space="0" w:color="000000" w:themeColor="text1"/>
            </w:tcBorders>
          </w:tcPr>
          <w:p w14:paraId="73C9E4BB" w14:textId="77777777" w:rsidR="0038701C" w:rsidRPr="009B5D14" w:rsidRDefault="0038701C" w:rsidP="0038701C">
            <w:pPr>
              <w:spacing w:after="120"/>
              <w:jc w:val="both"/>
              <w:rPr>
                <w:rFonts w:ascii="Arial" w:hAnsi="Arial" w:cs="Arial"/>
                <w:b/>
                <w:bCs/>
                <w:lang w:val="es-ES"/>
              </w:rPr>
            </w:pPr>
            <w:r w:rsidRPr="009B5D14">
              <w:rPr>
                <w:rFonts w:ascii="Arial" w:hAnsi="Arial" w:cs="Arial"/>
                <w:b/>
                <w:bCs/>
                <w:lang w:val="es-ES"/>
              </w:rPr>
              <w:t>Criterios de evaluación:</w:t>
            </w:r>
          </w:p>
        </w:tc>
      </w:tr>
      <w:tr w:rsidR="0038701C" w:rsidRPr="009B5D14" w14:paraId="7E3BEEDF" w14:textId="77777777" w:rsidTr="00876255">
        <w:trPr>
          <w:cantSplit/>
          <w:trHeight w:val="300"/>
          <w:tblHeader/>
        </w:trPr>
        <w:tc>
          <w:tcPr>
            <w:tcW w:w="3397" w:type="dxa"/>
            <w:tcBorders>
              <w:top w:val="single" w:sz="4" w:space="0" w:color="000000" w:themeColor="text1"/>
              <w:bottom w:val="single" w:sz="4" w:space="0" w:color="000000" w:themeColor="text1"/>
            </w:tcBorders>
          </w:tcPr>
          <w:p w14:paraId="2050FE16" w14:textId="77777777" w:rsidR="0038701C" w:rsidRPr="009B5D14" w:rsidRDefault="0038701C" w:rsidP="0038701C">
            <w:pPr>
              <w:spacing w:after="120"/>
              <w:jc w:val="both"/>
              <w:rPr>
                <w:rFonts w:ascii="Arial" w:hAnsi="Arial" w:cs="Arial"/>
              </w:rPr>
            </w:pPr>
            <w:r w:rsidRPr="009B5D14">
              <w:rPr>
                <w:rFonts w:ascii="Arial" w:hAnsi="Arial" w:cs="Arial"/>
              </w:rPr>
              <w:t xml:space="preserve">Prácticas en el aula 11,11% </w:t>
            </w:r>
          </w:p>
        </w:tc>
        <w:tc>
          <w:tcPr>
            <w:tcW w:w="10603" w:type="dxa"/>
            <w:gridSpan w:val="2"/>
            <w:tcBorders>
              <w:top w:val="single" w:sz="4" w:space="0" w:color="000000" w:themeColor="text1"/>
              <w:bottom w:val="single" w:sz="4" w:space="0" w:color="000000" w:themeColor="text1"/>
            </w:tcBorders>
          </w:tcPr>
          <w:p w14:paraId="5E304E62" w14:textId="77777777" w:rsidR="0038701C" w:rsidRPr="009B5D14" w:rsidRDefault="0038701C" w:rsidP="0038701C">
            <w:pPr>
              <w:spacing w:after="120"/>
              <w:jc w:val="both"/>
              <w:rPr>
                <w:rFonts w:ascii="Arial" w:hAnsi="Arial" w:cs="Arial"/>
                <w:color w:val="000000" w:themeColor="text1"/>
                <w:lang w:val="es-ES"/>
              </w:rPr>
            </w:pPr>
            <w:r w:rsidRPr="009B5D14">
              <w:rPr>
                <w:rFonts w:ascii="Arial" w:hAnsi="Arial" w:cs="Arial"/>
                <w:color w:val="000000" w:themeColor="text1"/>
                <w:lang w:val="es-ES"/>
              </w:rPr>
              <w:t>CE 3.d) Se han instalado actualizaciones y parches del sistema operativo según las instrucciones recibidas.</w:t>
            </w:r>
          </w:p>
        </w:tc>
      </w:tr>
      <w:tr w:rsidR="0038701C" w:rsidRPr="009B5D14" w14:paraId="31746A94" w14:textId="77777777" w:rsidTr="00876255">
        <w:trPr>
          <w:cantSplit/>
          <w:trHeight w:val="300"/>
          <w:tblHeader/>
        </w:trPr>
        <w:tc>
          <w:tcPr>
            <w:tcW w:w="3397" w:type="dxa"/>
            <w:tcBorders>
              <w:top w:val="single" w:sz="4" w:space="0" w:color="000000" w:themeColor="text1"/>
              <w:bottom w:val="single" w:sz="4" w:space="0" w:color="000000" w:themeColor="text1"/>
            </w:tcBorders>
          </w:tcPr>
          <w:p w14:paraId="5C47E915" w14:textId="77777777" w:rsidR="0038701C" w:rsidRPr="009B5D14" w:rsidRDefault="0038701C" w:rsidP="0038701C">
            <w:pPr>
              <w:spacing w:after="120"/>
              <w:jc w:val="both"/>
              <w:rPr>
                <w:rFonts w:ascii="Arial" w:hAnsi="Arial" w:cs="Arial"/>
              </w:rPr>
            </w:pPr>
            <w:r w:rsidRPr="009B5D14">
              <w:rPr>
                <w:rFonts w:ascii="Arial" w:hAnsi="Arial" w:cs="Arial"/>
              </w:rPr>
              <w:t>Prácticas en el aula 11,11%</w:t>
            </w:r>
          </w:p>
        </w:tc>
        <w:tc>
          <w:tcPr>
            <w:tcW w:w="10603" w:type="dxa"/>
            <w:gridSpan w:val="2"/>
            <w:tcBorders>
              <w:top w:val="single" w:sz="4" w:space="0" w:color="000000" w:themeColor="text1"/>
              <w:bottom w:val="single" w:sz="4" w:space="0" w:color="000000" w:themeColor="text1"/>
            </w:tcBorders>
          </w:tcPr>
          <w:p w14:paraId="4DC59F13" w14:textId="77777777" w:rsidR="0038701C" w:rsidRPr="009B5D14" w:rsidRDefault="0038701C" w:rsidP="0038701C">
            <w:pPr>
              <w:spacing w:after="120"/>
              <w:jc w:val="both"/>
              <w:rPr>
                <w:rFonts w:ascii="Arial" w:hAnsi="Arial" w:cs="Arial"/>
                <w:color w:val="000000" w:themeColor="text1"/>
                <w:lang w:val="es-ES"/>
              </w:rPr>
            </w:pPr>
            <w:r w:rsidRPr="009B5D14">
              <w:rPr>
                <w:rFonts w:ascii="Arial" w:hAnsi="Arial" w:cs="Arial"/>
                <w:color w:val="000000" w:themeColor="text1"/>
                <w:lang w:val="es-ES"/>
              </w:rPr>
              <w:t>CE 3.e) Se han realizado copias de seguridad de los datos</w:t>
            </w:r>
          </w:p>
        </w:tc>
      </w:tr>
      <w:tr w:rsidR="0038701C" w:rsidRPr="009B5D14" w14:paraId="519F4A19" w14:textId="77777777" w:rsidTr="00876255">
        <w:trPr>
          <w:cantSplit/>
          <w:trHeight w:val="300"/>
          <w:tblHeader/>
        </w:trPr>
        <w:tc>
          <w:tcPr>
            <w:tcW w:w="3397" w:type="dxa"/>
            <w:tcBorders>
              <w:top w:val="single" w:sz="4" w:space="0" w:color="000000" w:themeColor="text1"/>
              <w:bottom w:val="single" w:sz="4" w:space="0" w:color="000000" w:themeColor="text1"/>
            </w:tcBorders>
          </w:tcPr>
          <w:p w14:paraId="5A297EF7" w14:textId="77777777" w:rsidR="0038701C" w:rsidRPr="009B5D14" w:rsidRDefault="0038701C" w:rsidP="0038701C">
            <w:pPr>
              <w:spacing w:after="120"/>
              <w:jc w:val="both"/>
              <w:rPr>
                <w:rFonts w:ascii="Arial" w:hAnsi="Arial" w:cs="Arial"/>
              </w:rPr>
            </w:pPr>
            <w:r w:rsidRPr="009B5D14">
              <w:rPr>
                <w:rFonts w:ascii="Arial" w:hAnsi="Arial" w:cs="Arial"/>
              </w:rPr>
              <w:t>Prueba escrita 11,11%</w:t>
            </w:r>
          </w:p>
        </w:tc>
        <w:tc>
          <w:tcPr>
            <w:tcW w:w="10603" w:type="dxa"/>
            <w:gridSpan w:val="2"/>
            <w:tcBorders>
              <w:top w:val="single" w:sz="4" w:space="0" w:color="000000" w:themeColor="text1"/>
              <w:bottom w:val="single" w:sz="4" w:space="0" w:color="000000" w:themeColor="text1"/>
            </w:tcBorders>
          </w:tcPr>
          <w:p w14:paraId="04F8A359" w14:textId="77777777" w:rsidR="0038701C" w:rsidRPr="009B5D14" w:rsidRDefault="0038701C" w:rsidP="0038701C">
            <w:pPr>
              <w:spacing w:after="120"/>
              <w:jc w:val="both"/>
              <w:rPr>
                <w:rFonts w:ascii="Arial" w:hAnsi="Arial" w:cs="Arial"/>
                <w:color w:val="000000" w:themeColor="text1"/>
                <w:lang w:val="es-ES"/>
              </w:rPr>
            </w:pPr>
            <w:r w:rsidRPr="009B5D14">
              <w:rPr>
                <w:rFonts w:ascii="Arial" w:hAnsi="Arial" w:cs="Arial"/>
                <w:color w:val="000000" w:themeColor="text1"/>
                <w:lang w:val="es-ES"/>
              </w:rPr>
              <w:t>CE 3.g) Se han descrito las funciones de replicación física (“clonación”) de discos y particiones en sistemas microinformáticos.</w:t>
            </w:r>
          </w:p>
        </w:tc>
      </w:tr>
      <w:tr w:rsidR="0038701C" w:rsidRPr="009B5D14" w14:paraId="75B3D272" w14:textId="77777777" w:rsidTr="00876255">
        <w:trPr>
          <w:cantSplit/>
          <w:trHeight w:val="300"/>
          <w:tblHeader/>
        </w:trPr>
        <w:tc>
          <w:tcPr>
            <w:tcW w:w="3397" w:type="dxa"/>
            <w:tcBorders>
              <w:top w:val="single" w:sz="4" w:space="0" w:color="000000" w:themeColor="text1"/>
              <w:bottom w:val="single" w:sz="4" w:space="0" w:color="000000" w:themeColor="text1"/>
            </w:tcBorders>
          </w:tcPr>
          <w:p w14:paraId="66EA86D5" w14:textId="71274076" w:rsidR="0038701C" w:rsidRPr="009B5D14" w:rsidRDefault="0038701C" w:rsidP="0038701C">
            <w:pPr>
              <w:spacing w:after="120"/>
              <w:jc w:val="both"/>
              <w:rPr>
                <w:rFonts w:ascii="Arial" w:hAnsi="Arial" w:cs="Arial"/>
              </w:rPr>
            </w:pPr>
            <w:r w:rsidRPr="009B5D14">
              <w:rPr>
                <w:rFonts w:ascii="Arial" w:hAnsi="Arial" w:cs="Arial"/>
              </w:rPr>
              <w:t>Prácticas en el aula 5,5</w:t>
            </w:r>
            <w:r w:rsidR="005401F2">
              <w:rPr>
                <w:rFonts w:ascii="Arial" w:hAnsi="Arial" w:cs="Arial"/>
              </w:rPr>
              <w:t>55</w:t>
            </w:r>
            <w:r w:rsidRPr="009B5D14">
              <w:rPr>
                <w:rFonts w:ascii="Arial" w:hAnsi="Arial" w:cs="Arial"/>
              </w:rPr>
              <w:t>%</w:t>
            </w:r>
          </w:p>
          <w:p w14:paraId="4E438CD8" w14:textId="1A1984D9" w:rsidR="0038701C" w:rsidRPr="009B5D14" w:rsidRDefault="0038701C" w:rsidP="0038701C">
            <w:pPr>
              <w:spacing w:after="120"/>
              <w:jc w:val="both"/>
              <w:rPr>
                <w:rFonts w:ascii="Arial" w:hAnsi="Arial" w:cs="Arial"/>
              </w:rPr>
            </w:pPr>
            <w:r w:rsidRPr="009B5D14">
              <w:rPr>
                <w:rFonts w:ascii="Arial" w:hAnsi="Arial" w:cs="Arial"/>
              </w:rPr>
              <w:t>Prueba práctica grupal 5,5</w:t>
            </w:r>
            <w:r w:rsidR="005401F2">
              <w:rPr>
                <w:rFonts w:ascii="Arial" w:hAnsi="Arial" w:cs="Arial"/>
              </w:rPr>
              <w:t>55</w:t>
            </w:r>
            <w:r w:rsidRPr="009B5D14">
              <w:rPr>
                <w:rFonts w:ascii="Arial" w:hAnsi="Arial" w:cs="Arial"/>
              </w:rPr>
              <w:t>%</w:t>
            </w:r>
          </w:p>
        </w:tc>
        <w:tc>
          <w:tcPr>
            <w:tcW w:w="10603" w:type="dxa"/>
            <w:gridSpan w:val="2"/>
            <w:tcBorders>
              <w:top w:val="single" w:sz="4" w:space="0" w:color="000000" w:themeColor="text1"/>
              <w:bottom w:val="single" w:sz="4" w:space="0" w:color="000000" w:themeColor="text1"/>
            </w:tcBorders>
          </w:tcPr>
          <w:p w14:paraId="107F10CA" w14:textId="77777777" w:rsidR="0038701C" w:rsidRPr="009B5D14" w:rsidRDefault="0038701C" w:rsidP="0038701C">
            <w:pPr>
              <w:spacing w:after="120"/>
              <w:jc w:val="both"/>
              <w:rPr>
                <w:rFonts w:ascii="Arial" w:hAnsi="Arial" w:cs="Arial"/>
                <w:color w:val="000000" w:themeColor="text1"/>
                <w:lang w:val="es-ES"/>
              </w:rPr>
            </w:pPr>
            <w:r w:rsidRPr="009B5D14">
              <w:rPr>
                <w:rFonts w:ascii="Arial" w:hAnsi="Arial" w:cs="Arial"/>
                <w:color w:val="000000" w:themeColor="text1"/>
                <w:lang w:val="es-ES"/>
              </w:rPr>
              <w:t xml:space="preserve">CE 3.h) Se han utilizado herramientas software para la instalación de imágenes de discos o particiones señalando las restricciones de aplicación de </w:t>
            </w:r>
            <w:proofErr w:type="gramStart"/>
            <w:r w:rsidRPr="009B5D14">
              <w:rPr>
                <w:rFonts w:ascii="Arial" w:hAnsi="Arial" w:cs="Arial"/>
                <w:color w:val="000000" w:themeColor="text1"/>
                <w:lang w:val="es-ES"/>
              </w:rPr>
              <w:t>las mismas</w:t>
            </w:r>
            <w:proofErr w:type="gramEnd"/>
            <w:r w:rsidRPr="009B5D14">
              <w:rPr>
                <w:rFonts w:ascii="Arial" w:hAnsi="Arial" w:cs="Arial"/>
                <w:color w:val="000000" w:themeColor="text1"/>
                <w:lang w:val="es-ES"/>
              </w:rPr>
              <w:t>.</w:t>
            </w:r>
          </w:p>
        </w:tc>
      </w:tr>
      <w:tr w:rsidR="0038701C" w:rsidRPr="009B5D14" w14:paraId="1B1DE198" w14:textId="77777777" w:rsidTr="00876255">
        <w:trPr>
          <w:cantSplit/>
          <w:trHeight w:val="300"/>
          <w:tblHeader/>
        </w:trPr>
        <w:tc>
          <w:tcPr>
            <w:tcW w:w="3397" w:type="dxa"/>
            <w:tcBorders>
              <w:top w:val="single" w:sz="4" w:space="0" w:color="000000" w:themeColor="text1"/>
            </w:tcBorders>
          </w:tcPr>
          <w:p w14:paraId="0E9D610B" w14:textId="77777777" w:rsidR="0038701C" w:rsidRPr="009B5D14" w:rsidRDefault="0038701C" w:rsidP="0038701C">
            <w:pPr>
              <w:spacing w:after="120"/>
              <w:jc w:val="both"/>
              <w:rPr>
                <w:rFonts w:ascii="Arial" w:hAnsi="Arial" w:cs="Arial"/>
              </w:rPr>
            </w:pPr>
            <w:r w:rsidRPr="009B5D14">
              <w:rPr>
                <w:rFonts w:ascii="Arial" w:hAnsi="Arial" w:cs="Arial"/>
              </w:rPr>
              <w:t>Prácticas en el aula 11,11%</w:t>
            </w:r>
          </w:p>
        </w:tc>
        <w:tc>
          <w:tcPr>
            <w:tcW w:w="10603" w:type="dxa"/>
            <w:gridSpan w:val="2"/>
            <w:tcBorders>
              <w:top w:val="single" w:sz="4" w:space="0" w:color="000000" w:themeColor="text1"/>
            </w:tcBorders>
          </w:tcPr>
          <w:p w14:paraId="46A09FC3" w14:textId="77777777" w:rsidR="0038701C" w:rsidRPr="009B5D14" w:rsidRDefault="0038701C" w:rsidP="0038701C">
            <w:pPr>
              <w:spacing w:after="120"/>
              <w:jc w:val="both"/>
              <w:rPr>
                <w:rFonts w:ascii="Arial" w:hAnsi="Arial" w:cs="Arial"/>
                <w:color w:val="000000" w:themeColor="text1"/>
                <w:lang w:val="es-ES"/>
              </w:rPr>
            </w:pPr>
            <w:r w:rsidRPr="009B5D14">
              <w:rPr>
                <w:rFonts w:ascii="Arial" w:hAnsi="Arial" w:cs="Arial"/>
                <w:color w:val="000000" w:themeColor="text1"/>
                <w:lang w:val="es-ES"/>
              </w:rPr>
              <w:t>CE 3.i) Se ha verificado la funcionalidad de la imagen instalada, teniendo en cuenta el tipo de “clonación” realizada.</w:t>
            </w:r>
          </w:p>
        </w:tc>
      </w:tr>
      <w:tr w:rsidR="0038701C" w:rsidRPr="009B5D14" w14:paraId="77908D1A" w14:textId="77777777" w:rsidTr="0038701C">
        <w:trPr>
          <w:cantSplit/>
          <w:tblHeader/>
        </w:trPr>
        <w:tc>
          <w:tcPr>
            <w:tcW w:w="14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4645151" w14:textId="77777777" w:rsidR="0038701C" w:rsidRPr="009B5D14" w:rsidRDefault="0038701C" w:rsidP="0038701C">
            <w:pPr>
              <w:pBdr>
                <w:top w:val="nil"/>
                <w:left w:val="nil"/>
                <w:bottom w:val="nil"/>
                <w:right w:val="nil"/>
                <w:between w:val="nil"/>
              </w:pBdr>
              <w:spacing w:after="120"/>
              <w:ind w:left="360"/>
              <w:jc w:val="both"/>
              <w:rPr>
                <w:rFonts w:ascii="Arial" w:hAnsi="Arial" w:cs="Arial"/>
                <w:b/>
                <w:color w:val="000000"/>
                <w:lang w:val="es-ES"/>
              </w:rPr>
            </w:pPr>
            <w:bookmarkStart w:id="17" w:name="_heading=h.2xcytpi" w:colFirst="0" w:colLast="0"/>
            <w:bookmarkEnd w:id="17"/>
            <w:r w:rsidRPr="009B5D14">
              <w:rPr>
                <w:rFonts w:ascii="Arial" w:eastAsia="Arial" w:hAnsi="Arial" w:cs="Arial"/>
                <w:b/>
                <w:color w:val="000000"/>
                <w:lang w:val="es-ES"/>
              </w:rPr>
              <w:lastRenderedPageBreak/>
              <w:t>UNIDAD 12. MANTENIMIENTO DE SISTEMAS INFORMÁTICOS</w:t>
            </w:r>
          </w:p>
        </w:tc>
      </w:tr>
      <w:tr w:rsidR="0038701C" w:rsidRPr="009B5D14" w14:paraId="1AECE88F" w14:textId="77777777" w:rsidTr="00876255">
        <w:trPr>
          <w:cantSplit/>
          <w:tblHeader/>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2283C" w14:textId="77777777" w:rsidR="0038701C" w:rsidRPr="009B5D14" w:rsidRDefault="0038701C" w:rsidP="0038701C">
            <w:pPr>
              <w:spacing w:after="120"/>
              <w:ind w:left="360"/>
              <w:jc w:val="both"/>
              <w:rPr>
                <w:rFonts w:ascii="Arial" w:hAnsi="Arial" w:cs="Arial"/>
                <w:b/>
              </w:rPr>
            </w:pPr>
            <w:r w:rsidRPr="009B5D14">
              <w:rPr>
                <w:rFonts w:ascii="Arial" w:hAnsi="Arial" w:cs="Arial"/>
                <w:b/>
              </w:rPr>
              <w:t>CONTENIDOS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E8780" w14:textId="77777777" w:rsidR="0038701C" w:rsidRPr="009B5D14" w:rsidRDefault="0038701C" w:rsidP="0038701C">
            <w:pPr>
              <w:spacing w:after="120"/>
              <w:jc w:val="both"/>
              <w:rPr>
                <w:rFonts w:ascii="Arial" w:hAnsi="Arial" w:cs="Arial"/>
                <w:b/>
                <w:bCs/>
              </w:rPr>
            </w:pPr>
            <w:r w:rsidRPr="009B5D14">
              <w:rPr>
                <w:rFonts w:ascii="Arial" w:hAnsi="Arial" w:cs="Arial"/>
                <w:b/>
                <w:bCs/>
              </w:rPr>
              <w:t>RESULTADOS DE APRENDIZAJE Y CRITERIOS DE EVALUACIÓN</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0FD29" w14:textId="77777777" w:rsidR="0038701C" w:rsidRPr="009B5D14" w:rsidRDefault="0038701C" w:rsidP="0038701C">
            <w:pPr>
              <w:spacing w:after="120"/>
              <w:ind w:left="360"/>
              <w:jc w:val="both"/>
              <w:rPr>
                <w:rFonts w:ascii="Arial" w:hAnsi="Arial" w:cs="Arial"/>
                <w:b/>
              </w:rPr>
            </w:pPr>
            <w:r w:rsidRPr="009B5D14">
              <w:rPr>
                <w:rFonts w:ascii="Arial" w:hAnsi="Arial" w:cs="Arial"/>
                <w:b/>
                <w:lang w:val="es-ES"/>
              </w:rPr>
              <w:t>PROCEDIMIENTOS, INSTRUMENTOS DE EVALUACIÓN Y CRITERIOS DE CALIFICACIÓN</w:t>
            </w:r>
          </w:p>
        </w:tc>
      </w:tr>
      <w:tr w:rsidR="0038701C" w:rsidRPr="009B5D14" w14:paraId="0AB548C0" w14:textId="77777777" w:rsidTr="00876255">
        <w:trPr>
          <w:cantSplit/>
          <w:trHeight w:hRule="exact" w:val="4329"/>
          <w:tblHeader/>
        </w:trPr>
        <w:tc>
          <w:tcPr>
            <w:tcW w:w="3397" w:type="dxa"/>
            <w:tcBorders>
              <w:top w:val="single" w:sz="4" w:space="0" w:color="000000" w:themeColor="text1"/>
            </w:tcBorders>
          </w:tcPr>
          <w:p w14:paraId="0DA2878D"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1. Concepto de sistema informático</w:t>
            </w:r>
          </w:p>
          <w:p w14:paraId="2F36D848" w14:textId="77777777" w:rsidR="0038701C" w:rsidRPr="009B5D14" w:rsidRDefault="0038701C" w:rsidP="0038701C">
            <w:pPr>
              <w:spacing w:after="120"/>
              <w:jc w:val="both"/>
              <w:rPr>
                <w:rFonts w:ascii="Arial" w:hAnsi="Arial" w:cs="Arial"/>
              </w:rPr>
            </w:pPr>
            <w:r w:rsidRPr="009B5D14">
              <w:rPr>
                <w:rFonts w:ascii="Arial" w:hAnsi="Arial" w:cs="Arial"/>
                <w:lang w:val="es-ES"/>
              </w:rPr>
              <w:t>2. Mantenimiento de sistemas</w:t>
            </w:r>
          </w:p>
          <w:p w14:paraId="66141480" w14:textId="77777777" w:rsidR="0038701C" w:rsidRPr="009B5D14" w:rsidRDefault="0038701C" w:rsidP="0038701C">
            <w:pPr>
              <w:spacing w:after="120"/>
              <w:jc w:val="both"/>
              <w:rPr>
                <w:rFonts w:ascii="Arial" w:hAnsi="Arial" w:cs="Arial"/>
              </w:rPr>
            </w:pPr>
            <w:r w:rsidRPr="009B5D14">
              <w:rPr>
                <w:rFonts w:ascii="Arial" w:hAnsi="Arial" w:cs="Arial"/>
                <w:lang w:val="es-ES"/>
              </w:rPr>
              <w:t>3. Niveles de mantenimiento de sistemas informáticos</w:t>
            </w:r>
          </w:p>
          <w:p w14:paraId="2B63643E" w14:textId="77777777" w:rsidR="0038701C" w:rsidRPr="009B5D14" w:rsidRDefault="0038701C" w:rsidP="0038701C">
            <w:pPr>
              <w:spacing w:after="120"/>
              <w:jc w:val="both"/>
              <w:rPr>
                <w:rFonts w:ascii="Arial" w:hAnsi="Arial" w:cs="Arial"/>
              </w:rPr>
            </w:pPr>
            <w:r w:rsidRPr="009B5D14">
              <w:rPr>
                <w:rFonts w:ascii="Arial" w:hAnsi="Arial" w:cs="Arial"/>
                <w:lang w:val="es-ES"/>
              </w:rPr>
              <w:t>4. Técnicas de mantenimiento de sistemas informáticos</w:t>
            </w:r>
          </w:p>
          <w:p w14:paraId="1F096E06" w14:textId="77777777" w:rsidR="0038701C" w:rsidRPr="009B5D14" w:rsidRDefault="0038701C" w:rsidP="0038701C">
            <w:pPr>
              <w:spacing w:after="120"/>
              <w:jc w:val="both"/>
              <w:rPr>
                <w:rFonts w:ascii="Arial" w:hAnsi="Arial" w:cs="Arial"/>
              </w:rPr>
            </w:pPr>
            <w:r w:rsidRPr="009B5D14">
              <w:rPr>
                <w:rFonts w:ascii="Arial" w:hAnsi="Arial" w:cs="Arial"/>
                <w:lang w:val="es-ES"/>
              </w:rPr>
              <w:t>5. Herramientas software para el mantenimiento preventivo</w:t>
            </w:r>
          </w:p>
          <w:p w14:paraId="47CEAB4E" w14:textId="77777777" w:rsidR="0038701C" w:rsidRPr="009B5D14" w:rsidRDefault="0038701C" w:rsidP="0038701C">
            <w:pPr>
              <w:spacing w:after="120"/>
              <w:jc w:val="both"/>
              <w:rPr>
                <w:rFonts w:ascii="Arial" w:hAnsi="Arial" w:cs="Arial"/>
              </w:rPr>
            </w:pPr>
            <w:r w:rsidRPr="009B5D14">
              <w:rPr>
                <w:rFonts w:ascii="Arial" w:hAnsi="Arial" w:cs="Arial"/>
                <w:lang w:val="es-ES"/>
              </w:rPr>
              <w:t>6. Mantenimiento integral del sistema informático</w:t>
            </w:r>
          </w:p>
          <w:p w14:paraId="5E8EA1FB" w14:textId="77777777" w:rsidR="0038701C" w:rsidRPr="009B5D14" w:rsidRDefault="0038701C" w:rsidP="0038701C">
            <w:pPr>
              <w:spacing w:after="120"/>
              <w:jc w:val="both"/>
              <w:rPr>
                <w:rFonts w:ascii="Arial" w:hAnsi="Arial" w:cs="Arial"/>
              </w:rPr>
            </w:pPr>
            <w:r w:rsidRPr="009B5D14">
              <w:rPr>
                <w:rFonts w:ascii="Arial" w:hAnsi="Arial" w:cs="Arial"/>
                <w:lang w:val="es-ES"/>
              </w:rPr>
              <w:t>7. Mantenimiento de periféricos y soportes informáticos</w:t>
            </w:r>
          </w:p>
        </w:tc>
        <w:tc>
          <w:tcPr>
            <w:tcW w:w="6237" w:type="dxa"/>
            <w:tcBorders>
              <w:top w:val="single" w:sz="4" w:space="0" w:color="000000" w:themeColor="text1"/>
            </w:tcBorders>
          </w:tcPr>
          <w:p w14:paraId="20E90170" w14:textId="3CA1453D" w:rsidR="0038701C" w:rsidRPr="009B5D14" w:rsidRDefault="0038701C" w:rsidP="0038701C">
            <w:pPr>
              <w:spacing w:after="120"/>
              <w:jc w:val="both"/>
              <w:rPr>
                <w:rFonts w:ascii="Arial" w:hAnsi="Arial" w:cs="Arial"/>
                <w:lang w:val="es-ES"/>
              </w:rPr>
            </w:pPr>
            <w:r w:rsidRPr="5A1B0360">
              <w:rPr>
                <w:rFonts w:ascii="Arial" w:hAnsi="Arial" w:cs="Arial"/>
                <w:lang w:val="es-ES"/>
              </w:rPr>
              <w:t xml:space="preserve">RA5: Realiza el mantenimiento básico de sistemas informáticos, soportes y periféricos, relacionando las intervenciones con los resultados que hay que conseguir. </w:t>
            </w:r>
            <w:r w:rsidR="006F0D4F" w:rsidRPr="006F0D4F">
              <w:rPr>
                <w:rFonts w:ascii="Arial" w:hAnsi="Arial" w:cs="Arial"/>
                <w:lang w:val="es-ES"/>
              </w:rPr>
              <w:t>16,67</w:t>
            </w:r>
            <w:r w:rsidRPr="5A1B0360">
              <w:rPr>
                <w:rFonts w:ascii="Arial" w:hAnsi="Arial" w:cs="Arial"/>
                <w:lang w:val="es-ES"/>
              </w:rPr>
              <w:t>%</w:t>
            </w:r>
          </w:p>
          <w:p w14:paraId="25E8E4B4"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 5.a) Se ha comprobado por medio de indicadores luminosos, que los periféricos conectados tienen alimentación eléctrica y las conexiones de datos. 14,29%</w:t>
            </w:r>
          </w:p>
          <w:p w14:paraId="729A9E03"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 5.d) Se han descrito las características de los componentes, de los soportes y de los periféricos para conocer los aspectos que afecten a su mantenimiento. 14,29%</w:t>
            </w:r>
          </w:p>
          <w:p w14:paraId="30ACC404"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 5.e) Se han utilizado las guías de los fabricantes para identificar los procedimientos de limpieza de componentes, soportes y periféricos. 14,29%</w:t>
            </w:r>
          </w:p>
          <w:p w14:paraId="6EE888B8"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 5.f) Se ha realizado la limpieza de componentes, soportes y periféricos respetando las disposiciones técnicas establecidas por el fabricante manteniendo su funcionalidad. 14,29%</w:t>
            </w:r>
          </w:p>
        </w:tc>
        <w:tc>
          <w:tcPr>
            <w:tcW w:w="4366" w:type="dxa"/>
            <w:tcBorders>
              <w:top w:val="single" w:sz="4" w:space="0" w:color="000000" w:themeColor="text1"/>
            </w:tcBorders>
          </w:tcPr>
          <w:p w14:paraId="69D1EEAE" w14:textId="77777777" w:rsidR="0038701C" w:rsidRPr="009B5D14" w:rsidRDefault="0038701C" w:rsidP="0038701C">
            <w:pPr>
              <w:spacing w:after="120"/>
              <w:jc w:val="both"/>
              <w:rPr>
                <w:rFonts w:ascii="Arial" w:hAnsi="Arial" w:cs="Arial"/>
              </w:rPr>
            </w:pPr>
            <w:r w:rsidRPr="009B5D14">
              <w:rPr>
                <w:rFonts w:ascii="Arial" w:hAnsi="Arial" w:cs="Arial"/>
              </w:rPr>
              <w:t>Instrumentos de evaluación:</w:t>
            </w:r>
          </w:p>
          <w:p w14:paraId="35BE8285"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Cuadernos de trabajo (actividades en aula virtual)</w:t>
            </w:r>
          </w:p>
          <w:p w14:paraId="68A20513"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Prácticas en el aula</w:t>
            </w:r>
          </w:p>
          <w:p w14:paraId="2AA9A529"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Prueba práctica (individual o grupal)</w:t>
            </w:r>
          </w:p>
          <w:p w14:paraId="4931E804"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Prueba escrita (cuestiones y test)</w:t>
            </w:r>
          </w:p>
          <w:p w14:paraId="1A9EBE4B" w14:textId="77777777" w:rsidR="0038701C" w:rsidRPr="009B5D14" w:rsidRDefault="0038701C" w:rsidP="0038701C">
            <w:pPr>
              <w:spacing w:after="120"/>
              <w:jc w:val="both"/>
              <w:rPr>
                <w:rFonts w:ascii="Arial" w:hAnsi="Arial" w:cs="Arial"/>
              </w:rPr>
            </w:pPr>
          </w:p>
          <w:p w14:paraId="56F6F8BE"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Instrumentos de calificación:</w:t>
            </w:r>
          </w:p>
          <w:p w14:paraId="5BB18563"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Ficha observación trabajo en el aula</w:t>
            </w:r>
          </w:p>
          <w:p w14:paraId="4457042D"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Escala numérica para prueba práctica</w:t>
            </w:r>
          </w:p>
          <w:p w14:paraId="59480AB0"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Escala numérica para prueba escrita</w:t>
            </w:r>
          </w:p>
          <w:p w14:paraId="3BCEE1B2" w14:textId="77777777" w:rsidR="0038701C" w:rsidRPr="009B5D14" w:rsidRDefault="0038701C" w:rsidP="0038701C">
            <w:pPr>
              <w:spacing w:after="120"/>
              <w:jc w:val="both"/>
              <w:rPr>
                <w:rFonts w:ascii="Arial" w:hAnsi="Arial" w:cs="Arial"/>
              </w:rPr>
            </w:pPr>
          </w:p>
        </w:tc>
      </w:tr>
      <w:tr w:rsidR="0038701C" w:rsidRPr="009B5D14" w14:paraId="1A7CBE82" w14:textId="77777777" w:rsidTr="0038701C">
        <w:trPr>
          <w:cantSplit/>
          <w:trHeight w:val="300"/>
          <w:tblHeader/>
        </w:trPr>
        <w:tc>
          <w:tcPr>
            <w:tcW w:w="14000" w:type="dxa"/>
            <w:gridSpan w:val="3"/>
            <w:tcBorders>
              <w:top w:val="single" w:sz="4" w:space="0" w:color="000000" w:themeColor="text1"/>
            </w:tcBorders>
          </w:tcPr>
          <w:p w14:paraId="67B4B47B" w14:textId="77777777" w:rsidR="0038701C" w:rsidRPr="009B5D14" w:rsidRDefault="0038701C" w:rsidP="0038701C">
            <w:pPr>
              <w:spacing w:after="120"/>
              <w:jc w:val="both"/>
              <w:rPr>
                <w:rFonts w:ascii="Arial" w:hAnsi="Arial" w:cs="Arial"/>
              </w:rPr>
            </w:pPr>
            <w:r w:rsidRPr="009B5D14">
              <w:rPr>
                <w:rFonts w:ascii="Arial" w:hAnsi="Arial" w:cs="Arial"/>
                <w:b/>
                <w:bCs/>
              </w:rPr>
              <w:t>Criterios de calificación RA5</w:t>
            </w:r>
          </w:p>
        </w:tc>
      </w:tr>
      <w:tr w:rsidR="0038701C" w:rsidRPr="009B5D14" w14:paraId="651435D8" w14:textId="77777777" w:rsidTr="0038701C">
        <w:trPr>
          <w:cantSplit/>
          <w:trHeight w:val="300"/>
          <w:tblHeader/>
        </w:trPr>
        <w:tc>
          <w:tcPr>
            <w:tcW w:w="14000" w:type="dxa"/>
            <w:gridSpan w:val="3"/>
            <w:tcBorders>
              <w:top w:val="single" w:sz="4" w:space="0" w:color="000000" w:themeColor="text1"/>
            </w:tcBorders>
          </w:tcPr>
          <w:p w14:paraId="3EA54350"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RA5: Realiza el mantenimiento básico de sistemas informáticos, soportes y periféricos, relacionando las intervenciones con los resultados que hay que conseguir.</w:t>
            </w:r>
          </w:p>
        </w:tc>
      </w:tr>
      <w:tr w:rsidR="0038701C" w:rsidRPr="009B5D14" w14:paraId="1A6CCE9C" w14:textId="77777777" w:rsidTr="00876255">
        <w:trPr>
          <w:cantSplit/>
          <w:trHeight w:val="300"/>
          <w:tblHeader/>
        </w:trPr>
        <w:tc>
          <w:tcPr>
            <w:tcW w:w="3397" w:type="dxa"/>
            <w:tcBorders>
              <w:top w:val="single" w:sz="4" w:space="0" w:color="000000" w:themeColor="text1"/>
            </w:tcBorders>
          </w:tcPr>
          <w:p w14:paraId="53627AE1" w14:textId="77777777" w:rsidR="0038701C" w:rsidRPr="009B5D14" w:rsidRDefault="0038701C" w:rsidP="0038701C">
            <w:pPr>
              <w:spacing w:after="120"/>
              <w:jc w:val="both"/>
              <w:rPr>
                <w:rFonts w:ascii="Arial" w:hAnsi="Arial" w:cs="Arial"/>
                <w:b/>
                <w:bCs/>
              </w:rPr>
            </w:pPr>
            <w:r w:rsidRPr="009B5D14">
              <w:rPr>
                <w:rFonts w:ascii="Arial" w:hAnsi="Arial" w:cs="Arial"/>
                <w:b/>
                <w:bCs/>
              </w:rPr>
              <w:t>Instrumento de evaluación</w:t>
            </w:r>
          </w:p>
        </w:tc>
        <w:tc>
          <w:tcPr>
            <w:tcW w:w="10603" w:type="dxa"/>
            <w:gridSpan w:val="2"/>
            <w:tcBorders>
              <w:top w:val="single" w:sz="4" w:space="0" w:color="000000" w:themeColor="text1"/>
            </w:tcBorders>
          </w:tcPr>
          <w:p w14:paraId="0410FAA9" w14:textId="77777777" w:rsidR="0038701C" w:rsidRPr="009B5D14" w:rsidRDefault="0038701C" w:rsidP="0038701C">
            <w:pPr>
              <w:spacing w:after="120"/>
              <w:jc w:val="both"/>
              <w:rPr>
                <w:rFonts w:ascii="Arial" w:hAnsi="Arial" w:cs="Arial"/>
                <w:b/>
                <w:bCs/>
                <w:lang w:val="es-ES"/>
              </w:rPr>
            </w:pPr>
            <w:r w:rsidRPr="009B5D14">
              <w:rPr>
                <w:rFonts w:ascii="Arial" w:hAnsi="Arial" w:cs="Arial"/>
                <w:b/>
                <w:bCs/>
                <w:lang w:val="es-ES"/>
              </w:rPr>
              <w:t>Criterios de evaluación:</w:t>
            </w:r>
          </w:p>
        </w:tc>
      </w:tr>
      <w:tr w:rsidR="0038701C" w:rsidRPr="009B5D14" w14:paraId="65BFD434" w14:textId="77777777" w:rsidTr="00876255">
        <w:trPr>
          <w:cantSplit/>
          <w:trHeight w:val="300"/>
          <w:tblHeader/>
        </w:trPr>
        <w:tc>
          <w:tcPr>
            <w:tcW w:w="3397" w:type="dxa"/>
            <w:tcBorders>
              <w:top w:val="single" w:sz="4" w:space="0" w:color="000000" w:themeColor="text1"/>
              <w:bottom w:val="single" w:sz="4" w:space="0" w:color="000000" w:themeColor="text1"/>
            </w:tcBorders>
          </w:tcPr>
          <w:p w14:paraId="5B3EE666" w14:textId="5121282F" w:rsidR="0038701C" w:rsidRPr="009B5D14" w:rsidRDefault="0038701C" w:rsidP="0038701C">
            <w:pPr>
              <w:spacing w:after="120"/>
              <w:jc w:val="both"/>
              <w:rPr>
                <w:rFonts w:ascii="Arial" w:hAnsi="Arial" w:cs="Arial"/>
              </w:rPr>
            </w:pPr>
            <w:r w:rsidRPr="009B5D14">
              <w:rPr>
                <w:rFonts w:ascii="Arial" w:hAnsi="Arial" w:cs="Arial"/>
              </w:rPr>
              <w:t>Prácticas en el aula 7,1</w:t>
            </w:r>
            <w:r w:rsidR="00841CDC">
              <w:rPr>
                <w:rFonts w:ascii="Arial" w:hAnsi="Arial" w:cs="Arial"/>
              </w:rPr>
              <w:t>4</w:t>
            </w:r>
            <w:r w:rsidRPr="009B5D14">
              <w:rPr>
                <w:rFonts w:ascii="Arial" w:hAnsi="Arial" w:cs="Arial"/>
              </w:rPr>
              <w:t>5%</w:t>
            </w:r>
          </w:p>
          <w:p w14:paraId="1719CBF2" w14:textId="000F6A72" w:rsidR="0038701C" w:rsidRPr="009B5D14" w:rsidRDefault="0038701C" w:rsidP="0038701C">
            <w:pPr>
              <w:spacing w:after="120"/>
              <w:jc w:val="both"/>
              <w:rPr>
                <w:rFonts w:ascii="Arial" w:hAnsi="Arial" w:cs="Arial"/>
              </w:rPr>
            </w:pPr>
            <w:r w:rsidRPr="009B5D14">
              <w:rPr>
                <w:rFonts w:ascii="Arial" w:hAnsi="Arial" w:cs="Arial"/>
              </w:rPr>
              <w:t>Prueba práctica individual 7,1</w:t>
            </w:r>
            <w:r w:rsidR="00841CDC">
              <w:rPr>
                <w:rFonts w:ascii="Arial" w:hAnsi="Arial" w:cs="Arial"/>
              </w:rPr>
              <w:t>4</w:t>
            </w:r>
            <w:r w:rsidRPr="009B5D14">
              <w:rPr>
                <w:rFonts w:ascii="Arial" w:hAnsi="Arial" w:cs="Arial"/>
              </w:rPr>
              <w:t xml:space="preserve">5% </w:t>
            </w:r>
          </w:p>
        </w:tc>
        <w:tc>
          <w:tcPr>
            <w:tcW w:w="10603" w:type="dxa"/>
            <w:gridSpan w:val="2"/>
            <w:tcBorders>
              <w:top w:val="single" w:sz="4" w:space="0" w:color="000000" w:themeColor="text1"/>
              <w:bottom w:val="single" w:sz="4" w:space="0" w:color="000000" w:themeColor="text1"/>
            </w:tcBorders>
          </w:tcPr>
          <w:p w14:paraId="53B1C42D"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5.a) Se ha comprobado por medio de indicadores luminosos, que los periféricos conectados tienen alimentación eléctrica y las conexiones de datos.</w:t>
            </w:r>
          </w:p>
        </w:tc>
      </w:tr>
      <w:tr w:rsidR="0038701C" w:rsidRPr="009B5D14" w14:paraId="404B565E" w14:textId="77777777" w:rsidTr="00876255">
        <w:trPr>
          <w:cantSplit/>
          <w:trHeight w:val="300"/>
          <w:tblHeader/>
        </w:trPr>
        <w:tc>
          <w:tcPr>
            <w:tcW w:w="3397" w:type="dxa"/>
            <w:tcBorders>
              <w:top w:val="single" w:sz="4" w:space="0" w:color="000000" w:themeColor="text1"/>
              <w:bottom w:val="single" w:sz="4" w:space="0" w:color="000000" w:themeColor="text1"/>
            </w:tcBorders>
          </w:tcPr>
          <w:p w14:paraId="0B3CB146" w14:textId="6A7342F2" w:rsidR="0038701C" w:rsidRPr="009B5D14" w:rsidRDefault="0038701C" w:rsidP="0038701C">
            <w:pPr>
              <w:spacing w:after="120"/>
              <w:jc w:val="both"/>
              <w:rPr>
                <w:rFonts w:ascii="Arial" w:hAnsi="Arial" w:cs="Arial"/>
              </w:rPr>
            </w:pPr>
            <w:r w:rsidRPr="009B5D14">
              <w:rPr>
                <w:rFonts w:ascii="Arial" w:hAnsi="Arial" w:cs="Arial"/>
              </w:rPr>
              <w:t>Cuadernos de trabajo 7,1</w:t>
            </w:r>
            <w:r w:rsidR="00841CDC">
              <w:rPr>
                <w:rFonts w:ascii="Arial" w:hAnsi="Arial" w:cs="Arial"/>
              </w:rPr>
              <w:t>4</w:t>
            </w:r>
            <w:r w:rsidRPr="009B5D14">
              <w:rPr>
                <w:rFonts w:ascii="Arial" w:hAnsi="Arial" w:cs="Arial"/>
              </w:rPr>
              <w:t>5%</w:t>
            </w:r>
          </w:p>
          <w:p w14:paraId="326990DD" w14:textId="62DC2C35" w:rsidR="0038701C" w:rsidRPr="009B5D14" w:rsidRDefault="0038701C" w:rsidP="0038701C">
            <w:pPr>
              <w:spacing w:after="120"/>
              <w:jc w:val="both"/>
              <w:rPr>
                <w:rFonts w:ascii="Arial" w:hAnsi="Arial" w:cs="Arial"/>
              </w:rPr>
            </w:pPr>
            <w:r w:rsidRPr="009B5D14">
              <w:rPr>
                <w:rFonts w:ascii="Arial" w:hAnsi="Arial" w:cs="Arial"/>
              </w:rPr>
              <w:t>Prueba escrita 7,1</w:t>
            </w:r>
            <w:r w:rsidR="00841CDC">
              <w:rPr>
                <w:rFonts w:ascii="Arial" w:hAnsi="Arial" w:cs="Arial"/>
              </w:rPr>
              <w:t>4</w:t>
            </w:r>
            <w:r w:rsidRPr="009B5D14">
              <w:rPr>
                <w:rFonts w:ascii="Arial" w:hAnsi="Arial" w:cs="Arial"/>
              </w:rPr>
              <w:t>5%</w:t>
            </w:r>
          </w:p>
        </w:tc>
        <w:tc>
          <w:tcPr>
            <w:tcW w:w="10603" w:type="dxa"/>
            <w:gridSpan w:val="2"/>
            <w:tcBorders>
              <w:top w:val="single" w:sz="4" w:space="0" w:color="000000" w:themeColor="text1"/>
              <w:bottom w:val="single" w:sz="4" w:space="0" w:color="000000" w:themeColor="text1"/>
            </w:tcBorders>
          </w:tcPr>
          <w:p w14:paraId="16E73E3D"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5.d) Se han descrito las características de los componentes, de los soportes y de los periféricos para conocer los aspectos que afecten a su mantenimiento.</w:t>
            </w:r>
          </w:p>
        </w:tc>
      </w:tr>
      <w:tr w:rsidR="0038701C" w:rsidRPr="009B5D14" w14:paraId="0A3C041E" w14:textId="77777777" w:rsidTr="00876255">
        <w:trPr>
          <w:cantSplit/>
          <w:trHeight w:val="300"/>
          <w:tblHeader/>
        </w:trPr>
        <w:tc>
          <w:tcPr>
            <w:tcW w:w="3397" w:type="dxa"/>
            <w:tcBorders>
              <w:top w:val="single" w:sz="4" w:space="0" w:color="000000" w:themeColor="text1"/>
              <w:bottom w:val="single" w:sz="4" w:space="0" w:color="000000" w:themeColor="text1"/>
            </w:tcBorders>
          </w:tcPr>
          <w:p w14:paraId="253D346F" w14:textId="77777777" w:rsidR="0038701C" w:rsidRPr="009B5D14" w:rsidRDefault="0038701C" w:rsidP="0038701C">
            <w:pPr>
              <w:spacing w:after="120"/>
              <w:jc w:val="both"/>
              <w:rPr>
                <w:rFonts w:ascii="Arial" w:hAnsi="Arial" w:cs="Arial"/>
              </w:rPr>
            </w:pPr>
            <w:r w:rsidRPr="009B5D14">
              <w:rPr>
                <w:rFonts w:ascii="Arial" w:hAnsi="Arial" w:cs="Arial"/>
              </w:rPr>
              <w:lastRenderedPageBreak/>
              <w:t>Prácticas en el aula 14,29%</w:t>
            </w:r>
          </w:p>
        </w:tc>
        <w:tc>
          <w:tcPr>
            <w:tcW w:w="10603" w:type="dxa"/>
            <w:gridSpan w:val="2"/>
            <w:tcBorders>
              <w:top w:val="single" w:sz="4" w:space="0" w:color="000000" w:themeColor="text1"/>
              <w:bottom w:val="single" w:sz="4" w:space="0" w:color="000000" w:themeColor="text1"/>
            </w:tcBorders>
          </w:tcPr>
          <w:p w14:paraId="38114976"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5.e) Se han utilizado las guías de los fabricantes para identificar los procedimientos de limpieza de componentes, soportes y periféricos</w:t>
            </w:r>
          </w:p>
        </w:tc>
      </w:tr>
      <w:tr w:rsidR="0038701C" w:rsidRPr="009B5D14" w14:paraId="5D93A33C" w14:textId="77777777" w:rsidTr="00876255">
        <w:trPr>
          <w:cantSplit/>
          <w:trHeight w:val="300"/>
          <w:tblHeader/>
        </w:trPr>
        <w:tc>
          <w:tcPr>
            <w:tcW w:w="3397" w:type="dxa"/>
            <w:tcBorders>
              <w:top w:val="single" w:sz="4" w:space="0" w:color="000000" w:themeColor="text1"/>
            </w:tcBorders>
          </w:tcPr>
          <w:p w14:paraId="3B76BAFB" w14:textId="3398E31E" w:rsidR="0038701C" w:rsidRPr="009B5D14" w:rsidRDefault="0038701C" w:rsidP="0038701C">
            <w:pPr>
              <w:spacing w:after="120"/>
              <w:jc w:val="both"/>
              <w:rPr>
                <w:rFonts w:ascii="Arial" w:hAnsi="Arial" w:cs="Arial"/>
              </w:rPr>
            </w:pPr>
            <w:r w:rsidRPr="009B5D14">
              <w:rPr>
                <w:rFonts w:ascii="Arial" w:hAnsi="Arial" w:cs="Arial"/>
              </w:rPr>
              <w:t>Prácticas en el aula 7,1</w:t>
            </w:r>
            <w:r w:rsidR="00841CDC">
              <w:rPr>
                <w:rFonts w:ascii="Arial" w:hAnsi="Arial" w:cs="Arial"/>
              </w:rPr>
              <w:t>4</w:t>
            </w:r>
            <w:r w:rsidRPr="009B5D14">
              <w:rPr>
                <w:rFonts w:ascii="Arial" w:hAnsi="Arial" w:cs="Arial"/>
              </w:rPr>
              <w:t>5%</w:t>
            </w:r>
          </w:p>
          <w:p w14:paraId="54EFFEFB" w14:textId="0B4DC507" w:rsidR="0038701C" w:rsidRPr="009B5D14" w:rsidRDefault="0038701C" w:rsidP="0038701C">
            <w:pPr>
              <w:spacing w:after="120"/>
              <w:jc w:val="both"/>
              <w:rPr>
                <w:rFonts w:ascii="Arial" w:hAnsi="Arial" w:cs="Arial"/>
              </w:rPr>
            </w:pPr>
            <w:r w:rsidRPr="009B5D14">
              <w:rPr>
                <w:rFonts w:ascii="Arial" w:hAnsi="Arial" w:cs="Arial"/>
              </w:rPr>
              <w:t>Prueba práctica grupal 7,1</w:t>
            </w:r>
            <w:r w:rsidR="00841CDC">
              <w:rPr>
                <w:rFonts w:ascii="Arial" w:hAnsi="Arial" w:cs="Arial"/>
              </w:rPr>
              <w:t>4</w:t>
            </w:r>
            <w:r w:rsidRPr="009B5D14">
              <w:rPr>
                <w:rFonts w:ascii="Arial" w:hAnsi="Arial" w:cs="Arial"/>
              </w:rPr>
              <w:t>5%</w:t>
            </w:r>
          </w:p>
        </w:tc>
        <w:tc>
          <w:tcPr>
            <w:tcW w:w="10603" w:type="dxa"/>
            <w:gridSpan w:val="2"/>
            <w:tcBorders>
              <w:top w:val="single" w:sz="4" w:space="0" w:color="000000" w:themeColor="text1"/>
            </w:tcBorders>
          </w:tcPr>
          <w:p w14:paraId="1615CE2F"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5.f) Se ha realizado la limpieza de componentes, soportes y periféricos respetando las disposiciones técnicas establecidas por el fabricante manteniendo su funcionalidad.</w:t>
            </w:r>
          </w:p>
        </w:tc>
      </w:tr>
    </w:tbl>
    <w:p w14:paraId="01E118E5" w14:textId="77777777" w:rsidR="00876255" w:rsidRDefault="00876255"/>
    <w:tbl>
      <w:tblPr>
        <w:tblpPr w:leftFromText="141" w:rightFromText="141" w:vertAnchor="text" w:horzAnchor="margin" w:tblpY="1"/>
        <w:tblW w:w="140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397"/>
        <w:gridCol w:w="6237"/>
        <w:gridCol w:w="4366"/>
      </w:tblGrid>
      <w:tr w:rsidR="0038701C" w:rsidRPr="009B5D14" w14:paraId="477C5B27" w14:textId="77777777" w:rsidTr="0038701C">
        <w:trPr>
          <w:cantSplit/>
          <w:tblHeader/>
        </w:trPr>
        <w:tc>
          <w:tcPr>
            <w:tcW w:w="14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3EA1D8D" w14:textId="77777777" w:rsidR="0038701C" w:rsidRPr="009B5D14" w:rsidRDefault="0038701C" w:rsidP="0038701C">
            <w:pPr>
              <w:pBdr>
                <w:top w:val="nil"/>
                <w:left w:val="nil"/>
                <w:bottom w:val="nil"/>
                <w:right w:val="nil"/>
                <w:between w:val="nil"/>
              </w:pBdr>
              <w:spacing w:after="120"/>
              <w:ind w:left="360"/>
              <w:jc w:val="both"/>
              <w:rPr>
                <w:rFonts w:ascii="Arial" w:hAnsi="Arial" w:cs="Arial"/>
                <w:b/>
                <w:color w:val="000000"/>
              </w:rPr>
            </w:pPr>
            <w:r w:rsidRPr="009B5D14">
              <w:rPr>
                <w:rFonts w:ascii="Arial" w:eastAsia="Arial" w:hAnsi="Arial" w:cs="Arial"/>
                <w:b/>
                <w:color w:val="000000"/>
              </w:rPr>
              <w:t>UNIDAD 13. ELEMENTOS CONSUMIBLES</w:t>
            </w:r>
          </w:p>
        </w:tc>
      </w:tr>
      <w:tr w:rsidR="0038701C" w:rsidRPr="009B5D14" w14:paraId="7D133849" w14:textId="77777777" w:rsidTr="00876255">
        <w:trPr>
          <w:cantSplit/>
          <w:tblHeader/>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1B21A" w14:textId="77777777" w:rsidR="0038701C" w:rsidRPr="009B5D14" w:rsidRDefault="0038701C" w:rsidP="0038701C">
            <w:pPr>
              <w:spacing w:after="120"/>
              <w:ind w:left="360"/>
              <w:jc w:val="both"/>
              <w:rPr>
                <w:rFonts w:ascii="Arial" w:hAnsi="Arial" w:cs="Arial"/>
                <w:b/>
              </w:rPr>
            </w:pPr>
            <w:r w:rsidRPr="009B5D14">
              <w:rPr>
                <w:rFonts w:ascii="Arial" w:hAnsi="Arial" w:cs="Arial"/>
                <w:b/>
              </w:rPr>
              <w:t>CONTENIDOS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A3523" w14:textId="77777777" w:rsidR="0038701C" w:rsidRPr="009B5D14" w:rsidRDefault="0038701C" w:rsidP="0038701C">
            <w:pPr>
              <w:spacing w:after="120"/>
              <w:jc w:val="both"/>
              <w:rPr>
                <w:rFonts w:ascii="Arial" w:hAnsi="Arial" w:cs="Arial"/>
                <w:b/>
                <w:bCs/>
              </w:rPr>
            </w:pPr>
            <w:r w:rsidRPr="009B5D14">
              <w:rPr>
                <w:rFonts w:ascii="Arial" w:hAnsi="Arial" w:cs="Arial"/>
                <w:b/>
                <w:bCs/>
              </w:rPr>
              <w:t>RESULTADOS DE APRENDIZAJE Y CRITERIOS DE EVALUACIÓN</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54135" w14:textId="77777777" w:rsidR="0038701C" w:rsidRPr="009B5D14" w:rsidRDefault="0038701C" w:rsidP="0038701C">
            <w:pPr>
              <w:spacing w:after="120"/>
              <w:ind w:left="360"/>
              <w:jc w:val="both"/>
              <w:rPr>
                <w:rFonts w:ascii="Arial" w:hAnsi="Arial" w:cs="Arial"/>
                <w:b/>
              </w:rPr>
            </w:pPr>
            <w:r w:rsidRPr="009B5D14">
              <w:rPr>
                <w:rFonts w:ascii="Arial" w:hAnsi="Arial" w:cs="Arial"/>
                <w:b/>
                <w:lang w:val="es-ES"/>
              </w:rPr>
              <w:t>PROCEDIMIENTOS, INSTRUMENTOS DE EVALUACIÓN Y CRITERIOS DE CALIFICACIÓN</w:t>
            </w:r>
          </w:p>
        </w:tc>
      </w:tr>
      <w:tr w:rsidR="0038701C" w:rsidRPr="009B5D14" w14:paraId="2542EF63" w14:textId="77777777" w:rsidTr="00876255">
        <w:trPr>
          <w:cantSplit/>
          <w:trHeight w:val="2909"/>
          <w:tblHeader/>
        </w:trPr>
        <w:tc>
          <w:tcPr>
            <w:tcW w:w="3397" w:type="dxa"/>
            <w:tcBorders>
              <w:top w:val="single" w:sz="4" w:space="0" w:color="000000" w:themeColor="text1"/>
            </w:tcBorders>
          </w:tcPr>
          <w:p w14:paraId="656344E6"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1. Tipos de consumibles</w:t>
            </w:r>
          </w:p>
          <w:p w14:paraId="2C57197A" w14:textId="77777777" w:rsidR="0038701C" w:rsidRPr="009B5D14" w:rsidRDefault="0038701C" w:rsidP="0038701C">
            <w:pPr>
              <w:spacing w:after="120"/>
              <w:jc w:val="both"/>
              <w:rPr>
                <w:rFonts w:ascii="Arial" w:hAnsi="Arial" w:cs="Arial"/>
              </w:rPr>
            </w:pPr>
            <w:r w:rsidRPr="009B5D14">
              <w:rPr>
                <w:rFonts w:ascii="Arial" w:hAnsi="Arial" w:cs="Arial"/>
                <w:lang w:val="es-ES"/>
              </w:rPr>
              <w:t>2. Medidas de conservación y reciclaje de consumibles</w:t>
            </w:r>
          </w:p>
          <w:p w14:paraId="247922B5" w14:textId="77777777" w:rsidR="0038701C" w:rsidRPr="009B5D14" w:rsidRDefault="0038701C" w:rsidP="0038701C">
            <w:pPr>
              <w:spacing w:after="120"/>
              <w:jc w:val="both"/>
              <w:rPr>
                <w:rFonts w:ascii="Arial" w:hAnsi="Arial" w:cs="Arial"/>
              </w:rPr>
            </w:pPr>
            <w:r w:rsidRPr="009B5D14">
              <w:rPr>
                <w:rFonts w:ascii="Arial" w:hAnsi="Arial" w:cs="Arial"/>
                <w:lang w:val="es-ES"/>
              </w:rPr>
              <w:t>3. Procedimientos de sustitución de consumibles</w:t>
            </w:r>
          </w:p>
        </w:tc>
        <w:tc>
          <w:tcPr>
            <w:tcW w:w="6237" w:type="dxa"/>
            <w:tcBorders>
              <w:top w:val="single" w:sz="4" w:space="0" w:color="000000" w:themeColor="text1"/>
            </w:tcBorders>
          </w:tcPr>
          <w:p w14:paraId="563534DF" w14:textId="4A234D73" w:rsidR="0038701C" w:rsidRPr="009B5D14" w:rsidRDefault="0038701C" w:rsidP="0038701C">
            <w:pPr>
              <w:spacing w:after="120"/>
              <w:jc w:val="both"/>
              <w:rPr>
                <w:rFonts w:ascii="Arial" w:hAnsi="Arial" w:cs="Arial"/>
                <w:lang w:val="es-ES"/>
              </w:rPr>
            </w:pPr>
            <w:r w:rsidRPr="5A1B0360">
              <w:rPr>
                <w:rFonts w:ascii="Arial" w:hAnsi="Arial" w:cs="Arial"/>
                <w:color w:val="000000" w:themeColor="text1"/>
                <w:lang w:val="es-ES"/>
              </w:rPr>
              <w:t xml:space="preserve">RA5: Realiza el mantenimiento básico de sistemas informáticos, soportes y periféricos, relacionando las intervenciones con los resultados que hay que conseguir. </w:t>
            </w:r>
            <w:r w:rsidR="006F0D4F" w:rsidRPr="006F0D4F">
              <w:rPr>
                <w:rFonts w:ascii="Arial" w:hAnsi="Arial" w:cs="Arial"/>
                <w:lang w:val="es-ES"/>
              </w:rPr>
              <w:t>16,67</w:t>
            </w:r>
            <w:r w:rsidRPr="5A1B0360">
              <w:rPr>
                <w:rFonts w:ascii="Arial" w:hAnsi="Arial" w:cs="Arial"/>
                <w:lang w:val="es-ES"/>
              </w:rPr>
              <w:t>%</w:t>
            </w:r>
          </w:p>
          <w:p w14:paraId="523A34EA" w14:textId="5DB86F52" w:rsidR="0038701C" w:rsidRPr="009B5D14" w:rsidRDefault="0038701C" w:rsidP="0038701C">
            <w:pPr>
              <w:spacing w:after="120"/>
              <w:jc w:val="both"/>
              <w:rPr>
                <w:rFonts w:ascii="Arial" w:hAnsi="Arial" w:cs="Arial"/>
                <w:lang w:val="es-ES"/>
              </w:rPr>
            </w:pPr>
            <w:r w:rsidRPr="5A1B0360">
              <w:rPr>
                <w:rFonts w:ascii="Arial" w:hAnsi="Arial" w:cs="Arial"/>
                <w:color w:val="000000" w:themeColor="text1"/>
                <w:lang w:val="es-ES"/>
              </w:rPr>
              <w:t xml:space="preserve">CE 5.b) Se han descrito los elementos consumibles necesarios para ser utilizados en los periféricos de sistemas microinformáticos. </w:t>
            </w:r>
            <w:r w:rsidRPr="5A1B0360">
              <w:rPr>
                <w:rFonts w:ascii="Arial" w:hAnsi="Arial" w:cs="Arial"/>
                <w:lang w:val="es-ES"/>
              </w:rPr>
              <w:t>14,2</w:t>
            </w:r>
            <w:r w:rsidR="0031317B">
              <w:rPr>
                <w:rFonts w:ascii="Arial" w:hAnsi="Arial" w:cs="Arial"/>
                <w:lang w:val="es-ES"/>
              </w:rPr>
              <w:t>8</w:t>
            </w:r>
            <w:r w:rsidRPr="5A1B0360">
              <w:rPr>
                <w:rFonts w:ascii="Arial" w:hAnsi="Arial" w:cs="Arial"/>
                <w:lang w:val="es-ES"/>
              </w:rPr>
              <w:t>%</w:t>
            </w:r>
          </w:p>
          <w:p w14:paraId="1E0CD00C" w14:textId="3F772D72" w:rsidR="0038701C" w:rsidRPr="009B5D14" w:rsidRDefault="0038701C" w:rsidP="0038701C">
            <w:pPr>
              <w:spacing w:after="120"/>
              <w:jc w:val="both"/>
              <w:rPr>
                <w:rFonts w:ascii="Arial" w:hAnsi="Arial" w:cs="Arial"/>
                <w:lang w:val="es-ES"/>
              </w:rPr>
            </w:pPr>
            <w:r w:rsidRPr="5A1B0360">
              <w:rPr>
                <w:rFonts w:ascii="Arial" w:hAnsi="Arial" w:cs="Arial"/>
                <w:color w:val="000000" w:themeColor="text1"/>
                <w:lang w:val="es-ES"/>
              </w:rPr>
              <w:t xml:space="preserve">CE 5.c) Se han utilizado las guías técnicas detalladas para sustituir elementos consumibles. </w:t>
            </w:r>
            <w:r w:rsidRPr="5A1B0360">
              <w:rPr>
                <w:rFonts w:ascii="Arial" w:hAnsi="Arial" w:cs="Arial"/>
                <w:lang w:val="es-ES"/>
              </w:rPr>
              <w:t>14,2</w:t>
            </w:r>
            <w:r w:rsidR="0031317B">
              <w:rPr>
                <w:rFonts w:ascii="Arial" w:hAnsi="Arial" w:cs="Arial"/>
                <w:lang w:val="es-ES"/>
              </w:rPr>
              <w:t>8</w:t>
            </w:r>
            <w:r w:rsidRPr="5A1B0360">
              <w:rPr>
                <w:rFonts w:ascii="Arial" w:hAnsi="Arial" w:cs="Arial"/>
                <w:lang w:val="es-ES"/>
              </w:rPr>
              <w:t>%</w:t>
            </w:r>
          </w:p>
        </w:tc>
        <w:tc>
          <w:tcPr>
            <w:tcW w:w="4366" w:type="dxa"/>
            <w:tcBorders>
              <w:top w:val="single" w:sz="4" w:space="0" w:color="000000" w:themeColor="text1"/>
            </w:tcBorders>
          </w:tcPr>
          <w:p w14:paraId="6C962A6F" w14:textId="77777777" w:rsidR="0038701C" w:rsidRPr="009B5D14" w:rsidRDefault="0038701C" w:rsidP="0038701C">
            <w:pPr>
              <w:spacing w:after="120"/>
              <w:jc w:val="both"/>
              <w:rPr>
                <w:rFonts w:ascii="Arial" w:hAnsi="Arial" w:cs="Arial"/>
              </w:rPr>
            </w:pPr>
            <w:r w:rsidRPr="009B5D14">
              <w:rPr>
                <w:rFonts w:ascii="Arial" w:hAnsi="Arial" w:cs="Arial"/>
              </w:rPr>
              <w:t>Instrumentos de evaluación:</w:t>
            </w:r>
          </w:p>
          <w:p w14:paraId="57E6C881"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Cuadernos de trabajo (actividades en aula virtual)</w:t>
            </w:r>
          </w:p>
          <w:p w14:paraId="4BA6D128"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Prácticas en el aula</w:t>
            </w:r>
          </w:p>
          <w:p w14:paraId="59B2D2A2"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Prueba práctica (individual o grupal)</w:t>
            </w:r>
          </w:p>
          <w:p w14:paraId="3C47684B"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Prueba escrita (cuestiones y test)</w:t>
            </w:r>
          </w:p>
          <w:p w14:paraId="1A78DE1D" w14:textId="77777777" w:rsidR="0038701C" w:rsidRPr="009B5D14" w:rsidRDefault="0038701C" w:rsidP="0038701C">
            <w:pPr>
              <w:spacing w:after="120"/>
              <w:jc w:val="both"/>
              <w:rPr>
                <w:rFonts w:ascii="Arial" w:hAnsi="Arial" w:cs="Arial"/>
              </w:rPr>
            </w:pPr>
          </w:p>
          <w:p w14:paraId="29EDC259"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Instrumentos de calificación:</w:t>
            </w:r>
          </w:p>
          <w:p w14:paraId="21459292"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Ficha observación trabajo en el aula</w:t>
            </w:r>
          </w:p>
          <w:p w14:paraId="0514B466"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Escala numérica para prueba práctica</w:t>
            </w:r>
          </w:p>
          <w:p w14:paraId="2CD93E97" w14:textId="03C0689F" w:rsidR="0038701C" w:rsidRPr="0089693B" w:rsidRDefault="0038701C" w:rsidP="0038701C">
            <w:pPr>
              <w:spacing w:after="120"/>
              <w:jc w:val="both"/>
              <w:rPr>
                <w:rFonts w:ascii="Arial" w:hAnsi="Arial" w:cs="Arial"/>
                <w:lang w:val="es-ES"/>
              </w:rPr>
            </w:pPr>
            <w:r w:rsidRPr="009B5D14">
              <w:rPr>
                <w:rFonts w:ascii="Arial" w:hAnsi="Arial" w:cs="Arial"/>
                <w:lang w:val="es-ES"/>
              </w:rPr>
              <w:t>Escala numérica para prueba escrita</w:t>
            </w:r>
          </w:p>
        </w:tc>
      </w:tr>
      <w:tr w:rsidR="0038701C" w:rsidRPr="009B5D14" w14:paraId="0C37F5E4" w14:textId="77777777" w:rsidTr="0038701C">
        <w:trPr>
          <w:cantSplit/>
          <w:trHeight w:val="300"/>
          <w:tblHeader/>
        </w:trPr>
        <w:tc>
          <w:tcPr>
            <w:tcW w:w="14000" w:type="dxa"/>
            <w:gridSpan w:val="3"/>
            <w:tcBorders>
              <w:top w:val="single" w:sz="4" w:space="0" w:color="000000" w:themeColor="text1"/>
            </w:tcBorders>
          </w:tcPr>
          <w:p w14:paraId="13E67C37" w14:textId="77777777" w:rsidR="0038701C" w:rsidRPr="009B5D14" w:rsidRDefault="0038701C" w:rsidP="0038701C">
            <w:pPr>
              <w:spacing w:after="120"/>
              <w:jc w:val="both"/>
              <w:rPr>
                <w:rFonts w:ascii="Arial" w:hAnsi="Arial" w:cs="Arial"/>
              </w:rPr>
            </w:pPr>
            <w:r w:rsidRPr="009B5D14">
              <w:rPr>
                <w:rFonts w:ascii="Arial" w:hAnsi="Arial" w:cs="Arial"/>
                <w:b/>
                <w:bCs/>
              </w:rPr>
              <w:t>Criterios de calificación RA5</w:t>
            </w:r>
          </w:p>
        </w:tc>
      </w:tr>
      <w:tr w:rsidR="0038701C" w:rsidRPr="009B5D14" w14:paraId="256D27C8" w14:textId="77777777" w:rsidTr="0038701C">
        <w:trPr>
          <w:cantSplit/>
          <w:trHeight w:val="300"/>
          <w:tblHeader/>
        </w:trPr>
        <w:tc>
          <w:tcPr>
            <w:tcW w:w="14000" w:type="dxa"/>
            <w:gridSpan w:val="3"/>
            <w:tcBorders>
              <w:top w:val="single" w:sz="4" w:space="0" w:color="000000" w:themeColor="text1"/>
            </w:tcBorders>
          </w:tcPr>
          <w:p w14:paraId="59E0F03D" w14:textId="77777777" w:rsidR="0038701C" w:rsidRPr="009B5D14" w:rsidRDefault="0038701C" w:rsidP="0038701C">
            <w:pPr>
              <w:spacing w:after="120"/>
              <w:jc w:val="both"/>
              <w:rPr>
                <w:rFonts w:ascii="Arial" w:hAnsi="Arial" w:cs="Arial"/>
                <w:color w:val="000000" w:themeColor="text1"/>
                <w:lang w:val="es-ES"/>
              </w:rPr>
            </w:pPr>
            <w:r w:rsidRPr="009B5D14">
              <w:rPr>
                <w:rFonts w:ascii="Arial" w:hAnsi="Arial" w:cs="Arial"/>
                <w:color w:val="000000" w:themeColor="text1"/>
                <w:lang w:val="es-ES"/>
              </w:rPr>
              <w:t>RA5: Realiza el mantenimiento básico de sistemas informáticos, soportes y periféricos, relacionando las intervenciones con los resultados que hay que conseguir.</w:t>
            </w:r>
          </w:p>
        </w:tc>
      </w:tr>
      <w:tr w:rsidR="0038701C" w:rsidRPr="009B5D14" w14:paraId="358120C6" w14:textId="77777777" w:rsidTr="00876255">
        <w:trPr>
          <w:cantSplit/>
          <w:trHeight w:val="300"/>
          <w:tblHeader/>
        </w:trPr>
        <w:tc>
          <w:tcPr>
            <w:tcW w:w="3397" w:type="dxa"/>
            <w:tcBorders>
              <w:top w:val="single" w:sz="4" w:space="0" w:color="000000" w:themeColor="text1"/>
            </w:tcBorders>
          </w:tcPr>
          <w:p w14:paraId="679BF267" w14:textId="77777777" w:rsidR="0038701C" w:rsidRPr="009B5D14" w:rsidRDefault="0038701C" w:rsidP="0038701C">
            <w:pPr>
              <w:spacing w:after="120"/>
              <w:jc w:val="both"/>
              <w:rPr>
                <w:rFonts w:ascii="Arial" w:hAnsi="Arial" w:cs="Arial"/>
                <w:b/>
                <w:bCs/>
              </w:rPr>
            </w:pPr>
            <w:r w:rsidRPr="009B5D14">
              <w:rPr>
                <w:rFonts w:ascii="Arial" w:hAnsi="Arial" w:cs="Arial"/>
                <w:b/>
                <w:bCs/>
              </w:rPr>
              <w:t>Instrumento de evaluación</w:t>
            </w:r>
          </w:p>
        </w:tc>
        <w:tc>
          <w:tcPr>
            <w:tcW w:w="10603" w:type="dxa"/>
            <w:gridSpan w:val="2"/>
            <w:tcBorders>
              <w:top w:val="single" w:sz="4" w:space="0" w:color="000000" w:themeColor="text1"/>
            </w:tcBorders>
          </w:tcPr>
          <w:p w14:paraId="64AF55F2" w14:textId="77777777" w:rsidR="0038701C" w:rsidRPr="009B5D14" w:rsidRDefault="0038701C" w:rsidP="0038701C">
            <w:pPr>
              <w:spacing w:after="120"/>
              <w:jc w:val="both"/>
              <w:rPr>
                <w:rFonts w:ascii="Arial" w:hAnsi="Arial" w:cs="Arial"/>
                <w:b/>
                <w:bCs/>
                <w:lang w:val="es-ES"/>
              </w:rPr>
            </w:pPr>
            <w:r w:rsidRPr="009B5D14">
              <w:rPr>
                <w:rFonts w:ascii="Arial" w:hAnsi="Arial" w:cs="Arial"/>
                <w:b/>
                <w:bCs/>
                <w:lang w:val="es-ES"/>
              </w:rPr>
              <w:t>Criterios de evaluación:</w:t>
            </w:r>
          </w:p>
        </w:tc>
      </w:tr>
      <w:tr w:rsidR="0038701C" w:rsidRPr="009B5D14" w14:paraId="0722396E" w14:textId="77777777" w:rsidTr="00876255">
        <w:trPr>
          <w:cantSplit/>
          <w:trHeight w:val="300"/>
          <w:tblHeader/>
        </w:trPr>
        <w:tc>
          <w:tcPr>
            <w:tcW w:w="3397" w:type="dxa"/>
            <w:tcBorders>
              <w:top w:val="single" w:sz="4" w:space="0" w:color="000000" w:themeColor="text1"/>
              <w:bottom w:val="single" w:sz="4" w:space="0" w:color="000000" w:themeColor="text1"/>
            </w:tcBorders>
          </w:tcPr>
          <w:p w14:paraId="35D30912" w14:textId="48B1E901" w:rsidR="0038701C" w:rsidRPr="009B5D14" w:rsidRDefault="0038701C" w:rsidP="0038701C">
            <w:pPr>
              <w:spacing w:after="120"/>
              <w:jc w:val="both"/>
              <w:rPr>
                <w:rFonts w:ascii="Arial" w:hAnsi="Arial" w:cs="Arial"/>
              </w:rPr>
            </w:pPr>
            <w:r w:rsidRPr="009B5D14">
              <w:rPr>
                <w:rFonts w:ascii="Arial" w:hAnsi="Arial" w:cs="Arial"/>
              </w:rPr>
              <w:t>Cuaderno de trabajo 14,2</w:t>
            </w:r>
            <w:r w:rsidR="0031317B">
              <w:rPr>
                <w:rFonts w:ascii="Arial" w:hAnsi="Arial" w:cs="Arial"/>
              </w:rPr>
              <w:t>8</w:t>
            </w:r>
            <w:r w:rsidRPr="009B5D14">
              <w:rPr>
                <w:rFonts w:ascii="Arial" w:hAnsi="Arial" w:cs="Arial"/>
              </w:rPr>
              <w:t xml:space="preserve">% </w:t>
            </w:r>
          </w:p>
        </w:tc>
        <w:tc>
          <w:tcPr>
            <w:tcW w:w="10603" w:type="dxa"/>
            <w:gridSpan w:val="2"/>
            <w:tcBorders>
              <w:top w:val="single" w:sz="4" w:space="0" w:color="000000" w:themeColor="text1"/>
              <w:bottom w:val="single" w:sz="4" w:space="0" w:color="000000" w:themeColor="text1"/>
            </w:tcBorders>
          </w:tcPr>
          <w:p w14:paraId="7C0FD9C4" w14:textId="77777777" w:rsidR="0038701C" w:rsidRPr="009B5D14" w:rsidRDefault="0038701C" w:rsidP="0038701C">
            <w:pPr>
              <w:spacing w:after="120"/>
              <w:jc w:val="both"/>
              <w:rPr>
                <w:rFonts w:ascii="Arial" w:hAnsi="Arial" w:cs="Arial"/>
                <w:color w:val="000000" w:themeColor="text1"/>
                <w:lang w:val="es-ES"/>
              </w:rPr>
            </w:pPr>
            <w:r w:rsidRPr="009B5D14">
              <w:rPr>
                <w:rFonts w:ascii="Arial" w:hAnsi="Arial" w:cs="Arial"/>
                <w:color w:val="000000" w:themeColor="text1"/>
                <w:lang w:val="es-ES"/>
              </w:rPr>
              <w:t>CE 5.b) Se han descrito los elementos consumibles necesarios para ser utilizados en los periféricos de sistemas microinformáticos.</w:t>
            </w:r>
          </w:p>
        </w:tc>
      </w:tr>
      <w:tr w:rsidR="0038701C" w:rsidRPr="009B5D14" w14:paraId="7A07EDBB" w14:textId="77777777" w:rsidTr="00876255">
        <w:trPr>
          <w:cantSplit/>
          <w:trHeight w:val="300"/>
          <w:tblHeader/>
        </w:trPr>
        <w:tc>
          <w:tcPr>
            <w:tcW w:w="3397" w:type="dxa"/>
            <w:tcBorders>
              <w:top w:val="single" w:sz="4" w:space="0" w:color="000000" w:themeColor="text1"/>
            </w:tcBorders>
          </w:tcPr>
          <w:p w14:paraId="2E6BF0F2" w14:textId="1ED08118" w:rsidR="0038701C" w:rsidRPr="009B5D14" w:rsidRDefault="0038701C" w:rsidP="0038701C">
            <w:pPr>
              <w:spacing w:after="120"/>
              <w:jc w:val="both"/>
              <w:rPr>
                <w:rFonts w:ascii="Arial" w:hAnsi="Arial" w:cs="Arial"/>
              </w:rPr>
            </w:pPr>
            <w:r w:rsidRPr="009B5D14">
              <w:rPr>
                <w:rFonts w:ascii="Arial" w:hAnsi="Arial" w:cs="Arial"/>
              </w:rPr>
              <w:t>Cuaderno de trabajo 14,2</w:t>
            </w:r>
            <w:r w:rsidR="0031317B">
              <w:rPr>
                <w:rFonts w:ascii="Arial" w:hAnsi="Arial" w:cs="Arial"/>
              </w:rPr>
              <w:t>8</w:t>
            </w:r>
            <w:r w:rsidRPr="009B5D14">
              <w:rPr>
                <w:rFonts w:ascii="Arial" w:hAnsi="Arial" w:cs="Arial"/>
              </w:rPr>
              <w:t>%</w:t>
            </w:r>
          </w:p>
        </w:tc>
        <w:tc>
          <w:tcPr>
            <w:tcW w:w="10603" w:type="dxa"/>
            <w:gridSpan w:val="2"/>
            <w:tcBorders>
              <w:top w:val="single" w:sz="4" w:space="0" w:color="000000" w:themeColor="text1"/>
            </w:tcBorders>
          </w:tcPr>
          <w:p w14:paraId="7E0752FF" w14:textId="77777777" w:rsidR="0038701C" w:rsidRPr="009B5D14" w:rsidRDefault="0038701C" w:rsidP="0038701C">
            <w:pPr>
              <w:spacing w:after="120"/>
              <w:jc w:val="both"/>
              <w:rPr>
                <w:rFonts w:ascii="Arial" w:hAnsi="Arial" w:cs="Arial"/>
                <w:color w:val="000000" w:themeColor="text1"/>
                <w:lang w:val="es-ES"/>
              </w:rPr>
            </w:pPr>
            <w:r w:rsidRPr="009B5D14">
              <w:rPr>
                <w:rFonts w:ascii="Arial" w:hAnsi="Arial" w:cs="Arial"/>
                <w:color w:val="000000" w:themeColor="text1"/>
                <w:lang w:val="es-ES"/>
              </w:rPr>
              <w:t>CE 5.c) Se han utilizado las guías técnicas detalladas para sustituir elementos consumibles.</w:t>
            </w:r>
          </w:p>
        </w:tc>
      </w:tr>
    </w:tbl>
    <w:p w14:paraId="051A1C23" w14:textId="77777777" w:rsidR="00876255" w:rsidRDefault="00876255"/>
    <w:tbl>
      <w:tblPr>
        <w:tblpPr w:leftFromText="141" w:rightFromText="141" w:vertAnchor="text" w:horzAnchor="margin" w:tblpY="1"/>
        <w:tblW w:w="140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397"/>
        <w:gridCol w:w="6237"/>
        <w:gridCol w:w="4366"/>
      </w:tblGrid>
      <w:tr w:rsidR="0038701C" w:rsidRPr="009B5D14" w14:paraId="0A0176A4" w14:textId="77777777" w:rsidTr="0038701C">
        <w:trPr>
          <w:cantSplit/>
          <w:tblHeader/>
        </w:trPr>
        <w:tc>
          <w:tcPr>
            <w:tcW w:w="14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1D380AC2" w14:textId="77777777" w:rsidR="0038701C" w:rsidRPr="009B5D14" w:rsidRDefault="0038701C" w:rsidP="0038701C">
            <w:pPr>
              <w:pBdr>
                <w:top w:val="nil"/>
                <w:left w:val="nil"/>
                <w:bottom w:val="nil"/>
                <w:right w:val="nil"/>
                <w:between w:val="nil"/>
              </w:pBdr>
              <w:spacing w:after="120"/>
              <w:jc w:val="both"/>
              <w:rPr>
                <w:rFonts w:ascii="Arial" w:hAnsi="Arial" w:cs="Arial"/>
                <w:b/>
                <w:color w:val="000000"/>
              </w:rPr>
            </w:pPr>
            <w:bookmarkStart w:id="18" w:name="_heading=h.1ci93xb" w:colFirst="0" w:colLast="0"/>
            <w:bookmarkEnd w:id="18"/>
            <w:r w:rsidRPr="009B5D14">
              <w:rPr>
                <w:rFonts w:ascii="Arial" w:eastAsia="Arial" w:hAnsi="Arial" w:cs="Arial"/>
                <w:b/>
                <w:color w:val="000000"/>
              </w:rPr>
              <w:lastRenderedPageBreak/>
              <w:t>UNIDAD 14. GESTIÓN LOGÍSTICA</w:t>
            </w:r>
          </w:p>
        </w:tc>
      </w:tr>
      <w:tr w:rsidR="0038701C" w:rsidRPr="009B5D14" w14:paraId="47F51D2B" w14:textId="77777777" w:rsidTr="00876255">
        <w:trPr>
          <w:cantSplit/>
          <w:tblHeader/>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133F6" w14:textId="77777777" w:rsidR="0038701C" w:rsidRPr="009B5D14" w:rsidRDefault="0038701C" w:rsidP="0038701C">
            <w:pPr>
              <w:spacing w:after="120"/>
              <w:jc w:val="both"/>
              <w:rPr>
                <w:rFonts w:ascii="Arial" w:hAnsi="Arial" w:cs="Arial"/>
                <w:b/>
              </w:rPr>
            </w:pPr>
            <w:r w:rsidRPr="009B5D14">
              <w:rPr>
                <w:rFonts w:ascii="Arial" w:hAnsi="Arial" w:cs="Arial"/>
                <w:b/>
              </w:rPr>
              <w:t>CONTENIDOS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36205" w14:textId="77777777" w:rsidR="0038701C" w:rsidRPr="009B5D14" w:rsidRDefault="0038701C" w:rsidP="0038701C">
            <w:pPr>
              <w:spacing w:after="120"/>
              <w:jc w:val="both"/>
              <w:rPr>
                <w:rFonts w:ascii="Arial" w:hAnsi="Arial" w:cs="Arial"/>
                <w:b/>
                <w:bCs/>
              </w:rPr>
            </w:pPr>
            <w:r w:rsidRPr="009B5D14">
              <w:rPr>
                <w:rFonts w:ascii="Arial" w:hAnsi="Arial" w:cs="Arial"/>
                <w:b/>
                <w:bCs/>
              </w:rPr>
              <w:t>RESULTADOS DE APRENDIZAJE Y CRITERIOS DE EVALUACIÓN</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44B2F" w14:textId="77777777" w:rsidR="0038701C" w:rsidRPr="009B5D14" w:rsidRDefault="0038701C" w:rsidP="0038701C">
            <w:pPr>
              <w:spacing w:after="120"/>
              <w:jc w:val="both"/>
              <w:rPr>
                <w:rFonts w:ascii="Arial" w:hAnsi="Arial" w:cs="Arial"/>
                <w:b/>
              </w:rPr>
            </w:pPr>
            <w:r w:rsidRPr="009B5D14">
              <w:rPr>
                <w:rFonts w:ascii="Arial" w:hAnsi="Arial" w:cs="Arial"/>
                <w:b/>
                <w:lang w:val="es-ES"/>
              </w:rPr>
              <w:t>PROCEDIMIENTOS, INSTRUMENTOS DE EVALUACIÓN Y CRITERIOS DE CALIFICACIÓN</w:t>
            </w:r>
          </w:p>
        </w:tc>
      </w:tr>
      <w:tr w:rsidR="0038701C" w:rsidRPr="009B5D14" w14:paraId="6F91314C" w14:textId="77777777" w:rsidTr="00876255">
        <w:trPr>
          <w:cantSplit/>
          <w:trHeight w:val="1746"/>
          <w:tblHeader/>
        </w:trPr>
        <w:tc>
          <w:tcPr>
            <w:tcW w:w="3397" w:type="dxa"/>
            <w:tcBorders>
              <w:top w:val="single" w:sz="4" w:space="0" w:color="000000" w:themeColor="text1"/>
            </w:tcBorders>
          </w:tcPr>
          <w:p w14:paraId="216CE552" w14:textId="77777777" w:rsidR="0038701C" w:rsidRPr="009B5D14" w:rsidRDefault="0038701C" w:rsidP="0038701C">
            <w:pPr>
              <w:pBdr>
                <w:top w:val="nil"/>
                <w:left w:val="nil"/>
                <w:bottom w:val="nil"/>
                <w:right w:val="nil"/>
                <w:between w:val="nil"/>
              </w:pBdr>
              <w:spacing w:after="120"/>
              <w:jc w:val="both"/>
              <w:rPr>
                <w:rFonts w:ascii="Arial" w:hAnsi="Arial" w:cs="Arial"/>
                <w:color w:val="000000" w:themeColor="text1"/>
                <w:lang w:val="es-ES"/>
              </w:rPr>
            </w:pPr>
            <w:r w:rsidRPr="009B5D14">
              <w:rPr>
                <w:rFonts w:ascii="Arial" w:eastAsia="Arial" w:hAnsi="Arial" w:cs="Arial"/>
                <w:color w:val="000000" w:themeColor="text1"/>
                <w:lang w:val="es-ES"/>
              </w:rPr>
              <w:t>1. Finalidad del etiquetado</w:t>
            </w:r>
          </w:p>
          <w:p w14:paraId="69A64770" w14:textId="77777777" w:rsidR="0038701C" w:rsidRPr="009B5D14" w:rsidRDefault="0038701C" w:rsidP="0038701C">
            <w:pPr>
              <w:pBdr>
                <w:top w:val="nil"/>
                <w:left w:val="nil"/>
                <w:bottom w:val="nil"/>
                <w:right w:val="nil"/>
                <w:between w:val="nil"/>
              </w:pBdr>
              <w:spacing w:after="120"/>
              <w:jc w:val="both"/>
              <w:rPr>
                <w:rFonts w:ascii="Arial" w:hAnsi="Arial" w:cs="Arial"/>
              </w:rPr>
            </w:pPr>
            <w:r w:rsidRPr="009B5D14">
              <w:rPr>
                <w:rFonts w:ascii="Arial" w:eastAsia="Arial" w:hAnsi="Arial" w:cs="Arial"/>
                <w:color w:val="000000" w:themeColor="text1"/>
                <w:lang w:val="es-ES"/>
              </w:rPr>
              <w:t>2. Tipos de etiquetas</w:t>
            </w:r>
          </w:p>
          <w:p w14:paraId="2B0F8CEC" w14:textId="77777777" w:rsidR="0038701C" w:rsidRPr="009B5D14" w:rsidRDefault="0038701C" w:rsidP="0038701C">
            <w:pPr>
              <w:pBdr>
                <w:top w:val="nil"/>
                <w:left w:val="nil"/>
                <w:bottom w:val="nil"/>
                <w:right w:val="nil"/>
                <w:between w:val="nil"/>
              </w:pBdr>
              <w:spacing w:after="120"/>
              <w:jc w:val="both"/>
              <w:rPr>
                <w:rFonts w:ascii="Arial" w:hAnsi="Arial" w:cs="Arial"/>
              </w:rPr>
            </w:pPr>
            <w:r w:rsidRPr="009B5D14">
              <w:rPr>
                <w:rFonts w:ascii="Arial" w:eastAsia="Arial" w:hAnsi="Arial" w:cs="Arial"/>
                <w:color w:val="000000" w:themeColor="text1"/>
                <w:lang w:val="es-ES"/>
              </w:rPr>
              <w:t>3. Herramientas de etiquetado</w:t>
            </w:r>
          </w:p>
          <w:p w14:paraId="0E9E0F88" w14:textId="77777777" w:rsidR="0038701C" w:rsidRPr="009B5D14" w:rsidRDefault="0038701C" w:rsidP="0038701C">
            <w:pPr>
              <w:pBdr>
                <w:top w:val="nil"/>
                <w:left w:val="nil"/>
                <w:bottom w:val="nil"/>
                <w:right w:val="nil"/>
                <w:between w:val="nil"/>
              </w:pBdr>
              <w:spacing w:after="120"/>
              <w:jc w:val="both"/>
              <w:rPr>
                <w:rFonts w:ascii="Arial" w:hAnsi="Arial" w:cs="Arial"/>
              </w:rPr>
            </w:pPr>
            <w:r w:rsidRPr="009B5D14">
              <w:rPr>
                <w:rFonts w:ascii="Arial" w:eastAsia="Arial" w:hAnsi="Arial" w:cs="Arial"/>
                <w:color w:val="000000" w:themeColor="text1"/>
                <w:lang w:val="es-ES"/>
              </w:rPr>
              <w:t>4. Software de etiquetado</w:t>
            </w:r>
          </w:p>
          <w:p w14:paraId="60C6870E" w14:textId="77777777" w:rsidR="0038701C" w:rsidRPr="009B5D14" w:rsidRDefault="0038701C" w:rsidP="0038701C">
            <w:pPr>
              <w:pBdr>
                <w:top w:val="nil"/>
                <w:left w:val="nil"/>
                <w:bottom w:val="nil"/>
                <w:right w:val="nil"/>
                <w:between w:val="nil"/>
              </w:pBdr>
              <w:spacing w:after="120"/>
              <w:jc w:val="both"/>
              <w:rPr>
                <w:rFonts w:ascii="Arial" w:hAnsi="Arial" w:cs="Arial"/>
              </w:rPr>
            </w:pPr>
            <w:r w:rsidRPr="009B5D14">
              <w:rPr>
                <w:rFonts w:ascii="Arial" w:eastAsia="Arial" w:hAnsi="Arial" w:cs="Arial"/>
                <w:color w:val="000000" w:themeColor="text1"/>
                <w:lang w:val="es-ES"/>
              </w:rPr>
              <w:t>5. Etiquetado de componentes y consumibles</w:t>
            </w:r>
          </w:p>
          <w:p w14:paraId="3B381C32" w14:textId="77777777" w:rsidR="0038701C" w:rsidRPr="009B5D14" w:rsidRDefault="0038701C" w:rsidP="0038701C">
            <w:pPr>
              <w:pBdr>
                <w:top w:val="nil"/>
                <w:left w:val="nil"/>
                <w:bottom w:val="nil"/>
                <w:right w:val="nil"/>
                <w:between w:val="nil"/>
              </w:pBdr>
              <w:spacing w:after="120"/>
              <w:jc w:val="both"/>
              <w:rPr>
                <w:rFonts w:ascii="Arial" w:hAnsi="Arial" w:cs="Arial"/>
              </w:rPr>
            </w:pPr>
            <w:r w:rsidRPr="009B5D14">
              <w:rPr>
                <w:rFonts w:ascii="Arial" w:eastAsia="Arial" w:hAnsi="Arial" w:cs="Arial"/>
                <w:color w:val="000000" w:themeColor="text1"/>
                <w:lang w:val="es-ES"/>
              </w:rPr>
              <w:t>6. Embalaje de componentes informáticos</w:t>
            </w:r>
          </w:p>
          <w:p w14:paraId="729E8A85" w14:textId="77777777" w:rsidR="0038701C" w:rsidRPr="009B5D14" w:rsidRDefault="0038701C" w:rsidP="0038701C">
            <w:pPr>
              <w:pBdr>
                <w:top w:val="nil"/>
                <w:left w:val="nil"/>
                <w:bottom w:val="nil"/>
                <w:right w:val="nil"/>
                <w:between w:val="nil"/>
              </w:pBdr>
              <w:spacing w:after="120"/>
              <w:jc w:val="both"/>
              <w:rPr>
                <w:rFonts w:ascii="Arial" w:hAnsi="Arial" w:cs="Arial"/>
              </w:rPr>
            </w:pPr>
            <w:r w:rsidRPr="009B5D14">
              <w:rPr>
                <w:rFonts w:ascii="Arial" w:eastAsia="Arial" w:hAnsi="Arial" w:cs="Arial"/>
                <w:color w:val="000000" w:themeColor="text1"/>
                <w:lang w:val="es-ES"/>
              </w:rPr>
              <w:t>7. Precauciones en el traslado de sistemas microinformáticos</w:t>
            </w:r>
          </w:p>
        </w:tc>
        <w:tc>
          <w:tcPr>
            <w:tcW w:w="6237" w:type="dxa"/>
            <w:tcBorders>
              <w:top w:val="single" w:sz="4" w:space="0" w:color="000000" w:themeColor="text1"/>
            </w:tcBorders>
          </w:tcPr>
          <w:p w14:paraId="473500C9" w14:textId="670951D2" w:rsidR="0038701C" w:rsidRPr="009B5D14" w:rsidRDefault="0038701C" w:rsidP="0038701C">
            <w:pPr>
              <w:spacing w:after="120"/>
              <w:jc w:val="both"/>
              <w:rPr>
                <w:rFonts w:ascii="Arial" w:hAnsi="Arial" w:cs="Arial"/>
                <w:lang w:val="es-ES"/>
              </w:rPr>
            </w:pPr>
            <w:r w:rsidRPr="5A1B0360">
              <w:rPr>
                <w:rFonts w:ascii="Arial" w:hAnsi="Arial" w:cs="Arial"/>
                <w:lang w:val="es-ES"/>
              </w:rPr>
              <w:t xml:space="preserve">RA6: Almacena equipos, periféricos y consumibles, describiendo las condiciones de conservación y etiquetado. </w:t>
            </w:r>
            <w:r w:rsidR="006F0D4F" w:rsidRPr="006F0D4F">
              <w:rPr>
                <w:rFonts w:ascii="Arial" w:hAnsi="Arial" w:cs="Arial"/>
                <w:lang w:val="es-ES"/>
              </w:rPr>
              <w:t>16,67</w:t>
            </w:r>
            <w:r w:rsidRPr="5A1B0360">
              <w:rPr>
                <w:rFonts w:ascii="Arial" w:hAnsi="Arial" w:cs="Arial"/>
                <w:lang w:val="es-ES"/>
              </w:rPr>
              <w:t>%</w:t>
            </w:r>
          </w:p>
          <w:p w14:paraId="576BEB38"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 6.a) Se han descrito las condiciones para manipular, transportar y almacenar componentes y periféricos de un sistema microinformático. 12,5%</w:t>
            </w:r>
          </w:p>
          <w:p w14:paraId="622BB921"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 6.b) Se han identificado los tipos de embalaje para el transporte y/o almacenaje de cada dispositivo, periférico y consumible. 12,5%</w:t>
            </w:r>
          </w:p>
          <w:p w14:paraId="426A1582"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 6.c) Se han utilizado las herramientas necesarias para realizar las tareas de etiquetado previas al embalaje y/o almacenamiento de sistemas, periféricos y consumibles. 12,5%</w:t>
            </w:r>
          </w:p>
          <w:p w14:paraId="7AC7F2FE"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 6.d) Se han utilizado los medios auxiliares adecuados a los elementos a transportar. 12,5%</w:t>
            </w:r>
          </w:p>
          <w:p w14:paraId="63C1E126"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 6.e) Se han aplicado las normas de seguridad en la manipulación y el transporte de elementos y equipos. 12,5%</w:t>
            </w:r>
          </w:p>
          <w:p w14:paraId="1FE757C8" w14:textId="77777777" w:rsidR="0038701C" w:rsidRPr="009B5D14" w:rsidRDefault="0038701C" w:rsidP="0038701C">
            <w:pPr>
              <w:spacing w:after="120"/>
              <w:jc w:val="both"/>
              <w:rPr>
                <w:rFonts w:ascii="Arial" w:hAnsi="Arial" w:cs="Arial"/>
                <w:lang w:val="es-ES"/>
              </w:rPr>
            </w:pPr>
            <w:r w:rsidRPr="5A1B0360">
              <w:rPr>
                <w:rFonts w:ascii="Arial" w:hAnsi="Arial" w:cs="Arial"/>
                <w:lang w:val="es-ES"/>
              </w:rPr>
              <w:t>CE 6.f) Se ha comprobado que los componentes recepcionados se corresponden con el albarán de entrega y que se encuentran en buen estado. 12,5%</w:t>
            </w:r>
          </w:p>
          <w:p w14:paraId="091F597E" w14:textId="02C2E72C" w:rsidR="0038701C" w:rsidRPr="009B5D14" w:rsidRDefault="0038701C" w:rsidP="0038701C">
            <w:pPr>
              <w:spacing w:after="120"/>
              <w:jc w:val="both"/>
              <w:rPr>
                <w:rFonts w:ascii="Arial" w:hAnsi="Arial" w:cs="Arial"/>
                <w:lang w:val="es-ES"/>
              </w:rPr>
            </w:pPr>
            <w:r w:rsidRPr="5A1B0360">
              <w:rPr>
                <w:rFonts w:ascii="Arial" w:hAnsi="Arial" w:cs="Arial"/>
                <w:lang w:val="es-ES"/>
              </w:rPr>
              <w:t xml:space="preserve">CE 6.g) Se han registrado las operaciones realizadas siguiendo los formatos establecidos. </w:t>
            </w:r>
            <w:r w:rsidR="00281E6F">
              <w:rPr>
                <w:rFonts w:ascii="Arial" w:hAnsi="Arial" w:cs="Arial"/>
                <w:lang w:val="es-ES"/>
              </w:rPr>
              <w:t>12</w:t>
            </w:r>
            <w:r w:rsidR="003C008E">
              <w:rPr>
                <w:rFonts w:ascii="Arial" w:hAnsi="Arial" w:cs="Arial"/>
                <w:lang w:val="es-ES"/>
              </w:rPr>
              <w:t>,</w:t>
            </w:r>
            <w:r w:rsidRPr="5A1B0360">
              <w:rPr>
                <w:rFonts w:ascii="Arial" w:hAnsi="Arial" w:cs="Arial"/>
                <w:lang w:val="es-ES"/>
              </w:rPr>
              <w:t>5%</w:t>
            </w:r>
          </w:p>
        </w:tc>
        <w:tc>
          <w:tcPr>
            <w:tcW w:w="4366" w:type="dxa"/>
            <w:tcBorders>
              <w:top w:val="single" w:sz="4" w:space="0" w:color="000000" w:themeColor="text1"/>
            </w:tcBorders>
          </w:tcPr>
          <w:p w14:paraId="12B8F557" w14:textId="77777777" w:rsidR="0038701C" w:rsidRPr="009B5D14" w:rsidRDefault="0038701C" w:rsidP="0038701C">
            <w:pPr>
              <w:spacing w:after="120"/>
              <w:jc w:val="both"/>
              <w:rPr>
                <w:rFonts w:ascii="Arial" w:hAnsi="Arial" w:cs="Arial"/>
              </w:rPr>
            </w:pPr>
            <w:r w:rsidRPr="009B5D14">
              <w:rPr>
                <w:rFonts w:ascii="Arial" w:hAnsi="Arial" w:cs="Arial"/>
              </w:rPr>
              <w:t>Instrumentos de evaluación:</w:t>
            </w:r>
          </w:p>
          <w:p w14:paraId="5CA8D7C8"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Cuadernos de trabajo (actividades en aula virtual)</w:t>
            </w:r>
          </w:p>
          <w:p w14:paraId="546AF0F1"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Prácticas en el aula</w:t>
            </w:r>
          </w:p>
          <w:p w14:paraId="25AA2CDD"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Prueba práctica (individual o grupal)</w:t>
            </w:r>
          </w:p>
          <w:p w14:paraId="0C87CF90"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Prueba escrita (cuestiones y test)</w:t>
            </w:r>
          </w:p>
          <w:p w14:paraId="51328068" w14:textId="77777777" w:rsidR="0038701C" w:rsidRPr="009B5D14" w:rsidRDefault="0038701C" w:rsidP="0038701C">
            <w:pPr>
              <w:spacing w:after="120"/>
              <w:jc w:val="both"/>
              <w:rPr>
                <w:rFonts w:ascii="Arial" w:hAnsi="Arial" w:cs="Arial"/>
              </w:rPr>
            </w:pPr>
          </w:p>
          <w:p w14:paraId="1974FF5C"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Instrumentos de calificación:</w:t>
            </w:r>
          </w:p>
          <w:p w14:paraId="38751D47"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Ficha observación trabajo en el aula</w:t>
            </w:r>
          </w:p>
          <w:p w14:paraId="7FF0F0C0"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Escala numérica para prueba práctica</w:t>
            </w:r>
          </w:p>
          <w:p w14:paraId="5950EC49"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Escala numérica para prueba escrita</w:t>
            </w:r>
          </w:p>
          <w:p w14:paraId="10859426" w14:textId="77777777" w:rsidR="0038701C" w:rsidRPr="009B5D14" w:rsidRDefault="0038701C" w:rsidP="0038701C">
            <w:pPr>
              <w:spacing w:after="120"/>
              <w:jc w:val="both"/>
              <w:rPr>
                <w:rFonts w:ascii="Arial" w:hAnsi="Arial" w:cs="Arial"/>
              </w:rPr>
            </w:pPr>
          </w:p>
        </w:tc>
      </w:tr>
      <w:tr w:rsidR="0038701C" w:rsidRPr="009B5D14" w14:paraId="666E60C7" w14:textId="77777777" w:rsidTr="0038701C">
        <w:trPr>
          <w:cantSplit/>
          <w:trHeight w:val="300"/>
          <w:tblHeader/>
        </w:trPr>
        <w:tc>
          <w:tcPr>
            <w:tcW w:w="14000" w:type="dxa"/>
            <w:gridSpan w:val="3"/>
            <w:tcBorders>
              <w:top w:val="single" w:sz="4" w:space="0" w:color="000000" w:themeColor="text1"/>
            </w:tcBorders>
          </w:tcPr>
          <w:p w14:paraId="301D12FE" w14:textId="77777777" w:rsidR="0038701C" w:rsidRPr="009B5D14" w:rsidRDefault="0038701C" w:rsidP="0038701C">
            <w:pPr>
              <w:spacing w:after="120"/>
              <w:jc w:val="both"/>
              <w:rPr>
                <w:rFonts w:ascii="Arial" w:hAnsi="Arial" w:cs="Arial"/>
              </w:rPr>
            </w:pPr>
            <w:r w:rsidRPr="009B5D14">
              <w:rPr>
                <w:rFonts w:ascii="Arial" w:hAnsi="Arial" w:cs="Arial"/>
                <w:b/>
                <w:bCs/>
              </w:rPr>
              <w:t>Criterios de calificación RA6</w:t>
            </w:r>
          </w:p>
        </w:tc>
      </w:tr>
      <w:tr w:rsidR="0038701C" w:rsidRPr="009B5D14" w14:paraId="5DF368DA" w14:textId="77777777" w:rsidTr="0038701C">
        <w:trPr>
          <w:cantSplit/>
          <w:trHeight w:val="300"/>
          <w:tblHeader/>
        </w:trPr>
        <w:tc>
          <w:tcPr>
            <w:tcW w:w="14000" w:type="dxa"/>
            <w:gridSpan w:val="3"/>
            <w:tcBorders>
              <w:top w:val="single" w:sz="4" w:space="0" w:color="000000" w:themeColor="text1"/>
            </w:tcBorders>
          </w:tcPr>
          <w:p w14:paraId="3383AF93"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RA6: Almacena equipos, periféricos y consumibles, describiendo las condiciones de conservación y etiquetado.</w:t>
            </w:r>
          </w:p>
        </w:tc>
      </w:tr>
      <w:tr w:rsidR="0038701C" w:rsidRPr="009B5D14" w14:paraId="208951FE" w14:textId="77777777" w:rsidTr="00876255">
        <w:trPr>
          <w:cantSplit/>
          <w:trHeight w:val="300"/>
          <w:tblHeader/>
        </w:trPr>
        <w:tc>
          <w:tcPr>
            <w:tcW w:w="3397" w:type="dxa"/>
            <w:tcBorders>
              <w:top w:val="single" w:sz="4" w:space="0" w:color="000000" w:themeColor="text1"/>
            </w:tcBorders>
          </w:tcPr>
          <w:p w14:paraId="5E0A53DA" w14:textId="77777777" w:rsidR="0038701C" w:rsidRPr="009B5D14" w:rsidRDefault="0038701C" w:rsidP="0038701C">
            <w:pPr>
              <w:spacing w:after="120"/>
              <w:jc w:val="both"/>
              <w:rPr>
                <w:rFonts w:ascii="Arial" w:hAnsi="Arial" w:cs="Arial"/>
                <w:b/>
                <w:bCs/>
              </w:rPr>
            </w:pPr>
            <w:r w:rsidRPr="009B5D14">
              <w:rPr>
                <w:rFonts w:ascii="Arial" w:hAnsi="Arial" w:cs="Arial"/>
                <w:b/>
                <w:bCs/>
              </w:rPr>
              <w:t>Instrumento de evaluación</w:t>
            </w:r>
          </w:p>
        </w:tc>
        <w:tc>
          <w:tcPr>
            <w:tcW w:w="10603" w:type="dxa"/>
            <w:gridSpan w:val="2"/>
            <w:tcBorders>
              <w:top w:val="single" w:sz="4" w:space="0" w:color="000000" w:themeColor="text1"/>
            </w:tcBorders>
          </w:tcPr>
          <w:p w14:paraId="4D3FB82C" w14:textId="77777777" w:rsidR="0038701C" w:rsidRPr="009B5D14" w:rsidRDefault="0038701C" w:rsidP="0038701C">
            <w:pPr>
              <w:spacing w:after="120"/>
              <w:jc w:val="both"/>
              <w:rPr>
                <w:rFonts w:ascii="Arial" w:hAnsi="Arial" w:cs="Arial"/>
                <w:b/>
                <w:bCs/>
                <w:lang w:val="es-ES"/>
              </w:rPr>
            </w:pPr>
            <w:r w:rsidRPr="009B5D14">
              <w:rPr>
                <w:rFonts w:ascii="Arial" w:hAnsi="Arial" w:cs="Arial"/>
                <w:b/>
                <w:bCs/>
                <w:lang w:val="es-ES"/>
              </w:rPr>
              <w:t>Criterios de evaluación:</w:t>
            </w:r>
          </w:p>
        </w:tc>
      </w:tr>
      <w:tr w:rsidR="0038701C" w:rsidRPr="009B5D14" w14:paraId="2B792C2F" w14:textId="77777777" w:rsidTr="00876255">
        <w:trPr>
          <w:cantSplit/>
          <w:trHeight w:val="300"/>
          <w:tblHeader/>
        </w:trPr>
        <w:tc>
          <w:tcPr>
            <w:tcW w:w="3397" w:type="dxa"/>
            <w:tcBorders>
              <w:top w:val="single" w:sz="4" w:space="0" w:color="000000" w:themeColor="text1"/>
              <w:bottom w:val="single" w:sz="4" w:space="0" w:color="000000" w:themeColor="text1"/>
            </w:tcBorders>
          </w:tcPr>
          <w:p w14:paraId="4F1B473A" w14:textId="77777777" w:rsidR="0038701C" w:rsidRPr="009B5D14" w:rsidRDefault="0038701C" w:rsidP="0038701C">
            <w:pPr>
              <w:spacing w:after="120"/>
              <w:jc w:val="both"/>
              <w:rPr>
                <w:rFonts w:ascii="Arial" w:hAnsi="Arial" w:cs="Arial"/>
              </w:rPr>
            </w:pPr>
            <w:r w:rsidRPr="009B5D14">
              <w:rPr>
                <w:rFonts w:ascii="Arial" w:hAnsi="Arial" w:cs="Arial"/>
              </w:rPr>
              <w:t>Cuaderno de trabajo 6,25%</w:t>
            </w:r>
          </w:p>
          <w:p w14:paraId="6488609F" w14:textId="77777777" w:rsidR="0038701C" w:rsidRPr="009B5D14" w:rsidRDefault="0038701C" w:rsidP="0038701C">
            <w:pPr>
              <w:spacing w:after="120"/>
              <w:jc w:val="both"/>
              <w:rPr>
                <w:rFonts w:ascii="Arial" w:hAnsi="Arial" w:cs="Arial"/>
              </w:rPr>
            </w:pPr>
            <w:r w:rsidRPr="009B5D14">
              <w:rPr>
                <w:rFonts w:ascii="Arial" w:hAnsi="Arial" w:cs="Arial"/>
              </w:rPr>
              <w:t xml:space="preserve">Prueba escrita 6,25% </w:t>
            </w:r>
          </w:p>
        </w:tc>
        <w:tc>
          <w:tcPr>
            <w:tcW w:w="10603" w:type="dxa"/>
            <w:gridSpan w:val="2"/>
            <w:tcBorders>
              <w:top w:val="single" w:sz="4" w:space="0" w:color="000000" w:themeColor="text1"/>
              <w:bottom w:val="single" w:sz="4" w:space="0" w:color="000000" w:themeColor="text1"/>
            </w:tcBorders>
          </w:tcPr>
          <w:p w14:paraId="5EEFAAD2"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6.a) Se han descrito las condiciones para manipular, transportar y almacenar componentes y periféricos de un sistema microinformático.</w:t>
            </w:r>
          </w:p>
        </w:tc>
      </w:tr>
      <w:tr w:rsidR="0038701C" w:rsidRPr="009B5D14" w14:paraId="51951216" w14:textId="77777777" w:rsidTr="00876255">
        <w:trPr>
          <w:cantSplit/>
          <w:trHeight w:val="300"/>
          <w:tblHeader/>
        </w:trPr>
        <w:tc>
          <w:tcPr>
            <w:tcW w:w="3397" w:type="dxa"/>
            <w:tcBorders>
              <w:top w:val="single" w:sz="4" w:space="0" w:color="000000" w:themeColor="text1"/>
              <w:bottom w:val="single" w:sz="4" w:space="0" w:color="000000" w:themeColor="text1"/>
            </w:tcBorders>
          </w:tcPr>
          <w:p w14:paraId="62A0BE25" w14:textId="77777777" w:rsidR="0038701C" w:rsidRPr="009B5D14" w:rsidRDefault="0038701C" w:rsidP="0038701C">
            <w:pPr>
              <w:spacing w:after="120"/>
              <w:jc w:val="both"/>
              <w:rPr>
                <w:rFonts w:ascii="Arial" w:hAnsi="Arial" w:cs="Arial"/>
              </w:rPr>
            </w:pPr>
            <w:r w:rsidRPr="009B5D14">
              <w:rPr>
                <w:rFonts w:ascii="Arial" w:hAnsi="Arial" w:cs="Arial"/>
              </w:rPr>
              <w:t>Cuaderno de trabajo 6,25%</w:t>
            </w:r>
          </w:p>
          <w:p w14:paraId="4BAB7EB0" w14:textId="77777777" w:rsidR="0038701C" w:rsidRPr="009B5D14" w:rsidRDefault="0038701C" w:rsidP="0038701C">
            <w:pPr>
              <w:spacing w:after="120"/>
              <w:jc w:val="both"/>
              <w:rPr>
                <w:rFonts w:ascii="Arial" w:hAnsi="Arial" w:cs="Arial"/>
              </w:rPr>
            </w:pPr>
            <w:r w:rsidRPr="009B5D14">
              <w:rPr>
                <w:rFonts w:ascii="Arial" w:hAnsi="Arial" w:cs="Arial"/>
              </w:rPr>
              <w:t>Prueba escrita 6,25%</w:t>
            </w:r>
          </w:p>
        </w:tc>
        <w:tc>
          <w:tcPr>
            <w:tcW w:w="10603" w:type="dxa"/>
            <w:gridSpan w:val="2"/>
            <w:tcBorders>
              <w:top w:val="single" w:sz="4" w:space="0" w:color="000000" w:themeColor="text1"/>
              <w:bottom w:val="single" w:sz="4" w:space="0" w:color="000000" w:themeColor="text1"/>
            </w:tcBorders>
          </w:tcPr>
          <w:p w14:paraId="0D27F956"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6.b) Se han identificado los tipos de embalaje para el transporte y/o almacenaje de cada dispositivo, periférico y consumible.</w:t>
            </w:r>
          </w:p>
        </w:tc>
      </w:tr>
      <w:tr w:rsidR="0038701C" w:rsidRPr="009B5D14" w14:paraId="79216A47" w14:textId="77777777" w:rsidTr="00876255">
        <w:trPr>
          <w:cantSplit/>
          <w:trHeight w:val="300"/>
          <w:tblHeader/>
        </w:trPr>
        <w:tc>
          <w:tcPr>
            <w:tcW w:w="3397" w:type="dxa"/>
            <w:tcBorders>
              <w:top w:val="single" w:sz="4" w:space="0" w:color="000000" w:themeColor="text1"/>
              <w:bottom w:val="single" w:sz="4" w:space="0" w:color="000000" w:themeColor="text1"/>
            </w:tcBorders>
          </w:tcPr>
          <w:p w14:paraId="5EE3B885" w14:textId="77777777" w:rsidR="0038701C" w:rsidRPr="009B5D14" w:rsidRDefault="0038701C" w:rsidP="0038701C">
            <w:pPr>
              <w:spacing w:after="120"/>
              <w:jc w:val="both"/>
              <w:rPr>
                <w:rFonts w:ascii="Arial" w:hAnsi="Arial" w:cs="Arial"/>
              </w:rPr>
            </w:pPr>
            <w:r w:rsidRPr="009B5D14">
              <w:rPr>
                <w:rFonts w:ascii="Arial" w:hAnsi="Arial" w:cs="Arial"/>
              </w:rPr>
              <w:t>Cuaderno de trabajo 6,25%</w:t>
            </w:r>
          </w:p>
          <w:p w14:paraId="612AC10C" w14:textId="77777777" w:rsidR="0038701C" w:rsidRPr="009B5D14" w:rsidRDefault="0038701C" w:rsidP="0038701C">
            <w:pPr>
              <w:spacing w:after="120"/>
              <w:jc w:val="both"/>
              <w:rPr>
                <w:rFonts w:ascii="Arial" w:hAnsi="Arial" w:cs="Arial"/>
              </w:rPr>
            </w:pPr>
            <w:r w:rsidRPr="009B5D14">
              <w:rPr>
                <w:rFonts w:ascii="Arial" w:hAnsi="Arial" w:cs="Arial"/>
              </w:rPr>
              <w:t>Prácticas en el aula 6,25%</w:t>
            </w:r>
          </w:p>
        </w:tc>
        <w:tc>
          <w:tcPr>
            <w:tcW w:w="10603" w:type="dxa"/>
            <w:gridSpan w:val="2"/>
            <w:tcBorders>
              <w:top w:val="single" w:sz="4" w:space="0" w:color="000000" w:themeColor="text1"/>
              <w:bottom w:val="single" w:sz="4" w:space="0" w:color="000000" w:themeColor="text1"/>
            </w:tcBorders>
          </w:tcPr>
          <w:p w14:paraId="403CD76E"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6.c) Se han utilizado las herramientas necesarias para realizar las tareas de etiquetado previas al embalaje y/o almacenamiento de sistemas, periféricos y consumibles.</w:t>
            </w:r>
          </w:p>
        </w:tc>
      </w:tr>
      <w:tr w:rsidR="0038701C" w:rsidRPr="009B5D14" w14:paraId="49FF35D5" w14:textId="77777777" w:rsidTr="00876255">
        <w:trPr>
          <w:cantSplit/>
          <w:trHeight w:val="300"/>
          <w:tblHeader/>
        </w:trPr>
        <w:tc>
          <w:tcPr>
            <w:tcW w:w="3397" w:type="dxa"/>
            <w:tcBorders>
              <w:top w:val="single" w:sz="4" w:space="0" w:color="000000" w:themeColor="text1"/>
              <w:bottom w:val="single" w:sz="4" w:space="0" w:color="000000" w:themeColor="text1"/>
            </w:tcBorders>
          </w:tcPr>
          <w:p w14:paraId="11F72566" w14:textId="77777777" w:rsidR="0038701C" w:rsidRPr="009B5D14" w:rsidRDefault="0038701C" w:rsidP="0038701C">
            <w:pPr>
              <w:spacing w:after="120"/>
              <w:jc w:val="both"/>
              <w:rPr>
                <w:rFonts w:ascii="Arial" w:hAnsi="Arial" w:cs="Arial"/>
              </w:rPr>
            </w:pPr>
            <w:r w:rsidRPr="009B5D14">
              <w:rPr>
                <w:rFonts w:ascii="Arial" w:hAnsi="Arial" w:cs="Arial"/>
              </w:rPr>
              <w:t>Cuaderno de trabajo 12,5%</w:t>
            </w:r>
          </w:p>
        </w:tc>
        <w:tc>
          <w:tcPr>
            <w:tcW w:w="10603" w:type="dxa"/>
            <w:gridSpan w:val="2"/>
            <w:tcBorders>
              <w:top w:val="single" w:sz="4" w:space="0" w:color="000000" w:themeColor="text1"/>
              <w:bottom w:val="single" w:sz="4" w:space="0" w:color="000000" w:themeColor="text1"/>
            </w:tcBorders>
          </w:tcPr>
          <w:p w14:paraId="51627A6B"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6.d) Se han utilizado los medios auxiliares adecuados a los elementos a transportar.</w:t>
            </w:r>
          </w:p>
        </w:tc>
      </w:tr>
      <w:tr w:rsidR="0038701C" w:rsidRPr="009B5D14" w14:paraId="1D102FD2" w14:textId="77777777" w:rsidTr="00876255">
        <w:trPr>
          <w:cantSplit/>
          <w:trHeight w:val="300"/>
          <w:tblHeader/>
        </w:trPr>
        <w:tc>
          <w:tcPr>
            <w:tcW w:w="3397" w:type="dxa"/>
            <w:tcBorders>
              <w:top w:val="single" w:sz="4" w:space="0" w:color="000000" w:themeColor="text1"/>
              <w:bottom w:val="single" w:sz="4" w:space="0" w:color="000000" w:themeColor="text1"/>
            </w:tcBorders>
          </w:tcPr>
          <w:p w14:paraId="5EC119D9" w14:textId="77777777" w:rsidR="0038701C" w:rsidRPr="009B5D14" w:rsidRDefault="0038701C" w:rsidP="0038701C">
            <w:pPr>
              <w:spacing w:after="120"/>
              <w:jc w:val="both"/>
              <w:rPr>
                <w:rFonts w:ascii="Arial" w:hAnsi="Arial" w:cs="Arial"/>
              </w:rPr>
            </w:pPr>
            <w:r w:rsidRPr="009B5D14">
              <w:rPr>
                <w:rFonts w:ascii="Arial" w:hAnsi="Arial" w:cs="Arial"/>
              </w:rPr>
              <w:t>Cuaderno de trabajo 6,25%</w:t>
            </w:r>
          </w:p>
          <w:p w14:paraId="31098222" w14:textId="77777777" w:rsidR="0038701C" w:rsidRPr="009B5D14" w:rsidRDefault="0038701C" w:rsidP="0038701C">
            <w:pPr>
              <w:spacing w:after="120"/>
              <w:jc w:val="both"/>
              <w:rPr>
                <w:rFonts w:ascii="Arial" w:hAnsi="Arial" w:cs="Arial"/>
              </w:rPr>
            </w:pPr>
            <w:r w:rsidRPr="009B5D14">
              <w:rPr>
                <w:rFonts w:ascii="Arial" w:hAnsi="Arial" w:cs="Arial"/>
              </w:rPr>
              <w:t>Prueba escrita 6,25%</w:t>
            </w:r>
          </w:p>
        </w:tc>
        <w:tc>
          <w:tcPr>
            <w:tcW w:w="10603" w:type="dxa"/>
            <w:gridSpan w:val="2"/>
            <w:tcBorders>
              <w:top w:val="single" w:sz="4" w:space="0" w:color="000000" w:themeColor="text1"/>
              <w:bottom w:val="single" w:sz="4" w:space="0" w:color="000000" w:themeColor="text1"/>
            </w:tcBorders>
          </w:tcPr>
          <w:p w14:paraId="54D22632"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6.e) Se han aplicado las normas de seguridad en la manipulación y el transporte de elementos y equipos.</w:t>
            </w:r>
          </w:p>
        </w:tc>
      </w:tr>
      <w:tr w:rsidR="0038701C" w:rsidRPr="009B5D14" w14:paraId="16BBF1DB" w14:textId="77777777" w:rsidTr="00876255">
        <w:trPr>
          <w:cantSplit/>
          <w:trHeight w:val="300"/>
          <w:tblHeader/>
        </w:trPr>
        <w:tc>
          <w:tcPr>
            <w:tcW w:w="3397" w:type="dxa"/>
            <w:tcBorders>
              <w:top w:val="single" w:sz="4" w:space="0" w:color="000000" w:themeColor="text1"/>
              <w:bottom w:val="single" w:sz="4" w:space="0" w:color="000000" w:themeColor="text1"/>
            </w:tcBorders>
          </w:tcPr>
          <w:p w14:paraId="11075519" w14:textId="77777777" w:rsidR="0038701C" w:rsidRPr="009B5D14" w:rsidRDefault="0038701C" w:rsidP="0038701C">
            <w:pPr>
              <w:spacing w:after="120"/>
              <w:jc w:val="both"/>
              <w:rPr>
                <w:rFonts w:ascii="Arial" w:hAnsi="Arial" w:cs="Arial"/>
              </w:rPr>
            </w:pPr>
            <w:r w:rsidRPr="009B5D14">
              <w:rPr>
                <w:rFonts w:ascii="Arial" w:hAnsi="Arial" w:cs="Arial"/>
              </w:rPr>
              <w:t>Cuaderno de trabajo 6,25%</w:t>
            </w:r>
          </w:p>
          <w:p w14:paraId="61585056" w14:textId="77777777" w:rsidR="0038701C" w:rsidRPr="009B5D14" w:rsidRDefault="0038701C" w:rsidP="0038701C">
            <w:pPr>
              <w:spacing w:after="120"/>
              <w:jc w:val="both"/>
              <w:rPr>
                <w:rFonts w:ascii="Arial" w:hAnsi="Arial" w:cs="Arial"/>
              </w:rPr>
            </w:pPr>
            <w:r w:rsidRPr="009B5D14">
              <w:rPr>
                <w:rFonts w:ascii="Arial" w:hAnsi="Arial" w:cs="Arial"/>
              </w:rPr>
              <w:t>Prueba escrita 6,25%</w:t>
            </w:r>
          </w:p>
        </w:tc>
        <w:tc>
          <w:tcPr>
            <w:tcW w:w="10603" w:type="dxa"/>
            <w:gridSpan w:val="2"/>
            <w:tcBorders>
              <w:top w:val="single" w:sz="4" w:space="0" w:color="000000" w:themeColor="text1"/>
              <w:bottom w:val="single" w:sz="4" w:space="0" w:color="000000" w:themeColor="text1"/>
            </w:tcBorders>
          </w:tcPr>
          <w:p w14:paraId="140ECC2F"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6.f) Se ha comprobado que los componentes recepcionados se corresponden con el albarán de entrega y que se encuentran en buen estado.</w:t>
            </w:r>
          </w:p>
        </w:tc>
      </w:tr>
      <w:tr w:rsidR="0038701C" w:rsidRPr="009B5D14" w14:paraId="4A83176A" w14:textId="77777777" w:rsidTr="00876255">
        <w:trPr>
          <w:cantSplit/>
          <w:trHeight w:val="300"/>
          <w:tblHeader/>
        </w:trPr>
        <w:tc>
          <w:tcPr>
            <w:tcW w:w="3397" w:type="dxa"/>
            <w:tcBorders>
              <w:top w:val="single" w:sz="4" w:space="0" w:color="000000" w:themeColor="text1"/>
            </w:tcBorders>
          </w:tcPr>
          <w:p w14:paraId="433A1CAD" w14:textId="71C34C60" w:rsidR="0038701C" w:rsidRPr="009B5D14" w:rsidRDefault="0038701C" w:rsidP="0038701C">
            <w:pPr>
              <w:spacing w:after="120"/>
              <w:jc w:val="both"/>
              <w:rPr>
                <w:rFonts w:ascii="Arial" w:hAnsi="Arial" w:cs="Arial"/>
              </w:rPr>
            </w:pPr>
            <w:r w:rsidRPr="009B5D14">
              <w:rPr>
                <w:rFonts w:ascii="Arial" w:hAnsi="Arial" w:cs="Arial"/>
              </w:rPr>
              <w:t xml:space="preserve">Prueba escrita </w:t>
            </w:r>
            <w:r w:rsidR="00281E6F">
              <w:rPr>
                <w:rFonts w:ascii="Arial" w:hAnsi="Arial" w:cs="Arial"/>
              </w:rPr>
              <w:t>12</w:t>
            </w:r>
            <w:r w:rsidRPr="009B5D14">
              <w:rPr>
                <w:rFonts w:ascii="Arial" w:hAnsi="Arial" w:cs="Arial"/>
              </w:rPr>
              <w:t>,5</w:t>
            </w:r>
            <w:r w:rsidR="00281E6F">
              <w:rPr>
                <w:rFonts w:ascii="Arial" w:hAnsi="Arial" w:cs="Arial"/>
              </w:rPr>
              <w:t>0</w:t>
            </w:r>
            <w:r w:rsidRPr="009B5D14">
              <w:rPr>
                <w:rFonts w:ascii="Arial" w:hAnsi="Arial" w:cs="Arial"/>
              </w:rPr>
              <w:t>%</w:t>
            </w:r>
          </w:p>
        </w:tc>
        <w:tc>
          <w:tcPr>
            <w:tcW w:w="10603" w:type="dxa"/>
            <w:gridSpan w:val="2"/>
            <w:tcBorders>
              <w:top w:val="single" w:sz="4" w:space="0" w:color="000000" w:themeColor="text1"/>
            </w:tcBorders>
          </w:tcPr>
          <w:p w14:paraId="276AE294"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6.g) Se han registrado las operaciones realizadas siguiendo los formatos establecidos.</w:t>
            </w:r>
          </w:p>
        </w:tc>
      </w:tr>
    </w:tbl>
    <w:p w14:paraId="55B6296E" w14:textId="77777777" w:rsidR="00876255" w:rsidRDefault="00876255"/>
    <w:tbl>
      <w:tblPr>
        <w:tblpPr w:leftFromText="141" w:rightFromText="141" w:vertAnchor="text" w:horzAnchor="margin" w:tblpY="1"/>
        <w:tblW w:w="140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397"/>
        <w:gridCol w:w="6237"/>
        <w:gridCol w:w="4366"/>
      </w:tblGrid>
      <w:tr w:rsidR="0038701C" w:rsidRPr="009B5D14" w14:paraId="2AD61D72" w14:textId="77777777" w:rsidTr="0038701C">
        <w:trPr>
          <w:cantSplit/>
          <w:tblHeader/>
        </w:trPr>
        <w:tc>
          <w:tcPr>
            <w:tcW w:w="14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22261A92" w14:textId="77777777" w:rsidR="0038701C" w:rsidRPr="009B5D14" w:rsidRDefault="0038701C" w:rsidP="0038701C">
            <w:pPr>
              <w:pBdr>
                <w:top w:val="nil"/>
                <w:left w:val="nil"/>
                <w:bottom w:val="nil"/>
                <w:right w:val="nil"/>
                <w:between w:val="nil"/>
              </w:pBdr>
              <w:spacing w:after="120"/>
              <w:jc w:val="both"/>
              <w:rPr>
                <w:rFonts w:ascii="Arial" w:hAnsi="Arial" w:cs="Arial"/>
                <w:b/>
                <w:color w:val="000000"/>
                <w:lang w:val="es-ES"/>
              </w:rPr>
            </w:pPr>
            <w:bookmarkStart w:id="19" w:name="_heading=h.3whwml4" w:colFirst="0" w:colLast="0"/>
            <w:bookmarkEnd w:id="19"/>
            <w:r w:rsidRPr="009B5D14">
              <w:rPr>
                <w:rFonts w:ascii="Arial" w:hAnsi="Arial" w:cs="Arial"/>
              </w:rPr>
              <w:br w:type="page"/>
            </w:r>
            <w:bookmarkStart w:id="20" w:name="_heading=h.2bn6wsx" w:colFirst="0" w:colLast="0"/>
            <w:bookmarkEnd w:id="20"/>
            <w:r w:rsidRPr="009B5D14">
              <w:rPr>
                <w:rFonts w:ascii="Arial" w:eastAsia="Arial" w:hAnsi="Arial" w:cs="Arial"/>
                <w:b/>
                <w:color w:val="000000"/>
                <w:lang w:val="es-ES"/>
              </w:rPr>
              <w:t>UNIDAD 15. TRATAMIENTO DE RESIDUOS INFORMÁTICOS</w:t>
            </w:r>
          </w:p>
        </w:tc>
      </w:tr>
      <w:tr w:rsidR="0038701C" w:rsidRPr="009B5D14" w14:paraId="14730B40" w14:textId="77777777" w:rsidTr="00876255">
        <w:trPr>
          <w:cantSplit/>
          <w:tblHeader/>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4600C" w14:textId="77777777" w:rsidR="0038701C" w:rsidRPr="009B5D14" w:rsidRDefault="0038701C" w:rsidP="0038701C">
            <w:pPr>
              <w:spacing w:after="120"/>
              <w:jc w:val="both"/>
              <w:rPr>
                <w:rFonts w:ascii="Arial" w:hAnsi="Arial" w:cs="Arial"/>
                <w:b/>
              </w:rPr>
            </w:pPr>
            <w:r w:rsidRPr="009B5D14">
              <w:rPr>
                <w:rFonts w:ascii="Arial" w:hAnsi="Arial" w:cs="Arial"/>
                <w:b/>
              </w:rPr>
              <w:t>CONTENIDOS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55B10F" w14:textId="77777777" w:rsidR="0038701C" w:rsidRPr="009B5D14" w:rsidRDefault="0038701C" w:rsidP="0038701C">
            <w:pPr>
              <w:spacing w:after="120"/>
              <w:jc w:val="both"/>
              <w:rPr>
                <w:rFonts w:ascii="Arial" w:hAnsi="Arial" w:cs="Arial"/>
                <w:b/>
                <w:bCs/>
              </w:rPr>
            </w:pPr>
            <w:r w:rsidRPr="009B5D14">
              <w:rPr>
                <w:rFonts w:ascii="Arial" w:hAnsi="Arial" w:cs="Arial"/>
                <w:b/>
                <w:bCs/>
              </w:rPr>
              <w:t>RESULTADOS DE APRENDIZAJE Y CRITERIOS DE EVALUACIÓN</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65A4C" w14:textId="77777777" w:rsidR="0038701C" w:rsidRPr="009B5D14" w:rsidRDefault="0038701C" w:rsidP="0038701C">
            <w:pPr>
              <w:spacing w:after="120"/>
              <w:jc w:val="both"/>
              <w:rPr>
                <w:rFonts w:ascii="Arial" w:hAnsi="Arial" w:cs="Arial"/>
                <w:b/>
              </w:rPr>
            </w:pPr>
            <w:r w:rsidRPr="009B5D14">
              <w:rPr>
                <w:rFonts w:ascii="Arial" w:hAnsi="Arial" w:cs="Arial"/>
                <w:b/>
                <w:lang w:val="es-ES"/>
              </w:rPr>
              <w:t>PROCEDIMIENTOS, INSTRUMENTOS DE EVALUACIÓN Y CRITERIOS DE CALIFICACIÓN</w:t>
            </w:r>
          </w:p>
        </w:tc>
      </w:tr>
      <w:tr w:rsidR="0038701C" w:rsidRPr="009B5D14" w14:paraId="085E7104" w14:textId="77777777" w:rsidTr="00876255">
        <w:trPr>
          <w:cantSplit/>
          <w:trHeight w:val="416"/>
          <w:tblHeader/>
        </w:trPr>
        <w:tc>
          <w:tcPr>
            <w:tcW w:w="3397" w:type="dxa"/>
            <w:tcBorders>
              <w:top w:val="single" w:sz="4" w:space="0" w:color="000000" w:themeColor="text1"/>
            </w:tcBorders>
          </w:tcPr>
          <w:p w14:paraId="1C835079" w14:textId="77777777" w:rsidR="0038701C" w:rsidRPr="009B5D14" w:rsidRDefault="0038701C" w:rsidP="0038701C">
            <w:pPr>
              <w:pBdr>
                <w:top w:val="nil"/>
                <w:left w:val="nil"/>
                <w:bottom w:val="nil"/>
                <w:right w:val="nil"/>
                <w:between w:val="nil"/>
              </w:pBdr>
              <w:spacing w:after="120"/>
              <w:jc w:val="both"/>
              <w:rPr>
                <w:rFonts w:ascii="Arial" w:hAnsi="Arial" w:cs="Arial"/>
                <w:color w:val="000000" w:themeColor="text1"/>
              </w:rPr>
            </w:pPr>
            <w:r w:rsidRPr="009B5D14">
              <w:rPr>
                <w:rFonts w:ascii="Arial" w:eastAsia="Arial" w:hAnsi="Arial" w:cs="Arial"/>
                <w:color w:val="000000" w:themeColor="text1"/>
              </w:rPr>
              <w:t>1. Normativa sobre la gestión de residuos informáticos</w:t>
            </w:r>
          </w:p>
          <w:p w14:paraId="74B2EA9A" w14:textId="77777777" w:rsidR="0038701C" w:rsidRPr="009B5D14" w:rsidRDefault="0038701C" w:rsidP="0038701C">
            <w:pPr>
              <w:pBdr>
                <w:top w:val="nil"/>
                <w:left w:val="nil"/>
                <w:bottom w:val="nil"/>
                <w:right w:val="nil"/>
                <w:between w:val="nil"/>
              </w:pBdr>
              <w:spacing w:after="120"/>
              <w:jc w:val="both"/>
              <w:rPr>
                <w:rFonts w:ascii="Arial" w:hAnsi="Arial" w:cs="Arial"/>
              </w:rPr>
            </w:pPr>
            <w:r w:rsidRPr="009B5D14">
              <w:rPr>
                <w:rFonts w:ascii="Arial" w:eastAsia="Arial" w:hAnsi="Arial" w:cs="Arial"/>
                <w:color w:val="000000" w:themeColor="text1"/>
              </w:rPr>
              <w:t>2. El ciclo del reciclado</w:t>
            </w:r>
          </w:p>
          <w:p w14:paraId="0EDEFC13" w14:textId="77777777" w:rsidR="0038701C" w:rsidRPr="009B5D14" w:rsidRDefault="0038701C" w:rsidP="0038701C">
            <w:pPr>
              <w:pBdr>
                <w:top w:val="nil"/>
                <w:left w:val="nil"/>
                <w:bottom w:val="nil"/>
                <w:right w:val="nil"/>
                <w:between w:val="nil"/>
              </w:pBdr>
              <w:spacing w:after="120"/>
              <w:jc w:val="both"/>
              <w:rPr>
                <w:rFonts w:ascii="Arial" w:hAnsi="Arial" w:cs="Arial"/>
              </w:rPr>
            </w:pPr>
            <w:r w:rsidRPr="009B5D14">
              <w:rPr>
                <w:rFonts w:ascii="Arial" w:eastAsia="Arial" w:hAnsi="Arial" w:cs="Arial"/>
                <w:color w:val="000000" w:themeColor="text1"/>
              </w:rPr>
              <w:t>3. Tecnologías de reciclaje</w:t>
            </w:r>
          </w:p>
          <w:p w14:paraId="1B792E8F" w14:textId="77777777" w:rsidR="0038701C" w:rsidRPr="009B5D14" w:rsidRDefault="0038701C" w:rsidP="0038701C">
            <w:pPr>
              <w:pBdr>
                <w:top w:val="nil"/>
                <w:left w:val="nil"/>
                <w:bottom w:val="nil"/>
                <w:right w:val="nil"/>
                <w:between w:val="nil"/>
              </w:pBdr>
              <w:spacing w:after="120"/>
              <w:jc w:val="both"/>
              <w:rPr>
                <w:rFonts w:ascii="Arial" w:hAnsi="Arial" w:cs="Arial"/>
              </w:rPr>
            </w:pPr>
            <w:r w:rsidRPr="009B5D14">
              <w:rPr>
                <w:rFonts w:ascii="Arial" w:eastAsia="Arial" w:hAnsi="Arial" w:cs="Arial"/>
                <w:color w:val="000000" w:themeColor="text1"/>
              </w:rPr>
              <w:t>4. Residuos informáticos</w:t>
            </w:r>
          </w:p>
        </w:tc>
        <w:tc>
          <w:tcPr>
            <w:tcW w:w="6237" w:type="dxa"/>
            <w:tcBorders>
              <w:top w:val="single" w:sz="4" w:space="0" w:color="000000" w:themeColor="text1"/>
            </w:tcBorders>
          </w:tcPr>
          <w:p w14:paraId="12FBECA2" w14:textId="43A7B41B" w:rsidR="0038701C" w:rsidRPr="009B5D14" w:rsidRDefault="0038701C" w:rsidP="0038701C">
            <w:pPr>
              <w:spacing w:after="120"/>
              <w:jc w:val="both"/>
              <w:rPr>
                <w:rFonts w:ascii="Arial" w:hAnsi="Arial" w:cs="Arial"/>
                <w:lang w:val="es-ES"/>
              </w:rPr>
            </w:pPr>
            <w:r w:rsidRPr="5A1B0360">
              <w:rPr>
                <w:rFonts w:ascii="Arial" w:hAnsi="Arial" w:cs="Arial"/>
                <w:lang w:val="es-ES"/>
              </w:rPr>
              <w:t xml:space="preserve">RA5: Realiza el mantenimiento básico de sistemas informáticos, soportes y periféricos, relacionando las intervenciones con los resultados que hay que conseguir. </w:t>
            </w:r>
            <w:r w:rsidR="006F0D4F" w:rsidRPr="006F0D4F">
              <w:rPr>
                <w:rFonts w:ascii="Arial" w:hAnsi="Arial" w:cs="Arial"/>
                <w:lang w:val="es-ES"/>
              </w:rPr>
              <w:t>16,67</w:t>
            </w:r>
            <w:r w:rsidRPr="5A1B0360">
              <w:rPr>
                <w:rFonts w:ascii="Arial" w:hAnsi="Arial" w:cs="Arial"/>
                <w:lang w:val="es-ES"/>
              </w:rPr>
              <w:t>%</w:t>
            </w:r>
          </w:p>
          <w:p w14:paraId="65B1BDAB" w14:textId="52B4E002" w:rsidR="0038701C" w:rsidRPr="009B5D14" w:rsidRDefault="0038701C" w:rsidP="0038701C">
            <w:pPr>
              <w:spacing w:after="120"/>
              <w:jc w:val="both"/>
              <w:rPr>
                <w:rFonts w:ascii="Arial" w:hAnsi="Arial" w:cs="Arial"/>
                <w:lang w:val="es-ES"/>
              </w:rPr>
            </w:pPr>
            <w:r w:rsidRPr="5A1B0360">
              <w:rPr>
                <w:rFonts w:ascii="Arial" w:hAnsi="Arial" w:cs="Arial"/>
                <w:lang w:val="es-ES"/>
              </w:rPr>
              <w:t>CE 5.g) Se han recogido los residuos y elementos desechables de manera adecuada para su eliminación o reciclaje. 14,2</w:t>
            </w:r>
            <w:r w:rsidR="00F852A8">
              <w:rPr>
                <w:rFonts w:ascii="Arial" w:hAnsi="Arial" w:cs="Arial"/>
                <w:lang w:val="es-ES"/>
              </w:rPr>
              <w:t>8</w:t>
            </w:r>
            <w:r w:rsidRPr="5A1B0360">
              <w:rPr>
                <w:rFonts w:ascii="Arial" w:hAnsi="Arial" w:cs="Arial"/>
                <w:lang w:val="es-ES"/>
              </w:rPr>
              <w:t>%</w:t>
            </w:r>
          </w:p>
          <w:p w14:paraId="6EC63983" w14:textId="77777777" w:rsidR="0038701C" w:rsidRPr="009B5D14" w:rsidRDefault="0038701C" w:rsidP="0038701C">
            <w:pPr>
              <w:spacing w:after="120"/>
              <w:jc w:val="both"/>
              <w:rPr>
                <w:rFonts w:ascii="Arial" w:hAnsi="Arial" w:cs="Arial"/>
                <w:lang w:val="es-ES"/>
              </w:rPr>
            </w:pPr>
          </w:p>
          <w:p w14:paraId="4599421D" w14:textId="3F0FC895" w:rsidR="0038701C" w:rsidRPr="009B5D14" w:rsidRDefault="0038701C" w:rsidP="0038701C">
            <w:pPr>
              <w:spacing w:after="120"/>
              <w:jc w:val="both"/>
              <w:rPr>
                <w:rFonts w:ascii="Arial" w:hAnsi="Arial" w:cs="Arial"/>
                <w:lang w:val="es-ES"/>
              </w:rPr>
            </w:pPr>
            <w:r w:rsidRPr="5A1B0360">
              <w:rPr>
                <w:rFonts w:ascii="Arial" w:hAnsi="Arial" w:cs="Arial"/>
                <w:lang w:val="es-ES"/>
              </w:rPr>
              <w:t xml:space="preserve">RA6: Almacena equipos, periféricos y consumibles, describiendo las condiciones de conservación y etiquetado. </w:t>
            </w:r>
            <w:r w:rsidR="003136A0" w:rsidRPr="003136A0">
              <w:rPr>
                <w:rFonts w:ascii="Arial" w:hAnsi="Arial" w:cs="Arial"/>
                <w:lang w:val="es-ES"/>
              </w:rPr>
              <w:t>16,67</w:t>
            </w:r>
            <w:r w:rsidRPr="5A1B0360">
              <w:rPr>
                <w:rFonts w:ascii="Arial" w:hAnsi="Arial" w:cs="Arial"/>
                <w:lang w:val="es-ES"/>
              </w:rPr>
              <w:t>%</w:t>
            </w:r>
          </w:p>
          <w:p w14:paraId="238A1F30" w14:textId="05E48C1B" w:rsidR="0038701C" w:rsidRPr="009B5D14" w:rsidRDefault="0038701C" w:rsidP="0038701C">
            <w:pPr>
              <w:spacing w:after="120"/>
              <w:jc w:val="both"/>
              <w:rPr>
                <w:rFonts w:ascii="Arial" w:hAnsi="Arial" w:cs="Arial"/>
                <w:lang w:val="es-ES"/>
              </w:rPr>
            </w:pPr>
            <w:r w:rsidRPr="5A1B0360">
              <w:rPr>
                <w:rFonts w:ascii="Arial" w:hAnsi="Arial" w:cs="Arial"/>
                <w:lang w:val="es-ES"/>
              </w:rPr>
              <w:t xml:space="preserve">CE 6.h) Se han recogido los elementos desechables para su eliminación o reciclaje. </w:t>
            </w:r>
            <w:r w:rsidR="00927DE2">
              <w:rPr>
                <w:rFonts w:ascii="Arial" w:hAnsi="Arial" w:cs="Arial"/>
                <w:lang w:val="es-ES"/>
              </w:rPr>
              <w:t>12</w:t>
            </w:r>
            <w:r w:rsidRPr="5A1B0360">
              <w:rPr>
                <w:rFonts w:ascii="Arial" w:hAnsi="Arial" w:cs="Arial"/>
                <w:lang w:val="es-ES"/>
              </w:rPr>
              <w:t>,5%</w:t>
            </w:r>
          </w:p>
        </w:tc>
        <w:tc>
          <w:tcPr>
            <w:tcW w:w="4366" w:type="dxa"/>
            <w:tcBorders>
              <w:top w:val="single" w:sz="4" w:space="0" w:color="000000" w:themeColor="text1"/>
            </w:tcBorders>
          </w:tcPr>
          <w:p w14:paraId="04DB4750" w14:textId="77777777" w:rsidR="0038701C" w:rsidRPr="009B5D14" w:rsidRDefault="0038701C" w:rsidP="0038701C">
            <w:pPr>
              <w:spacing w:after="120"/>
              <w:jc w:val="both"/>
              <w:rPr>
                <w:rFonts w:ascii="Arial" w:hAnsi="Arial" w:cs="Arial"/>
              </w:rPr>
            </w:pPr>
            <w:r w:rsidRPr="009B5D14">
              <w:rPr>
                <w:rFonts w:ascii="Arial" w:hAnsi="Arial" w:cs="Arial"/>
              </w:rPr>
              <w:t>Instrumentos de evaluación:</w:t>
            </w:r>
          </w:p>
          <w:p w14:paraId="6B4B777D"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Cuadernos de trabajo (actividades en aula virtual)</w:t>
            </w:r>
          </w:p>
          <w:p w14:paraId="4933F5CA"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Prácticas en el aula</w:t>
            </w:r>
          </w:p>
          <w:p w14:paraId="69691821"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Prueba práctica (individual o grupal)</w:t>
            </w:r>
          </w:p>
          <w:p w14:paraId="7FCF8A58" w14:textId="77777777" w:rsidR="0038701C" w:rsidRPr="009B5D14" w:rsidRDefault="0038701C" w:rsidP="0038701C">
            <w:pPr>
              <w:pStyle w:val="Prrafodelista"/>
              <w:numPr>
                <w:ilvl w:val="0"/>
                <w:numId w:val="7"/>
              </w:numPr>
              <w:spacing w:after="120"/>
              <w:jc w:val="both"/>
              <w:rPr>
                <w:rFonts w:ascii="Arial" w:hAnsi="Arial" w:cs="Arial"/>
              </w:rPr>
            </w:pPr>
            <w:r w:rsidRPr="009B5D14">
              <w:rPr>
                <w:rFonts w:ascii="Arial" w:hAnsi="Arial" w:cs="Arial"/>
              </w:rPr>
              <w:t>Prueba escrita (cuestiones y test)</w:t>
            </w:r>
          </w:p>
          <w:p w14:paraId="57FB426F" w14:textId="77777777" w:rsidR="0038701C" w:rsidRPr="009B5D14" w:rsidRDefault="0038701C" w:rsidP="0038701C">
            <w:pPr>
              <w:spacing w:after="120"/>
              <w:jc w:val="both"/>
              <w:rPr>
                <w:rFonts w:ascii="Arial" w:hAnsi="Arial" w:cs="Arial"/>
              </w:rPr>
            </w:pPr>
          </w:p>
          <w:p w14:paraId="5D308EE3"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Instrumentos de calificación:</w:t>
            </w:r>
          </w:p>
          <w:p w14:paraId="2AE69041"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Ficha observación trabajo en el aula</w:t>
            </w:r>
          </w:p>
          <w:p w14:paraId="6A38D5C4"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Escala numérica para prueba práctica</w:t>
            </w:r>
          </w:p>
          <w:p w14:paraId="0A054CC2" w14:textId="7D1BCCF3" w:rsidR="0038701C" w:rsidRPr="0038701C" w:rsidRDefault="0038701C" w:rsidP="0038701C">
            <w:pPr>
              <w:spacing w:after="120"/>
              <w:jc w:val="both"/>
              <w:rPr>
                <w:rFonts w:ascii="Arial" w:hAnsi="Arial" w:cs="Arial"/>
                <w:lang w:val="es-ES"/>
              </w:rPr>
            </w:pPr>
            <w:r w:rsidRPr="009B5D14">
              <w:rPr>
                <w:rFonts w:ascii="Arial" w:hAnsi="Arial" w:cs="Arial"/>
                <w:lang w:val="es-ES"/>
              </w:rPr>
              <w:t>Escala numérica para prueba escrita</w:t>
            </w:r>
          </w:p>
        </w:tc>
      </w:tr>
      <w:tr w:rsidR="0038701C" w:rsidRPr="009B5D14" w14:paraId="0495BD7B" w14:textId="77777777" w:rsidTr="0038701C">
        <w:trPr>
          <w:cantSplit/>
          <w:trHeight w:val="300"/>
          <w:tblHeader/>
        </w:trPr>
        <w:tc>
          <w:tcPr>
            <w:tcW w:w="14000" w:type="dxa"/>
            <w:gridSpan w:val="3"/>
            <w:tcBorders>
              <w:top w:val="single" w:sz="4" w:space="0" w:color="000000" w:themeColor="text1"/>
            </w:tcBorders>
          </w:tcPr>
          <w:p w14:paraId="2A226552" w14:textId="77777777" w:rsidR="0038701C" w:rsidRPr="009B5D14" w:rsidRDefault="0038701C" w:rsidP="0038701C">
            <w:pPr>
              <w:spacing w:after="120"/>
              <w:jc w:val="both"/>
              <w:rPr>
                <w:rFonts w:ascii="Arial" w:hAnsi="Arial" w:cs="Arial"/>
              </w:rPr>
            </w:pPr>
            <w:r w:rsidRPr="009B5D14">
              <w:rPr>
                <w:rFonts w:ascii="Arial" w:hAnsi="Arial" w:cs="Arial"/>
                <w:b/>
                <w:bCs/>
              </w:rPr>
              <w:t>Criterios de calificación RA5</w:t>
            </w:r>
          </w:p>
        </w:tc>
      </w:tr>
      <w:tr w:rsidR="0038701C" w:rsidRPr="009B5D14" w14:paraId="3B948C12" w14:textId="77777777" w:rsidTr="0038701C">
        <w:trPr>
          <w:cantSplit/>
          <w:trHeight w:val="300"/>
          <w:tblHeader/>
        </w:trPr>
        <w:tc>
          <w:tcPr>
            <w:tcW w:w="14000" w:type="dxa"/>
            <w:gridSpan w:val="3"/>
            <w:tcBorders>
              <w:top w:val="single" w:sz="4" w:space="0" w:color="000000" w:themeColor="text1"/>
            </w:tcBorders>
          </w:tcPr>
          <w:p w14:paraId="7F92BE1E"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RA5: Realiza el mantenimiento básico de sistemas informáticos, soportes y periféricos, relacionando las intervenciones con los resultados que hay que conseguir.</w:t>
            </w:r>
          </w:p>
        </w:tc>
      </w:tr>
      <w:tr w:rsidR="0038701C" w:rsidRPr="009B5D14" w14:paraId="273747F8" w14:textId="77777777" w:rsidTr="00876255">
        <w:trPr>
          <w:cantSplit/>
          <w:trHeight w:val="300"/>
          <w:tblHeader/>
        </w:trPr>
        <w:tc>
          <w:tcPr>
            <w:tcW w:w="3397" w:type="dxa"/>
            <w:tcBorders>
              <w:top w:val="single" w:sz="4" w:space="0" w:color="000000" w:themeColor="text1"/>
            </w:tcBorders>
          </w:tcPr>
          <w:p w14:paraId="4CCE5C17" w14:textId="77777777" w:rsidR="0038701C" w:rsidRPr="009B5D14" w:rsidRDefault="0038701C" w:rsidP="0038701C">
            <w:pPr>
              <w:spacing w:after="120"/>
              <w:jc w:val="both"/>
              <w:rPr>
                <w:rFonts w:ascii="Arial" w:hAnsi="Arial" w:cs="Arial"/>
                <w:b/>
                <w:bCs/>
              </w:rPr>
            </w:pPr>
            <w:r w:rsidRPr="009B5D14">
              <w:rPr>
                <w:rFonts w:ascii="Arial" w:hAnsi="Arial" w:cs="Arial"/>
                <w:b/>
                <w:bCs/>
              </w:rPr>
              <w:t>Instrumento de evaluación</w:t>
            </w:r>
          </w:p>
        </w:tc>
        <w:tc>
          <w:tcPr>
            <w:tcW w:w="10603" w:type="dxa"/>
            <w:gridSpan w:val="2"/>
            <w:tcBorders>
              <w:top w:val="single" w:sz="4" w:space="0" w:color="000000" w:themeColor="text1"/>
            </w:tcBorders>
          </w:tcPr>
          <w:p w14:paraId="23AFB81F" w14:textId="77777777" w:rsidR="0038701C" w:rsidRPr="009B5D14" w:rsidRDefault="0038701C" w:rsidP="0038701C">
            <w:pPr>
              <w:spacing w:after="120"/>
              <w:jc w:val="both"/>
              <w:rPr>
                <w:rFonts w:ascii="Arial" w:hAnsi="Arial" w:cs="Arial"/>
                <w:b/>
                <w:bCs/>
                <w:lang w:val="es-ES"/>
              </w:rPr>
            </w:pPr>
            <w:r w:rsidRPr="009B5D14">
              <w:rPr>
                <w:rFonts w:ascii="Arial" w:hAnsi="Arial" w:cs="Arial"/>
                <w:b/>
                <w:bCs/>
                <w:lang w:val="es-ES"/>
              </w:rPr>
              <w:t>Criterios de evaluación:</w:t>
            </w:r>
          </w:p>
        </w:tc>
      </w:tr>
      <w:tr w:rsidR="0038701C" w:rsidRPr="009B5D14" w14:paraId="0DE3F08A" w14:textId="77777777" w:rsidTr="00876255">
        <w:trPr>
          <w:cantSplit/>
          <w:trHeight w:val="300"/>
          <w:tblHeader/>
        </w:trPr>
        <w:tc>
          <w:tcPr>
            <w:tcW w:w="3397" w:type="dxa"/>
            <w:tcBorders>
              <w:top w:val="single" w:sz="4" w:space="0" w:color="000000" w:themeColor="text1"/>
              <w:bottom w:val="single" w:sz="4" w:space="0" w:color="000000" w:themeColor="text1"/>
            </w:tcBorders>
          </w:tcPr>
          <w:p w14:paraId="0ED0AC3F" w14:textId="114C7389" w:rsidR="0038701C" w:rsidRPr="009B5D14" w:rsidRDefault="0038701C" w:rsidP="0038701C">
            <w:pPr>
              <w:spacing w:after="120"/>
              <w:jc w:val="both"/>
              <w:rPr>
                <w:rFonts w:ascii="Arial" w:hAnsi="Arial" w:cs="Arial"/>
              </w:rPr>
            </w:pPr>
            <w:r w:rsidRPr="009B5D14">
              <w:rPr>
                <w:rFonts w:ascii="Arial" w:hAnsi="Arial" w:cs="Arial"/>
              </w:rPr>
              <w:t>Prácticas en el aula 7,1</w:t>
            </w:r>
            <w:r w:rsidR="00841E97">
              <w:rPr>
                <w:rFonts w:ascii="Arial" w:hAnsi="Arial" w:cs="Arial"/>
              </w:rPr>
              <w:t>4</w:t>
            </w:r>
            <w:r w:rsidRPr="009B5D14">
              <w:rPr>
                <w:rFonts w:ascii="Arial" w:hAnsi="Arial" w:cs="Arial"/>
              </w:rPr>
              <w:t>%</w:t>
            </w:r>
          </w:p>
          <w:p w14:paraId="766C945F" w14:textId="381A1996" w:rsidR="0038701C" w:rsidRPr="009B5D14" w:rsidRDefault="0038701C" w:rsidP="0038701C">
            <w:pPr>
              <w:spacing w:after="120"/>
              <w:jc w:val="both"/>
              <w:rPr>
                <w:rFonts w:ascii="Arial" w:hAnsi="Arial" w:cs="Arial"/>
              </w:rPr>
            </w:pPr>
            <w:r w:rsidRPr="009B5D14">
              <w:rPr>
                <w:rFonts w:ascii="Arial" w:hAnsi="Arial" w:cs="Arial"/>
              </w:rPr>
              <w:t>Prueba escrita 7,1</w:t>
            </w:r>
            <w:r w:rsidR="00841E97">
              <w:rPr>
                <w:rFonts w:ascii="Arial" w:hAnsi="Arial" w:cs="Arial"/>
              </w:rPr>
              <w:t>4</w:t>
            </w:r>
            <w:r w:rsidRPr="009B5D14">
              <w:rPr>
                <w:rFonts w:ascii="Arial" w:hAnsi="Arial" w:cs="Arial"/>
              </w:rPr>
              <w:t xml:space="preserve">% </w:t>
            </w:r>
          </w:p>
        </w:tc>
        <w:tc>
          <w:tcPr>
            <w:tcW w:w="10603" w:type="dxa"/>
            <w:gridSpan w:val="2"/>
            <w:tcBorders>
              <w:top w:val="single" w:sz="4" w:space="0" w:color="000000" w:themeColor="text1"/>
              <w:bottom w:val="single" w:sz="4" w:space="0" w:color="000000" w:themeColor="text1"/>
            </w:tcBorders>
          </w:tcPr>
          <w:p w14:paraId="3E84F626"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5.g) Se han recogido los residuos y elementos desechables de manera adecuada para su eliminación o reciclaje.</w:t>
            </w:r>
          </w:p>
        </w:tc>
      </w:tr>
      <w:tr w:rsidR="0038701C" w:rsidRPr="009B5D14" w14:paraId="2DAEDE5E" w14:textId="77777777" w:rsidTr="0038701C">
        <w:trPr>
          <w:cantSplit/>
          <w:trHeight w:val="300"/>
          <w:tblHeader/>
        </w:trPr>
        <w:tc>
          <w:tcPr>
            <w:tcW w:w="14000" w:type="dxa"/>
            <w:gridSpan w:val="3"/>
            <w:tcBorders>
              <w:top w:val="single" w:sz="4" w:space="0" w:color="000000" w:themeColor="text1"/>
              <w:bottom w:val="single" w:sz="4" w:space="0" w:color="000000" w:themeColor="text1"/>
            </w:tcBorders>
          </w:tcPr>
          <w:p w14:paraId="7C8FA4B6" w14:textId="77777777" w:rsidR="0038701C" w:rsidRPr="009B5D14" w:rsidRDefault="0038701C" w:rsidP="0038701C">
            <w:pPr>
              <w:spacing w:after="120"/>
              <w:jc w:val="both"/>
              <w:rPr>
                <w:rFonts w:ascii="Arial" w:hAnsi="Arial" w:cs="Arial"/>
                <w:lang w:val="es-ES"/>
              </w:rPr>
            </w:pPr>
            <w:r w:rsidRPr="009B5D14">
              <w:rPr>
                <w:rFonts w:ascii="Arial" w:hAnsi="Arial" w:cs="Arial"/>
                <w:b/>
                <w:bCs/>
              </w:rPr>
              <w:t>Criterios de calificación RA6</w:t>
            </w:r>
          </w:p>
        </w:tc>
      </w:tr>
      <w:tr w:rsidR="0038701C" w:rsidRPr="009B5D14" w14:paraId="0B57B73A" w14:textId="77777777" w:rsidTr="0038701C">
        <w:trPr>
          <w:cantSplit/>
          <w:trHeight w:val="300"/>
          <w:tblHeader/>
        </w:trPr>
        <w:tc>
          <w:tcPr>
            <w:tcW w:w="14000" w:type="dxa"/>
            <w:gridSpan w:val="3"/>
            <w:tcBorders>
              <w:top w:val="single" w:sz="4" w:space="0" w:color="000000" w:themeColor="text1"/>
              <w:bottom w:val="single" w:sz="4" w:space="0" w:color="000000" w:themeColor="text1"/>
            </w:tcBorders>
          </w:tcPr>
          <w:p w14:paraId="2895868E"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RA6: Almacena equipos, periféricos y consumibles, describiendo las condiciones de conservación y etiquetado.</w:t>
            </w:r>
          </w:p>
        </w:tc>
      </w:tr>
      <w:tr w:rsidR="0038701C" w:rsidRPr="009B5D14" w14:paraId="127F3F3D" w14:textId="77777777" w:rsidTr="00876255">
        <w:trPr>
          <w:cantSplit/>
          <w:trHeight w:val="300"/>
          <w:tblHeader/>
        </w:trPr>
        <w:tc>
          <w:tcPr>
            <w:tcW w:w="3397" w:type="dxa"/>
            <w:tcBorders>
              <w:top w:val="single" w:sz="4" w:space="0" w:color="000000" w:themeColor="text1"/>
              <w:bottom w:val="single" w:sz="4" w:space="0" w:color="000000" w:themeColor="text1"/>
            </w:tcBorders>
          </w:tcPr>
          <w:p w14:paraId="3F1CE40B" w14:textId="77777777" w:rsidR="0038701C" w:rsidRPr="009B5D14" w:rsidRDefault="0038701C" w:rsidP="0038701C">
            <w:pPr>
              <w:spacing w:after="120"/>
              <w:jc w:val="both"/>
              <w:rPr>
                <w:rFonts w:ascii="Arial" w:hAnsi="Arial" w:cs="Arial"/>
              </w:rPr>
            </w:pPr>
            <w:r w:rsidRPr="009B5D14">
              <w:rPr>
                <w:rFonts w:ascii="Arial" w:hAnsi="Arial" w:cs="Arial"/>
                <w:b/>
                <w:bCs/>
              </w:rPr>
              <w:t>Instrumento de evaluación</w:t>
            </w:r>
          </w:p>
        </w:tc>
        <w:tc>
          <w:tcPr>
            <w:tcW w:w="10603" w:type="dxa"/>
            <w:gridSpan w:val="2"/>
            <w:tcBorders>
              <w:top w:val="single" w:sz="4" w:space="0" w:color="000000" w:themeColor="text1"/>
              <w:bottom w:val="single" w:sz="4" w:space="0" w:color="000000" w:themeColor="text1"/>
            </w:tcBorders>
          </w:tcPr>
          <w:p w14:paraId="526547C5" w14:textId="77777777" w:rsidR="0038701C" w:rsidRPr="009B5D14" w:rsidRDefault="0038701C" w:rsidP="0038701C">
            <w:pPr>
              <w:spacing w:after="120"/>
              <w:jc w:val="both"/>
              <w:rPr>
                <w:rFonts w:ascii="Arial" w:hAnsi="Arial" w:cs="Arial"/>
                <w:lang w:val="es-ES"/>
              </w:rPr>
            </w:pPr>
            <w:r w:rsidRPr="009B5D14">
              <w:rPr>
                <w:rFonts w:ascii="Arial" w:hAnsi="Arial" w:cs="Arial"/>
                <w:b/>
                <w:bCs/>
                <w:lang w:val="es-ES"/>
              </w:rPr>
              <w:t>Criterios de evaluación:</w:t>
            </w:r>
          </w:p>
        </w:tc>
      </w:tr>
      <w:tr w:rsidR="0038701C" w:rsidRPr="009B5D14" w14:paraId="57DFA62F" w14:textId="77777777" w:rsidTr="00876255">
        <w:trPr>
          <w:cantSplit/>
          <w:trHeight w:val="300"/>
          <w:tblHeader/>
        </w:trPr>
        <w:tc>
          <w:tcPr>
            <w:tcW w:w="3397" w:type="dxa"/>
            <w:tcBorders>
              <w:top w:val="single" w:sz="4" w:space="0" w:color="000000" w:themeColor="text1"/>
            </w:tcBorders>
          </w:tcPr>
          <w:p w14:paraId="36A9C580" w14:textId="5E6B28ED" w:rsidR="0038701C" w:rsidRPr="009B5D14" w:rsidRDefault="0038701C" w:rsidP="0038701C">
            <w:pPr>
              <w:spacing w:after="120"/>
              <w:jc w:val="both"/>
              <w:rPr>
                <w:rFonts w:ascii="Arial" w:hAnsi="Arial" w:cs="Arial"/>
              </w:rPr>
            </w:pPr>
            <w:r w:rsidRPr="009B5D14">
              <w:rPr>
                <w:rFonts w:ascii="Arial" w:hAnsi="Arial" w:cs="Arial"/>
              </w:rPr>
              <w:t xml:space="preserve">Prácticas en el aula </w:t>
            </w:r>
            <w:r w:rsidR="0083129E">
              <w:rPr>
                <w:rFonts w:ascii="Arial" w:hAnsi="Arial" w:cs="Arial"/>
              </w:rPr>
              <w:t>6</w:t>
            </w:r>
            <w:r w:rsidRPr="009B5D14">
              <w:rPr>
                <w:rFonts w:ascii="Arial" w:hAnsi="Arial" w:cs="Arial"/>
              </w:rPr>
              <w:t>,25%</w:t>
            </w:r>
          </w:p>
          <w:p w14:paraId="2A0A9E23" w14:textId="62D02367" w:rsidR="0038701C" w:rsidRPr="009B5D14" w:rsidRDefault="0038701C" w:rsidP="0038701C">
            <w:pPr>
              <w:spacing w:after="120"/>
              <w:jc w:val="both"/>
              <w:rPr>
                <w:rFonts w:ascii="Arial" w:hAnsi="Arial" w:cs="Arial"/>
              </w:rPr>
            </w:pPr>
            <w:r w:rsidRPr="009B5D14">
              <w:rPr>
                <w:rFonts w:ascii="Arial" w:hAnsi="Arial" w:cs="Arial"/>
              </w:rPr>
              <w:t xml:space="preserve">Prueba escrita </w:t>
            </w:r>
            <w:r w:rsidR="0083129E">
              <w:rPr>
                <w:rFonts w:ascii="Arial" w:hAnsi="Arial" w:cs="Arial"/>
              </w:rPr>
              <w:t>6</w:t>
            </w:r>
            <w:r w:rsidRPr="009B5D14">
              <w:rPr>
                <w:rFonts w:ascii="Arial" w:hAnsi="Arial" w:cs="Arial"/>
              </w:rPr>
              <w:t>,25%</w:t>
            </w:r>
          </w:p>
        </w:tc>
        <w:tc>
          <w:tcPr>
            <w:tcW w:w="10603" w:type="dxa"/>
            <w:gridSpan w:val="2"/>
            <w:tcBorders>
              <w:top w:val="single" w:sz="4" w:space="0" w:color="000000" w:themeColor="text1"/>
            </w:tcBorders>
          </w:tcPr>
          <w:p w14:paraId="746167FF" w14:textId="77777777" w:rsidR="0038701C" w:rsidRPr="009B5D14" w:rsidRDefault="0038701C" w:rsidP="0038701C">
            <w:pPr>
              <w:spacing w:after="120"/>
              <w:jc w:val="both"/>
              <w:rPr>
                <w:rFonts w:ascii="Arial" w:hAnsi="Arial" w:cs="Arial"/>
                <w:lang w:val="es-ES"/>
              </w:rPr>
            </w:pPr>
            <w:r w:rsidRPr="009B5D14">
              <w:rPr>
                <w:rFonts w:ascii="Arial" w:hAnsi="Arial" w:cs="Arial"/>
                <w:lang w:val="es-ES"/>
              </w:rPr>
              <w:t>CE 6.h) Se han recogido los elementos desechables para su eliminación o reciclaje.</w:t>
            </w:r>
          </w:p>
        </w:tc>
      </w:tr>
    </w:tbl>
    <w:p w14:paraId="67810542" w14:textId="77777777" w:rsidR="00E07477" w:rsidRPr="00227035" w:rsidRDefault="00E07477" w:rsidP="00664B3E">
      <w:pPr>
        <w:spacing w:after="120"/>
        <w:jc w:val="both"/>
        <w:rPr>
          <w:rFonts w:ascii="Arial" w:eastAsia="Arial" w:hAnsi="Arial" w:cs="Arial"/>
          <w:color w:val="000000"/>
          <w:sz w:val="22"/>
          <w:szCs w:val="22"/>
        </w:rPr>
      </w:pPr>
    </w:p>
    <w:p w14:paraId="69C99459" w14:textId="31B593D6" w:rsidR="00521A3C" w:rsidRPr="00227035" w:rsidRDefault="6E558164" w:rsidP="00664B3E">
      <w:pPr>
        <w:spacing w:after="120"/>
        <w:jc w:val="both"/>
        <w:rPr>
          <w:rFonts w:ascii="Arial" w:hAnsi="Arial" w:cs="Arial"/>
          <w:sz w:val="22"/>
          <w:szCs w:val="22"/>
        </w:rPr>
      </w:pPr>
      <w:r w:rsidRPr="52E0D7B7">
        <w:rPr>
          <w:rFonts w:ascii="Arial" w:hAnsi="Arial" w:cs="Arial"/>
          <w:sz w:val="22"/>
          <w:szCs w:val="22"/>
        </w:rPr>
        <w:t>Consideraciones sobre los instrumentos de evaluación y calificación:</w:t>
      </w:r>
    </w:p>
    <w:p w14:paraId="4CD3565C" w14:textId="61D91B31" w:rsidR="00521A3C" w:rsidRPr="00227035" w:rsidRDefault="6E558164" w:rsidP="00664B3E">
      <w:pPr>
        <w:pStyle w:val="Prrafodelista"/>
        <w:numPr>
          <w:ilvl w:val="0"/>
          <w:numId w:val="7"/>
        </w:numPr>
        <w:spacing w:after="120"/>
        <w:jc w:val="both"/>
        <w:rPr>
          <w:rFonts w:ascii="Arial" w:hAnsi="Arial" w:cs="Arial"/>
          <w:sz w:val="22"/>
          <w:szCs w:val="22"/>
          <w:lang w:val="es-ES"/>
        </w:rPr>
      </w:pPr>
      <w:r w:rsidRPr="52E0D7B7">
        <w:rPr>
          <w:rFonts w:ascii="Arial" w:hAnsi="Arial" w:cs="Arial"/>
          <w:sz w:val="22"/>
          <w:szCs w:val="22"/>
          <w:lang w:val="es-ES"/>
        </w:rPr>
        <w:t>Pruebas escritas sobre contenido teórico-prácticos variada con preguntas de tipo test, preguntas cortas o largas, abiertas o cerradas, ejercicios, etc.</w:t>
      </w:r>
    </w:p>
    <w:p w14:paraId="1499E79E" w14:textId="76D018B3" w:rsidR="00521A3C" w:rsidRPr="00227035" w:rsidRDefault="6E558164" w:rsidP="00664B3E">
      <w:pPr>
        <w:pStyle w:val="Prrafodelista"/>
        <w:numPr>
          <w:ilvl w:val="0"/>
          <w:numId w:val="7"/>
        </w:numPr>
        <w:spacing w:after="120"/>
        <w:jc w:val="both"/>
        <w:rPr>
          <w:rFonts w:ascii="Arial" w:hAnsi="Arial" w:cs="Arial"/>
          <w:sz w:val="22"/>
          <w:szCs w:val="22"/>
          <w:lang w:val="es-ES"/>
        </w:rPr>
      </w:pPr>
      <w:r w:rsidRPr="52E0D7B7">
        <w:rPr>
          <w:rFonts w:ascii="Arial" w:hAnsi="Arial" w:cs="Arial"/>
          <w:sz w:val="22"/>
          <w:szCs w:val="22"/>
          <w:lang w:val="es-ES"/>
        </w:rPr>
        <w:t>Pruebas prácticas sobre contenidos procedimentales realizados en el laboratorio.</w:t>
      </w:r>
    </w:p>
    <w:p w14:paraId="79844B20" w14:textId="57BBB9E5" w:rsidR="00521A3C" w:rsidRPr="00227035" w:rsidRDefault="6E558164" w:rsidP="00664B3E">
      <w:pPr>
        <w:pStyle w:val="Prrafodelista"/>
        <w:numPr>
          <w:ilvl w:val="0"/>
          <w:numId w:val="7"/>
        </w:numPr>
        <w:spacing w:after="120"/>
        <w:jc w:val="both"/>
        <w:rPr>
          <w:rFonts w:ascii="Arial" w:hAnsi="Arial" w:cs="Arial"/>
          <w:sz w:val="22"/>
          <w:szCs w:val="22"/>
          <w:lang w:val="es-ES"/>
        </w:rPr>
      </w:pPr>
      <w:r w:rsidRPr="52E0D7B7">
        <w:rPr>
          <w:rFonts w:ascii="Arial" w:hAnsi="Arial" w:cs="Arial"/>
          <w:sz w:val="22"/>
          <w:szCs w:val="22"/>
          <w:lang w:val="es-ES"/>
        </w:rPr>
        <w:t xml:space="preserve">Actividades en el aula, cuaderno de trabajo (actividades en el aula virtual) y trabajos en grupo para valorar la aplicación de los conocimientos teóricos y prácticos y la capacidad de trabajo en equipo. Entre los criterios de la rúbrica incluirán: </w:t>
      </w:r>
    </w:p>
    <w:p w14:paraId="4240F911" w14:textId="04E619C1" w:rsidR="00521A3C" w:rsidRPr="00227035" w:rsidRDefault="6E558164" w:rsidP="00664B3E">
      <w:pPr>
        <w:pStyle w:val="Prrafodelista"/>
        <w:numPr>
          <w:ilvl w:val="1"/>
          <w:numId w:val="7"/>
        </w:numPr>
        <w:spacing w:after="120"/>
        <w:jc w:val="both"/>
        <w:rPr>
          <w:rFonts w:ascii="Arial" w:hAnsi="Arial" w:cs="Arial"/>
          <w:sz w:val="22"/>
          <w:szCs w:val="22"/>
          <w:lang w:val="es-ES"/>
        </w:rPr>
      </w:pPr>
      <w:r w:rsidRPr="52E0D7B7">
        <w:rPr>
          <w:rFonts w:ascii="Arial" w:hAnsi="Arial" w:cs="Arial"/>
          <w:sz w:val="22"/>
          <w:szCs w:val="22"/>
          <w:lang w:val="es-ES"/>
        </w:rPr>
        <w:t xml:space="preserve">orden y limpieza, </w:t>
      </w:r>
    </w:p>
    <w:p w14:paraId="5A065880" w14:textId="64434C22" w:rsidR="00521A3C" w:rsidRPr="00227035" w:rsidRDefault="6E558164" w:rsidP="00664B3E">
      <w:pPr>
        <w:pStyle w:val="Prrafodelista"/>
        <w:numPr>
          <w:ilvl w:val="1"/>
          <w:numId w:val="7"/>
        </w:numPr>
        <w:spacing w:after="120"/>
        <w:jc w:val="both"/>
        <w:rPr>
          <w:rFonts w:ascii="Arial" w:hAnsi="Arial" w:cs="Arial"/>
          <w:sz w:val="22"/>
          <w:szCs w:val="22"/>
          <w:lang w:val="es-ES"/>
        </w:rPr>
      </w:pPr>
      <w:r w:rsidRPr="52E0D7B7">
        <w:rPr>
          <w:rFonts w:ascii="Arial" w:hAnsi="Arial" w:cs="Arial"/>
          <w:sz w:val="22"/>
          <w:szCs w:val="22"/>
          <w:lang w:val="es-ES"/>
        </w:rPr>
        <w:t xml:space="preserve">vocabulario científico, </w:t>
      </w:r>
    </w:p>
    <w:p w14:paraId="7F6A83ED" w14:textId="27DDCC48" w:rsidR="00521A3C" w:rsidRPr="00227035" w:rsidRDefault="6E558164" w:rsidP="00664B3E">
      <w:pPr>
        <w:pStyle w:val="Prrafodelista"/>
        <w:numPr>
          <w:ilvl w:val="1"/>
          <w:numId w:val="7"/>
        </w:numPr>
        <w:spacing w:after="120"/>
        <w:jc w:val="both"/>
        <w:rPr>
          <w:rFonts w:ascii="Arial" w:hAnsi="Arial" w:cs="Arial"/>
          <w:sz w:val="22"/>
          <w:szCs w:val="22"/>
          <w:lang w:val="es-ES"/>
        </w:rPr>
      </w:pPr>
      <w:r w:rsidRPr="52E0D7B7">
        <w:rPr>
          <w:rFonts w:ascii="Arial" w:hAnsi="Arial" w:cs="Arial"/>
          <w:sz w:val="22"/>
          <w:szCs w:val="22"/>
          <w:lang w:val="es-ES"/>
        </w:rPr>
        <w:t xml:space="preserve">planteamiento del objetivo, </w:t>
      </w:r>
    </w:p>
    <w:p w14:paraId="118E8291" w14:textId="33D3453B" w:rsidR="00521A3C" w:rsidRPr="00227035" w:rsidRDefault="6E558164" w:rsidP="00664B3E">
      <w:pPr>
        <w:pStyle w:val="Prrafodelista"/>
        <w:numPr>
          <w:ilvl w:val="1"/>
          <w:numId w:val="7"/>
        </w:numPr>
        <w:spacing w:after="120"/>
        <w:jc w:val="both"/>
        <w:rPr>
          <w:rFonts w:ascii="Arial" w:hAnsi="Arial" w:cs="Arial"/>
          <w:sz w:val="22"/>
          <w:szCs w:val="22"/>
          <w:lang w:val="es-ES"/>
        </w:rPr>
      </w:pPr>
      <w:r w:rsidRPr="52E0D7B7">
        <w:rPr>
          <w:rFonts w:ascii="Arial" w:hAnsi="Arial" w:cs="Arial"/>
          <w:sz w:val="22"/>
          <w:szCs w:val="22"/>
          <w:lang w:val="es-ES"/>
        </w:rPr>
        <w:t xml:space="preserve">fundamento, </w:t>
      </w:r>
    </w:p>
    <w:p w14:paraId="054DD0D9" w14:textId="24275460" w:rsidR="00521A3C" w:rsidRPr="00227035" w:rsidRDefault="6E558164" w:rsidP="00664B3E">
      <w:pPr>
        <w:pStyle w:val="Prrafodelista"/>
        <w:numPr>
          <w:ilvl w:val="1"/>
          <w:numId w:val="7"/>
        </w:numPr>
        <w:spacing w:after="120"/>
        <w:jc w:val="both"/>
        <w:rPr>
          <w:rFonts w:ascii="Arial" w:hAnsi="Arial" w:cs="Arial"/>
          <w:sz w:val="22"/>
          <w:szCs w:val="22"/>
          <w:lang w:val="es-ES"/>
        </w:rPr>
      </w:pPr>
      <w:r w:rsidRPr="52E0D7B7">
        <w:rPr>
          <w:rFonts w:ascii="Arial" w:hAnsi="Arial" w:cs="Arial"/>
          <w:sz w:val="22"/>
          <w:szCs w:val="22"/>
          <w:lang w:val="es-ES"/>
        </w:rPr>
        <w:t xml:space="preserve">esquemas y gráficos, </w:t>
      </w:r>
    </w:p>
    <w:p w14:paraId="41B097AB" w14:textId="40360D8A" w:rsidR="00521A3C" w:rsidRPr="00227035" w:rsidRDefault="6E558164" w:rsidP="00664B3E">
      <w:pPr>
        <w:pStyle w:val="Prrafodelista"/>
        <w:numPr>
          <w:ilvl w:val="1"/>
          <w:numId w:val="7"/>
        </w:numPr>
        <w:spacing w:after="120"/>
        <w:jc w:val="both"/>
        <w:rPr>
          <w:rFonts w:ascii="Arial" w:hAnsi="Arial" w:cs="Arial"/>
          <w:sz w:val="22"/>
          <w:szCs w:val="22"/>
          <w:lang w:val="es-ES"/>
        </w:rPr>
      </w:pPr>
      <w:r w:rsidRPr="52E0D7B7">
        <w:rPr>
          <w:rFonts w:ascii="Arial" w:hAnsi="Arial" w:cs="Arial"/>
          <w:sz w:val="22"/>
          <w:szCs w:val="22"/>
          <w:lang w:val="es-ES"/>
        </w:rPr>
        <w:t xml:space="preserve">capacidad de observación, </w:t>
      </w:r>
    </w:p>
    <w:p w14:paraId="58BB89BD" w14:textId="0C496A88" w:rsidR="00521A3C" w:rsidRPr="00227035" w:rsidRDefault="6E558164" w:rsidP="00664B3E">
      <w:pPr>
        <w:pStyle w:val="Prrafodelista"/>
        <w:numPr>
          <w:ilvl w:val="1"/>
          <w:numId w:val="7"/>
        </w:numPr>
        <w:spacing w:after="120"/>
        <w:jc w:val="both"/>
        <w:rPr>
          <w:rFonts w:ascii="Arial" w:hAnsi="Arial" w:cs="Arial"/>
          <w:sz w:val="22"/>
          <w:szCs w:val="22"/>
          <w:lang w:val="es-ES"/>
        </w:rPr>
      </w:pPr>
      <w:r w:rsidRPr="52E0D7B7">
        <w:rPr>
          <w:rFonts w:ascii="Arial" w:hAnsi="Arial" w:cs="Arial"/>
          <w:sz w:val="22"/>
          <w:szCs w:val="22"/>
          <w:lang w:val="es-ES"/>
        </w:rPr>
        <w:t xml:space="preserve">organización del trabajo, </w:t>
      </w:r>
    </w:p>
    <w:p w14:paraId="0A881726" w14:textId="19B874DD" w:rsidR="00521A3C" w:rsidRPr="00227035" w:rsidRDefault="6E558164" w:rsidP="00664B3E">
      <w:pPr>
        <w:pStyle w:val="Prrafodelista"/>
        <w:numPr>
          <w:ilvl w:val="1"/>
          <w:numId w:val="7"/>
        </w:numPr>
        <w:spacing w:after="120"/>
        <w:jc w:val="both"/>
        <w:rPr>
          <w:rFonts w:ascii="Arial" w:hAnsi="Arial" w:cs="Arial"/>
          <w:sz w:val="22"/>
          <w:szCs w:val="22"/>
          <w:lang w:val="es-ES"/>
        </w:rPr>
      </w:pPr>
      <w:r w:rsidRPr="52E0D7B7">
        <w:rPr>
          <w:rFonts w:ascii="Arial" w:hAnsi="Arial" w:cs="Arial"/>
          <w:sz w:val="22"/>
          <w:szCs w:val="22"/>
          <w:lang w:val="es-ES"/>
        </w:rPr>
        <w:t xml:space="preserve">interpretación de los resultados, </w:t>
      </w:r>
    </w:p>
    <w:p w14:paraId="692D7549" w14:textId="59BFF1C9" w:rsidR="00521A3C" w:rsidRPr="00227035" w:rsidRDefault="6E558164" w:rsidP="00664B3E">
      <w:pPr>
        <w:pStyle w:val="Prrafodelista"/>
        <w:numPr>
          <w:ilvl w:val="1"/>
          <w:numId w:val="7"/>
        </w:numPr>
        <w:spacing w:after="120"/>
        <w:jc w:val="both"/>
        <w:rPr>
          <w:rFonts w:ascii="Arial" w:hAnsi="Arial" w:cs="Arial"/>
          <w:sz w:val="22"/>
          <w:szCs w:val="22"/>
          <w:lang w:val="es-ES"/>
        </w:rPr>
      </w:pPr>
      <w:r w:rsidRPr="52E0D7B7">
        <w:rPr>
          <w:rFonts w:ascii="Arial" w:hAnsi="Arial" w:cs="Arial"/>
          <w:sz w:val="22"/>
          <w:szCs w:val="22"/>
          <w:lang w:val="es-ES"/>
        </w:rPr>
        <w:t xml:space="preserve">utilización correcta del material y apuntes, ortografía, etc., y se tendrá en cuenta la </w:t>
      </w:r>
    </w:p>
    <w:p w14:paraId="4F8A7925" w14:textId="7E376970" w:rsidR="00521A3C" w:rsidRPr="00227035" w:rsidRDefault="6E558164" w:rsidP="00664B3E">
      <w:pPr>
        <w:pStyle w:val="Prrafodelista"/>
        <w:numPr>
          <w:ilvl w:val="1"/>
          <w:numId w:val="7"/>
        </w:numPr>
        <w:spacing w:after="120"/>
        <w:jc w:val="both"/>
        <w:rPr>
          <w:rFonts w:ascii="Arial" w:hAnsi="Arial" w:cs="Arial"/>
          <w:sz w:val="22"/>
          <w:szCs w:val="22"/>
          <w:lang w:val="es-ES"/>
        </w:rPr>
      </w:pPr>
      <w:r w:rsidRPr="52E0D7B7">
        <w:rPr>
          <w:rFonts w:ascii="Arial" w:hAnsi="Arial" w:cs="Arial"/>
          <w:sz w:val="22"/>
          <w:szCs w:val="22"/>
          <w:lang w:val="es-ES"/>
        </w:rPr>
        <w:t>entrega de las actividades realizadas en el plazo establecido.</w:t>
      </w:r>
    </w:p>
    <w:p w14:paraId="67810543" w14:textId="1052C8CA" w:rsidR="00521A3C" w:rsidRPr="00227035" w:rsidRDefault="00521A3C" w:rsidP="00664B3E">
      <w:pPr>
        <w:spacing w:after="120"/>
        <w:jc w:val="both"/>
        <w:rPr>
          <w:rFonts w:ascii="Arial" w:hAnsi="Arial" w:cs="Arial"/>
          <w:sz w:val="22"/>
          <w:szCs w:val="22"/>
        </w:rPr>
        <w:sectPr w:rsidR="00521A3C" w:rsidRPr="00227035" w:rsidSect="004A0737">
          <w:pgSz w:w="16840" w:h="11907" w:orient="landscape" w:code="9"/>
          <w:pgMar w:top="1417" w:right="1701" w:bottom="1417" w:left="1701" w:header="510" w:footer="510" w:gutter="0"/>
          <w:cols w:space="720"/>
          <w:docGrid w:linePitch="272"/>
        </w:sectPr>
      </w:pPr>
    </w:p>
    <w:p w14:paraId="67810544" w14:textId="77777777" w:rsidR="00B817CE" w:rsidRPr="005E6C36" w:rsidRDefault="00B817CE" w:rsidP="00664B3E">
      <w:pPr>
        <w:pStyle w:val="Ttulo1"/>
        <w:numPr>
          <w:ilvl w:val="0"/>
          <w:numId w:val="43"/>
        </w:numPr>
        <w:spacing w:before="0" w:after="120"/>
        <w:jc w:val="both"/>
      </w:pPr>
      <w:bookmarkStart w:id="21" w:name="_Toc441166670"/>
      <w:bookmarkStart w:id="22" w:name="_Toc68720095"/>
      <w:bookmarkStart w:id="23" w:name="_Toc180045544"/>
      <w:r w:rsidRPr="005E6C36">
        <w:t>METODOLOGÍA</w:t>
      </w:r>
      <w:bookmarkEnd w:id="21"/>
      <w:bookmarkEnd w:id="22"/>
      <w:bookmarkEnd w:id="23"/>
    </w:p>
    <w:p w14:paraId="67810545" w14:textId="77777777" w:rsidR="00374B48" w:rsidRDefault="00374B48" w:rsidP="00664B3E">
      <w:pPr>
        <w:pStyle w:val="NormalWeb"/>
        <w:spacing w:before="0" w:beforeAutospacing="0" w:after="120" w:afterAutospacing="0"/>
        <w:jc w:val="both"/>
        <w:rPr>
          <w:rFonts w:ascii="Arial" w:hAnsi="Arial" w:cs="Arial"/>
          <w:sz w:val="22"/>
          <w:szCs w:val="22"/>
        </w:rPr>
      </w:pPr>
      <w:bookmarkStart w:id="24" w:name="_Toc441166671"/>
      <w:bookmarkStart w:id="25" w:name="_Toc68720096"/>
      <w:r w:rsidRPr="00227035">
        <w:rPr>
          <w:rFonts w:ascii="Arial" w:hAnsi="Arial" w:cs="Arial"/>
          <w:color w:val="000000"/>
          <w:sz w:val="22"/>
          <w:szCs w:val="22"/>
        </w:rPr>
        <w:t xml:space="preserve">La metodología didáctica utilizada </w:t>
      </w:r>
      <w:r>
        <w:rPr>
          <w:rFonts w:ascii="Arial" w:hAnsi="Arial" w:cs="Arial"/>
          <w:color w:val="000000"/>
          <w:sz w:val="22"/>
          <w:szCs w:val="22"/>
        </w:rPr>
        <w:t>será</w:t>
      </w:r>
      <w:r w:rsidRPr="00227035">
        <w:rPr>
          <w:rFonts w:ascii="Arial" w:hAnsi="Arial" w:cs="Arial"/>
          <w:color w:val="000000"/>
          <w:sz w:val="22"/>
          <w:szCs w:val="22"/>
        </w:rPr>
        <w:t xml:space="preserve"> activa y participativa, </w:t>
      </w:r>
      <w:r>
        <w:rPr>
          <w:rFonts w:ascii="Arial" w:hAnsi="Arial" w:cs="Arial"/>
          <w:color w:val="000000"/>
          <w:sz w:val="22"/>
          <w:szCs w:val="22"/>
        </w:rPr>
        <w:t>favoreciendo</w:t>
      </w:r>
      <w:r w:rsidRPr="00227035">
        <w:rPr>
          <w:rFonts w:ascii="Arial" w:hAnsi="Arial" w:cs="Arial"/>
          <w:color w:val="000000"/>
          <w:sz w:val="22"/>
          <w:szCs w:val="22"/>
        </w:rPr>
        <w:t xml:space="preserve"> la capacidad del alumnado para aprender por sí mismo y trabajar en equipo. Para ello, es imprescindible que se comprenda la información suministrada, frente al aprendizaje memorístico, y que participe planteando dudas y comentarios.</w:t>
      </w:r>
    </w:p>
    <w:p w14:paraId="67810546" w14:textId="77777777" w:rsidR="00374B48" w:rsidRPr="00227035" w:rsidRDefault="00374B48" w:rsidP="00664B3E">
      <w:pPr>
        <w:pStyle w:val="NormalWeb"/>
        <w:spacing w:before="0" w:beforeAutospacing="0" w:after="120" w:afterAutospacing="0"/>
        <w:jc w:val="both"/>
        <w:rPr>
          <w:rFonts w:ascii="Arial" w:hAnsi="Arial" w:cs="Arial"/>
          <w:sz w:val="22"/>
          <w:szCs w:val="22"/>
        </w:rPr>
      </w:pPr>
      <w:r w:rsidRPr="00227035">
        <w:rPr>
          <w:rFonts w:ascii="Arial" w:hAnsi="Arial" w:cs="Arial"/>
          <w:color w:val="000000"/>
          <w:sz w:val="22"/>
          <w:szCs w:val="22"/>
        </w:rPr>
        <w:t>El desarrollo de todo el módulo y la secuenciación planteada va centrado a que cada una de las unidades se desarrollen en el aula, tanto utilizando libros de texto, como las nuevas tecnologías.</w:t>
      </w:r>
      <w:r>
        <w:rPr>
          <w:rFonts w:ascii="Arial" w:hAnsi="Arial" w:cs="Arial"/>
          <w:color w:val="000000"/>
          <w:sz w:val="22"/>
          <w:szCs w:val="22"/>
        </w:rPr>
        <w:t xml:space="preserve"> </w:t>
      </w:r>
      <w:r w:rsidRPr="00227035">
        <w:rPr>
          <w:rFonts w:ascii="Arial" w:hAnsi="Arial" w:cs="Arial"/>
          <w:color w:val="000000"/>
          <w:sz w:val="22"/>
          <w:szCs w:val="22"/>
        </w:rPr>
        <w:t xml:space="preserve">El aula está diseñada en forma de herradura para facilitar la utilización de los equipos informáticos y las exposiciones. </w:t>
      </w:r>
      <w:r>
        <w:rPr>
          <w:rFonts w:ascii="Arial" w:hAnsi="Arial" w:cs="Arial"/>
          <w:color w:val="000000"/>
          <w:sz w:val="22"/>
          <w:szCs w:val="22"/>
        </w:rPr>
        <w:t>También disponemos de una mesa central a modo de taller</w:t>
      </w:r>
      <w:r w:rsidRPr="00227035">
        <w:rPr>
          <w:rFonts w:ascii="Arial" w:hAnsi="Arial" w:cs="Arial"/>
          <w:color w:val="000000"/>
          <w:sz w:val="22"/>
          <w:szCs w:val="22"/>
        </w:rPr>
        <w:t xml:space="preserve"> para el t</w:t>
      </w:r>
      <w:r>
        <w:rPr>
          <w:rFonts w:ascii="Arial" w:hAnsi="Arial" w:cs="Arial"/>
          <w:color w:val="000000"/>
          <w:sz w:val="22"/>
          <w:szCs w:val="22"/>
        </w:rPr>
        <w:t>rabajo en equipo</w:t>
      </w:r>
      <w:r w:rsidRPr="00227035">
        <w:rPr>
          <w:rFonts w:ascii="Arial" w:hAnsi="Arial" w:cs="Arial"/>
          <w:color w:val="000000"/>
          <w:sz w:val="22"/>
          <w:szCs w:val="22"/>
        </w:rPr>
        <w:t>.</w:t>
      </w:r>
    </w:p>
    <w:p w14:paraId="67810547" w14:textId="77777777" w:rsidR="00374B48" w:rsidRPr="00227035" w:rsidRDefault="00374B48" w:rsidP="00664B3E">
      <w:pPr>
        <w:pStyle w:val="NormalWeb"/>
        <w:spacing w:before="0" w:beforeAutospacing="0" w:after="120" w:afterAutospacing="0"/>
        <w:jc w:val="both"/>
        <w:textAlignment w:val="baseline"/>
        <w:rPr>
          <w:rFonts w:ascii="Arial" w:hAnsi="Arial" w:cs="Arial"/>
          <w:color w:val="000000"/>
          <w:sz w:val="22"/>
          <w:szCs w:val="22"/>
        </w:rPr>
      </w:pPr>
      <w:r w:rsidRPr="00227035">
        <w:rPr>
          <w:rFonts w:ascii="Arial" w:hAnsi="Arial" w:cs="Arial"/>
          <w:color w:val="000000"/>
          <w:sz w:val="22"/>
          <w:szCs w:val="22"/>
        </w:rPr>
        <w:t xml:space="preserve">Las unidades de trabajo se inician con actividades iniciales a fin de utilizar los conocimientos previos de los alumnos sobre los contenidos que se van a tratar, y reflexionando sobre la necesidad y utilidad de </w:t>
      </w:r>
      <w:proofErr w:type="gramStart"/>
      <w:r w:rsidRPr="00227035">
        <w:rPr>
          <w:rFonts w:ascii="Arial" w:hAnsi="Arial" w:cs="Arial"/>
          <w:color w:val="000000"/>
          <w:sz w:val="22"/>
          <w:szCs w:val="22"/>
        </w:rPr>
        <w:t>los mismos</w:t>
      </w:r>
      <w:proofErr w:type="gramEnd"/>
      <w:r w:rsidRPr="00227035">
        <w:rPr>
          <w:rFonts w:ascii="Arial" w:hAnsi="Arial" w:cs="Arial"/>
          <w:color w:val="000000"/>
          <w:sz w:val="22"/>
          <w:szCs w:val="22"/>
        </w:rPr>
        <w:t>. Se comenzará con actividades breves encaminadas a averiguar el conocimiento a priori de los alumnos sobre la temática de la unidad, utilizando el debate c</w:t>
      </w:r>
      <w:r>
        <w:rPr>
          <w:rFonts w:ascii="Arial" w:hAnsi="Arial" w:cs="Arial"/>
          <w:color w:val="000000"/>
          <w:sz w:val="22"/>
          <w:szCs w:val="22"/>
        </w:rPr>
        <w:t>o</w:t>
      </w:r>
      <w:r w:rsidRPr="00227035">
        <w:rPr>
          <w:rFonts w:ascii="Arial" w:hAnsi="Arial" w:cs="Arial"/>
          <w:color w:val="000000"/>
          <w:sz w:val="22"/>
          <w:szCs w:val="22"/>
        </w:rPr>
        <w:t xml:space="preserve">mo </w:t>
      </w:r>
      <w:r>
        <w:rPr>
          <w:rFonts w:ascii="Arial" w:hAnsi="Arial" w:cs="Arial"/>
          <w:color w:val="000000"/>
          <w:sz w:val="22"/>
          <w:szCs w:val="22"/>
        </w:rPr>
        <w:t xml:space="preserve">elemento </w:t>
      </w:r>
      <w:r w:rsidRPr="00227035">
        <w:rPr>
          <w:rFonts w:ascii="Arial" w:hAnsi="Arial" w:cs="Arial"/>
          <w:color w:val="000000"/>
          <w:sz w:val="22"/>
          <w:szCs w:val="22"/>
        </w:rPr>
        <w:t>motivador.</w:t>
      </w:r>
    </w:p>
    <w:p w14:paraId="67810548" w14:textId="6181FCAB" w:rsidR="00374B48" w:rsidRPr="00227035" w:rsidRDefault="00374B48" w:rsidP="00664B3E">
      <w:pPr>
        <w:pStyle w:val="NormalWeb"/>
        <w:spacing w:before="0" w:beforeAutospacing="0" w:after="120" w:afterAutospacing="0"/>
        <w:jc w:val="both"/>
        <w:textAlignment w:val="baseline"/>
        <w:rPr>
          <w:rFonts w:ascii="Arial" w:hAnsi="Arial" w:cs="Arial"/>
          <w:color w:val="000000"/>
          <w:sz w:val="22"/>
          <w:szCs w:val="22"/>
        </w:rPr>
      </w:pPr>
      <w:r w:rsidRPr="00227035">
        <w:rPr>
          <w:rFonts w:ascii="Arial" w:hAnsi="Arial" w:cs="Arial"/>
          <w:color w:val="000000"/>
          <w:sz w:val="22"/>
          <w:szCs w:val="22"/>
        </w:rPr>
        <w:t xml:space="preserve">Se seguirá con la explicación de los conceptos de cada unidad didáctica y se realizará una exposición teórica de los contenidos de la unidad por parte del profesor. Se utilizará el libro de texto para que el alumno estudie los contenidos y que les sirva de base para desarrollar el resto de </w:t>
      </w:r>
      <w:r w:rsidR="00EC063B" w:rsidRPr="00227035">
        <w:rPr>
          <w:rFonts w:ascii="Arial" w:hAnsi="Arial" w:cs="Arial"/>
          <w:color w:val="000000"/>
          <w:sz w:val="22"/>
          <w:szCs w:val="22"/>
        </w:rPr>
        <w:t>las actividades</w:t>
      </w:r>
      <w:r w:rsidRPr="00227035">
        <w:rPr>
          <w:rFonts w:ascii="Arial" w:hAnsi="Arial" w:cs="Arial"/>
          <w:color w:val="000000"/>
          <w:sz w:val="22"/>
          <w:szCs w:val="22"/>
        </w:rPr>
        <w:t>, aunque en algunos casos se plantearán labores de investigación, en internet, para afianzar contenidos.</w:t>
      </w:r>
      <w:r>
        <w:rPr>
          <w:rFonts w:ascii="Arial" w:hAnsi="Arial" w:cs="Arial"/>
          <w:color w:val="000000"/>
          <w:sz w:val="22"/>
          <w:szCs w:val="22"/>
        </w:rPr>
        <w:t xml:space="preserve"> También los alumnos realizarán presentaciones ante sus compañeros de los trabajos realizados, con el fin de mejorar su expresión oral y confianza.</w:t>
      </w:r>
    </w:p>
    <w:p w14:paraId="67810549" w14:textId="77777777" w:rsidR="00374B48" w:rsidRPr="00227035" w:rsidRDefault="00374B48" w:rsidP="00664B3E">
      <w:pPr>
        <w:pStyle w:val="NormalWeb"/>
        <w:spacing w:before="0" w:beforeAutospacing="0" w:after="120" w:afterAutospacing="0"/>
        <w:jc w:val="both"/>
        <w:textAlignment w:val="baseline"/>
        <w:rPr>
          <w:rFonts w:ascii="Arial" w:hAnsi="Arial" w:cs="Arial"/>
          <w:color w:val="000000"/>
          <w:sz w:val="22"/>
          <w:szCs w:val="22"/>
        </w:rPr>
      </w:pPr>
      <w:r>
        <w:rPr>
          <w:rFonts w:ascii="Arial" w:hAnsi="Arial" w:cs="Arial"/>
          <w:color w:val="000000"/>
          <w:sz w:val="22"/>
          <w:szCs w:val="22"/>
        </w:rPr>
        <w:t>En cuanto a la parte práctica</w:t>
      </w:r>
      <w:r w:rsidRPr="00227035">
        <w:rPr>
          <w:rFonts w:ascii="Arial" w:hAnsi="Arial" w:cs="Arial"/>
          <w:color w:val="000000"/>
          <w:sz w:val="22"/>
          <w:szCs w:val="22"/>
        </w:rPr>
        <w:t>, el profesor expondrá y resolverá una serie de ejercicios</w:t>
      </w:r>
      <w:r>
        <w:rPr>
          <w:rFonts w:ascii="Arial" w:hAnsi="Arial" w:cs="Arial"/>
          <w:color w:val="000000"/>
          <w:sz w:val="22"/>
          <w:szCs w:val="22"/>
        </w:rPr>
        <w:t xml:space="preserve"> para resolver en los equipos del aula y en el taller</w:t>
      </w:r>
      <w:r w:rsidRPr="00227035">
        <w:rPr>
          <w:rFonts w:ascii="Arial" w:hAnsi="Arial" w:cs="Arial"/>
          <w:color w:val="000000"/>
          <w:sz w:val="22"/>
          <w:szCs w:val="22"/>
        </w:rPr>
        <w:t xml:space="preserve">, cuyo objetivo será llevar a la práctica los conceptos teóricos </w:t>
      </w:r>
      <w:r>
        <w:rPr>
          <w:rFonts w:ascii="Arial" w:hAnsi="Arial" w:cs="Arial"/>
          <w:color w:val="000000"/>
          <w:sz w:val="22"/>
          <w:szCs w:val="22"/>
        </w:rPr>
        <w:t xml:space="preserve">previamente </w:t>
      </w:r>
      <w:r w:rsidRPr="00227035">
        <w:rPr>
          <w:rFonts w:ascii="Arial" w:hAnsi="Arial" w:cs="Arial"/>
          <w:color w:val="000000"/>
          <w:sz w:val="22"/>
          <w:szCs w:val="22"/>
        </w:rPr>
        <w:t xml:space="preserve">expuestos. El profesor resolverá todas las dudas que pueda tener el alumnado, tanto teóricas como prácticas. Incluso si él lo considerase necesario se realizarán ejercicios específicos para aclarar los conceptos que más les haya costado comprender. Posteriormente, se propondrá un conjunto de actividades para desarrollar en el aula. </w:t>
      </w:r>
    </w:p>
    <w:p w14:paraId="6781054A" w14:textId="77777777" w:rsidR="00374B48" w:rsidRDefault="00374B48" w:rsidP="00664B3E">
      <w:pPr>
        <w:pStyle w:val="NormalWeb"/>
        <w:spacing w:before="0" w:beforeAutospacing="0" w:after="120" w:afterAutospacing="0"/>
        <w:jc w:val="both"/>
        <w:textAlignment w:val="baseline"/>
        <w:rPr>
          <w:rFonts w:ascii="Arial" w:hAnsi="Arial" w:cs="Arial"/>
          <w:color w:val="000000"/>
          <w:sz w:val="22"/>
          <w:szCs w:val="22"/>
        </w:rPr>
      </w:pPr>
      <w:r w:rsidRPr="00227035">
        <w:rPr>
          <w:rFonts w:ascii="Arial" w:hAnsi="Arial" w:cs="Arial"/>
          <w:color w:val="000000"/>
          <w:sz w:val="22"/>
          <w:szCs w:val="22"/>
        </w:rPr>
        <w:t>El alumno deberá realizar una serie de prácticas que dependerán de los contenidos de las unidades didácticas. Estas prácticas podrán ser individuales o en grupo.</w:t>
      </w:r>
      <w:r>
        <w:rPr>
          <w:rFonts w:ascii="Arial" w:hAnsi="Arial" w:cs="Arial"/>
          <w:color w:val="000000"/>
          <w:sz w:val="22"/>
          <w:szCs w:val="22"/>
        </w:rPr>
        <w:t xml:space="preserve"> Dichas prácticas</w:t>
      </w:r>
      <w:r w:rsidRPr="00227035">
        <w:rPr>
          <w:rFonts w:ascii="Arial" w:hAnsi="Arial" w:cs="Arial"/>
          <w:color w:val="000000"/>
          <w:sz w:val="22"/>
          <w:szCs w:val="22"/>
        </w:rPr>
        <w:t>, en la medida de lo posible</w:t>
      </w:r>
      <w:r>
        <w:rPr>
          <w:rFonts w:ascii="Arial" w:hAnsi="Arial" w:cs="Arial"/>
          <w:color w:val="000000"/>
          <w:sz w:val="22"/>
          <w:szCs w:val="22"/>
        </w:rPr>
        <w:t>, tendrán</w:t>
      </w:r>
      <w:r w:rsidRPr="00227035">
        <w:rPr>
          <w:rFonts w:ascii="Arial" w:hAnsi="Arial" w:cs="Arial"/>
          <w:color w:val="000000"/>
          <w:sz w:val="22"/>
          <w:szCs w:val="22"/>
        </w:rPr>
        <w:t xml:space="preserve"> carácter grupal para formar a la clase en el clima de trabajo en grupo; </w:t>
      </w:r>
      <w:r>
        <w:rPr>
          <w:rFonts w:ascii="Arial" w:hAnsi="Arial" w:cs="Arial"/>
          <w:color w:val="000000"/>
          <w:sz w:val="22"/>
          <w:szCs w:val="22"/>
        </w:rPr>
        <w:t>tan importante en las empresas.</w:t>
      </w:r>
    </w:p>
    <w:p w14:paraId="6781054B" w14:textId="77777777" w:rsidR="00374B48" w:rsidRPr="00CE2847" w:rsidRDefault="00374B48" w:rsidP="00664B3E">
      <w:pPr>
        <w:spacing w:after="120"/>
        <w:jc w:val="both"/>
        <w:rPr>
          <w:rFonts w:ascii="Arial" w:hAnsi="Arial" w:cs="Arial"/>
          <w:sz w:val="22"/>
          <w:szCs w:val="22"/>
          <w:lang w:val="es-ES"/>
        </w:rPr>
      </w:pPr>
      <w:r w:rsidRPr="00CE2847">
        <w:rPr>
          <w:rFonts w:ascii="Arial" w:hAnsi="Arial" w:cs="Arial"/>
          <w:sz w:val="22"/>
          <w:szCs w:val="22"/>
          <w:lang w:val="es-ES"/>
        </w:rPr>
        <w:t>El profesor comprobará y calificará las tareas individuales en el cuaderno del profesor, y corregirá los posibles errores de los alumnos en sus prácticas.</w:t>
      </w:r>
      <w:r>
        <w:rPr>
          <w:rFonts w:ascii="Arial" w:hAnsi="Arial" w:cs="Arial"/>
          <w:sz w:val="22"/>
          <w:szCs w:val="22"/>
          <w:lang w:val="es-ES"/>
        </w:rPr>
        <w:t xml:space="preserve"> Los alumnos podrán corregir sus errores y volver a enviar la tarea siempre que estén dentro del tiempo de entrega.</w:t>
      </w:r>
    </w:p>
    <w:p w14:paraId="6781054C" w14:textId="77777777" w:rsidR="00374B48" w:rsidRPr="00227035" w:rsidRDefault="00374B48" w:rsidP="00664B3E">
      <w:pPr>
        <w:pStyle w:val="NormalWeb"/>
        <w:spacing w:before="0" w:beforeAutospacing="0" w:after="120" w:afterAutospacing="0"/>
        <w:jc w:val="both"/>
        <w:textAlignment w:val="baseline"/>
        <w:rPr>
          <w:rFonts w:ascii="Arial" w:hAnsi="Arial" w:cs="Arial"/>
          <w:color w:val="000000"/>
          <w:sz w:val="22"/>
          <w:szCs w:val="22"/>
        </w:rPr>
      </w:pPr>
      <w:r w:rsidRPr="00227035">
        <w:rPr>
          <w:rFonts w:ascii="Arial" w:hAnsi="Arial" w:cs="Arial"/>
          <w:sz w:val="22"/>
          <w:szCs w:val="22"/>
        </w:rPr>
        <w:t>Previamente al día del examen, el profesor recordará a los alumnos el contenido de las posibles preguntas del examen aclarando las dudas planteadas.</w:t>
      </w:r>
      <w:r>
        <w:rPr>
          <w:rFonts w:ascii="Arial" w:hAnsi="Arial" w:cs="Arial"/>
          <w:sz w:val="22"/>
          <w:szCs w:val="22"/>
        </w:rPr>
        <w:t xml:space="preserve"> Se realizará al final de cada unidad de trabajo un simulacro de examen mediante la herramienta grupal </w:t>
      </w:r>
      <w:proofErr w:type="spellStart"/>
      <w:r>
        <w:rPr>
          <w:rFonts w:ascii="Arial" w:hAnsi="Arial" w:cs="Arial"/>
          <w:sz w:val="22"/>
          <w:szCs w:val="22"/>
        </w:rPr>
        <w:t>Kahoot</w:t>
      </w:r>
      <w:proofErr w:type="spellEnd"/>
      <w:r>
        <w:rPr>
          <w:rFonts w:ascii="Arial" w:hAnsi="Arial" w:cs="Arial"/>
          <w:sz w:val="22"/>
          <w:szCs w:val="22"/>
        </w:rPr>
        <w:t>.</w:t>
      </w:r>
    </w:p>
    <w:p w14:paraId="6781054D" w14:textId="77777777" w:rsidR="00843990" w:rsidRDefault="00843990" w:rsidP="00664B3E">
      <w:pPr>
        <w:spacing w:after="120"/>
        <w:jc w:val="both"/>
        <w:rPr>
          <w:rFonts w:ascii="Arial" w:hAnsi="Arial" w:cs="Arial"/>
          <w:kern w:val="28"/>
          <w:sz w:val="22"/>
          <w:szCs w:val="22"/>
        </w:rPr>
      </w:pPr>
      <w:r>
        <w:rPr>
          <w:rFonts w:cs="Arial"/>
          <w:b/>
          <w:sz w:val="22"/>
          <w:szCs w:val="22"/>
        </w:rPr>
        <w:br w:type="page"/>
      </w:r>
    </w:p>
    <w:p w14:paraId="6781054E" w14:textId="77777777" w:rsidR="006A3170" w:rsidRPr="005E6C36" w:rsidRDefault="00BC488B" w:rsidP="00664B3E">
      <w:pPr>
        <w:pStyle w:val="Ttulo1"/>
        <w:numPr>
          <w:ilvl w:val="0"/>
          <w:numId w:val="43"/>
        </w:numPr>
        <w:spacing w:before="0" w:after="120"/>
        <w:jc w:val="both"/>
        <w:rPr>
          <w:rFonts w:cs="Arial"/>
          <w:sz w:val="24"/>
          <w:szCs w:val="24"/>
        </w:rPr>
      </w:pPr>
      <w:bookmarkStart w:id="26" w:name="_Toc180045545"/>
      <w:r w:rsidRPr="005E6C36">
        <w:rPr>
          <w:rFonts w:cs="Arial"/>
          <w:sz w:val="24"/>
          <w:szCs w:val="24"/>
        </w:rPr>
        <w:t>RECURSOS Y MATERIALES DIDÁCTICOS</w:t>
      </w:r>
      <w:bookmarkEnd w:id="24"/>
      <w:bookmarkEnd w:id="25"/>
      <w:bookmarkEnd w:id="26"/>
    </w:p>
    <w:p w14:paraId="6781054F" w14:textId="77777777" w:rsidR="00BF3640" w:rsidRDefault="00BF3640" w:rsidP="00664B3E">
      <w:pPr>
        <w:spacing w:after="120"/>
        <w:jc w:val="both"/>
        <w:rPr>
          <w:rFonts w:ascii="Arial" w:eastAsia="Arial" w:hAnsi="Arial" w:cs="Arial"/>
          <w:sz w:val="22"/>
          <w:szCs w:val="22"/>
          <w:lang w:val="es-ES"/>
        </w:rPr>
      </w:pPr>
      <w:r w:rsidRPr="7108495D">
        <w:rPr>
          <w:rFonts w:ascii="Arial" w:eastAsia="Arial" w:hAnsi="Arial" w:cs="Arial"/>
          <w:sz w:val="22"/>
          <w:szCs w:val="22"/>
          <w:lang w:val="es-ES"/>
        </w:rPr>
        <w:t xml:space="preserve">Durante el curso se utilizarán principalmente las plataformas de Google </w:t>
      </w:r>
      <w:proofErr w:type="spellStart"/>
      <w:r w:rsidRPr="7108495D">
        <w:rPr>
          <w:rFonts w:ascii="Arial" w:eastAsia="Arial" w:hAnsi="Arial" w:cs="Arial"/>
          <w:sz w:val="22"/>
          <w:szCs w:val="22"/>
          <w:lang w:val="es-ES"/>
        </w:rPr>
        <w:t>Classroom</w:t>
      </w:r>
      <w:proofErr w:type="spellEnd"/>
      <w:r w:rsidRPr="7108495D">
        <w:rPr>
          <w:rFonts w:ascii="Arial" w:eastAsia="Arial" w:hAnsi="Arial" w:cs="Arial"/>
          <w:sz w:val="22"/>
          <w:szCs w:val="22"/>
          <w:lang w:val="es-ES"/>
        </w:rPr>
        <w:t xml:space="preserve">, Google Drive y </w:t>
      </w:r>
      <w:proofErr w:type="spellStart"/>
      <w:r w:rsidRPr="7108495D">
        <w:rPr>
          <w:rFonts w:ascii="Arial" w:eastAsia="Arial" w:hAnsi="Arial" w:cs="Arial"/>
          <w:sz w:val="22"/>
          <w:szCs w:val="22"/>
          <w:lang w:val="es-ES"/>
        </w:rPr>
        <w:t>EducaMadrid</w:t>
      </w:r>
      <w:proofErr w:type="spellEnd"/>
      <w:r w:rsidRPr="7108495D">
        <w:rPr>
          <w:rFonts w:ascii="Arial" w:eastAsia="Arial" w:hAnsi="Arial" w:cs="Arial"/>
          <w:sz w:val="22"/>
          <w:szCs w:val="22"/>
          <w:lang w:val="es-ES"/>
        </w:rPr>
        <w:t xml:space="preserve"> como recursos didácticos complementarios con materiales curriculares, y se pretende que cada alumno realice las tareas que se le encomendarán durante el curso y que recogerá actividades de búsqueda de información. </w:t>
      </w:r>
    </w:p>
    <w:p w14:paraId="67810551" w14:textId="77777777" w:rsidR="00BF3640" w:rsidRDefault="00BF3640" w:rsidP="00664B3E">
      <w:pPr>
        <w:spacing w:after="120"/>
        <w:jc w:val="both"/>
        <w:rPr>
          <w:rFonts w:ascii="Arial" w:eastAsia="Arial" w:hAnsi="Arial" w:cs="Arial"/>
          <w:sz w:val="22"/>
          <w:szCs w:val="22"/>
          <w:lang w:val="es-ES"/>
        </w:rPr>
      </w:pPr>
      <w:r w:rsidRPr="7108495D">
        <w:rPr>
          <w:rFonts w:ascii="Arial" w:eastAsia="Arial" w:hAnsi="Arial" w:cs="Arial"/>
          <w:sz w:val="22"/>
          <w:szCs w:val="22"/>
          <w:lang w:val="es-ES"/>
        </w:rPr>
        <w:t xml:space="preserve">Los recursos software empleados están centrados en la utilización de equipos informáticos y recursos multimedia, software de base (programas de virtualización, sistemas operativos propietarios y libres, Internet y recursos Web 2.0, paquetes ofimáticos y gestores de correo). También se utilizarán recursos didácticos tecnológicos como </w:t>
      </w:r>
      <w:proofErr w:type="spellStart"/>
      <w:r w:rsidRPr="7108495D">
        <w:rPr>
          <w:rFonts w:ascii="Arial" w:eastAsia="Arial" w:hAnsi="Arial" w:cs="Arial"/>
          <w:sz w:val="22"/>
          <w:szCs w:val="22"/>
          <w:lang w:val="es-ES"/>
        </w:rPr>
        <w:t>Kahoot</w:t>
      </w:r>
      <w:proofErr w:type="spellEnd"/>
      <w:r w:rsidRPr="7108495D">
        <w:rPr>
          <w:rFonts w:ascii="Arial" w:eastAsia="Arial" w:hAnsi="Arial" w:cs="Arial"/>
          <w:sz w:val="22"/>
          <w:szCs w:val="22"/>
          <w:lang w:val="es-ES"/>
        </w:rPr>
        <w:t xml:space="preserve">, </w:t>
      </w:r>
      <w:proofErr w:type="spellStart"/>
      <w:r w:rsidRPr="7108495D">
        <w:rPr>
          <w:rFonts w:ascii="Arial" w:eastAsia="Arial" w:hAnsi="Arial" w:cs="Arial"/>
          <w:sz w:val="22"/>
          <w:szCs w:val="22"/>
          <w:lang w:val="es-ES"/>
        </w:rPr>
        <w:t>Canva</w:t>
      </w:r>
      <w:proofErr w:type="spellEnd"/>
      <w:r w:rsidRPr="7108495D">
        <w:rPr>
          <w:rFonts w:ascii="Arial" w:eastAsia="Arial" w:hAnsi="Arial" w:cs="Arial"/>
          <w:sz w:val="22"/>
          <w:szCs w:val="22"/>
          <w:lang w:val="es-ES"/>
        </w:rPr>
        <w:t xml:space="preserve">, </w:t>
      </w:r>
      <w:proofErr w:type="spellStart"/>
      <w:r w:rsidRPr="7108495D">
        <w:rPr>
          <w:rFonts w:ascii="Arial" w:eastAsia="Arial" w:hAnsi="Arial" w:cs="Arial"/>
          <w:sz w:val="22"/>
          <w:szCs w:val="22"/>
          <w:lang w:val="es-ES"/>
        </w:rPr>
        <w:t>eXeLearning</w:t>
      </w:r>
      <w:proofErr w:type="spellEnd"/>
      <w:r w:rsidRPr="7108495D">
        <w:rPr>
          <w:rFonts w:ascii="Arial" w:eastAsia="Arial" w:hAnsi="Arial" w:cs="Arial"/>
          <w:sz w:val="22"/>
          <w:szCs w:val="22"/>
          <w:lang w:val="es-ES"/>
        </w:rPr>
        <w:t>, software de grabación y vídeo, entre otros. En cuanto a hardware se precisan recursos multimedia como cañón de proyecciones, altavoces, webcam, entre otros. Por la naturaleza de este módulo resulta imprescindible utilizar los equipos y componentes hardware del taller informático del aula.</w:t>
      </w:r>
    </w:p>
    <w:p w14:paraId="67810552" w14:textId="214052D0" w:rsidR="00F46AA7" w:rsidRPr="0023277A" w:rsidRDefault="006A3170" w:rsidP="00664B3E">
      <w:pPr>
        <w:widowControl w:val="0"/>
        <w:spacing w:after="120"/>
        <w:jc w:val="both"/>
        <w:rPr>
          <w:rFonts w:ascii="Arial" w:hAnsi="Arial" w:cs="Arial"/>
          <w:sz w:val="22"/>
          <w:szCs w:val="22"/>
          <w:lang w:val="es-ES"/>
        </w:rPr>
      </w:pPr>
      <w:r w:rsidRPr="00227035">
        <w:rPr>
          <w:rFonts w:ascii="Arial" w:hAnsi="Arial" w:cs="Arial"/>
          <w:sz w:val="22"/>
          <w:szCs w:val="22"/>
          <w:lang w:val="es-ES"/>
        </w:rPr>
        <w:t xml:space="preserve">El libro </w:t>
      </w:r>
      <w:r w:rsidR="0023277A">
        <w:rPr>
          <w:rFonts w:ascii="Arial" w:hAnsi="Arial" w:cs="Arial"/>
          <w:sz w:val="22"/>
          <w:szCs w:val="22"/>
          <w:lang w:val="es-ES"/>
        </w:rPr>
        <w:t xml:space="preserve">de texto </w:t>
      </w:r>
      <w:r w:rsidRPr="00227035">
        <w:rPr>
          <w:rFonts w:ascii="Arial" w:hAnsi="Arial" w:cs="Arial"/>
          <w:sz w:val="22"/>
          <w:szCs w:val="22"/>
          <w:lang w:val="es-ES"/>
        </w:rPr>
        <w:t>recomendado para el alumno es:</w:t>
      </w:r>
      <w:r w:rsidR="0023277A">
        <w:rPr>
          <w:rFonts w:ascii="Arial" w:hAnsi="Arial" w:cs="Arial"/>
          <w:sz w:val="22"/>
          <w:szCs w:val="22"/>
          <w:lang w:val="es-ES"/>
        </w:rPr>
        <w:t xml:space="preserve"> </w:t>
      </w:r>
      <w:r w:rsidRPr="00227035">
        <w:rPr>
          <w:rFonts w:ascii="Arial" w:hAnsi="Arial" w:cs="Arial"/>
          <w:sz w:val="22"/>
          <w:szCs w:val="22"/>
          <w:lang w:val="es-ES"/>
        </w:rPr>
        <w:t xml:space="preserve">Operaciones Montaje y mantenimiento de sistemas y componentes informáticos, EDITORIAL EDITEX, ISBN </w:t>
      </w:r>
      <w:r w:rsidR="00AD1F1B" w:rsidRPr="00227035">
        <w:rPr>
          <w:rFonts w:ascii="Arial" w:hAnsi="Arial" w:cs="Arial"/>
          <w:sz w:val="22"/>
          <w:szCs w:val="22"/>
          <w:lang w:val="es-ES"/>
        </w:rPr>
        <w:t>N.º</w:t>
      </w:r>
      <w:r w:rsidRPr="00227035">
        <w:rPr>
          <w:rFonts w:ascii="Arial" w:hAnsi="Arial" w:cs="Arial"/>
          <w:sz w:val="22"/>
          <w:szCs w:val="22"/>
          <w:lang w:val="es-ES"/>
        </w:rPr>
        <w:t xml:space="preserve"> </w:t>
      </w:r>
      <w:r w:rsidR="00995300">
        <w:rPr>
          <w:rFonts w:ascii="Arial" w:hAnsi="Arial" w:cs="Arial"/>
          <w:color w:val="000000"/>
          <w:sz w:val="22"/>
          <w:szCs w:val="22"/>
        </w:rPr>
        <w:t>978-84-1321-850-2.</w:t>
      </w:r>
    </w:p>
    <w:p w14:paraId="67810553" w14:textId="77777777" w:rsidR="00F168FB" w:rsidRPr="005E6C36" w:rsidRDefault="008E5085" w:rsidP="00664B3E">
      <w:pPr>
        <w:pStyle w:val="Ttulo1"/>
        <w:numPr>
          <w:ilvl w:val="0"/>
          <w:numId w:val="43"/>
        </w:numPr>
        <w:spacing w:before="0" w:after="120"/>
        <w:jc w:val="both"/>
      </w:pPr>
      <w:bookmarkStart w:id="27" w:name="_Toc441166672"/>
      <w:bookmarkStart w:id="28" w:name="_Toc68720097"/>
      <w:bookmarkStart w:id="29" w:name="_Toc180045546"/>
      <w:r w:rsidRPr="005E6C36">
        <w:t>EVALUACIÓN</w:t>
      </w:r>
      <w:bookmarkEnd w:id="27"/>
      <w:bookmarkEnd w:id="28"/>
      <w:bookmarkEnd w:id="29"/>
    </w:p>
    <w:p w14:paraId="43555AB2" w14:textId="77777777" w:rsidR="00B56A41" w:rsidRPr="00B56A41" w:rsidRDefault="00D46598" w:rsidP="00664B3E">
      <w:pPr>
        <w:spacing w:after="120"/>
        <w:jc w:val="both"/>
        <w:rPr>
          <w:rFonts w:ascii="Arial" w:hAnsi="Arial" w:cs="Arial"/>
          <w:sz w:val="22"/>
          <w:szCs w:val="22"/>
        </w:rPr>
      </w:pPr>
      <w:r>
        <w:rPr>
          <w:rFonts w:ascii="Arial" w:hAnsi="Arial" w:cs="Arial"/>
          <w:sz w:val="22"/>
          <w:szCs w:val="22"/>
        </w:rPr>
        <w:t xml:space="preserve">La </w:t>
      </w:r>
      <w:r w:rsidR="006640AE" w:rsidRPr="006640AE">
        <w:rPr>
          <w:rFonts w:ascii="Arial" w:hAnsi="Arial" w:cs="Arial"/>
          <w:sz w:val="22"/>
          <w:szCs w:val="22"/>
        </w:rPr>
        <w:t>evaluación de los alumnos será CRITERIAL: se realizará según los criterios de</w:t>
      </w:r>
      <w:r w:rsidR="00CC0727">
        <w:rPr>
          <w:rFonts w:ascii="Arial" w:hAnsi="Arial" w:cs="Arial"/>
          <w:sz w:val="22"/>
          <w:szCs w:val="22"/>
        </w:rPr>
        <w:t xml:space="preserve"> </w:t>
      </w:r>
      <w:r w:rsidR="006640AE" w:rsidRPr="006640AE">
        <w:rPr>
          <w:rFonts w:ascii="Arial" w:hAnsi="Arial" w:cs="Arial"/>
          <w:sz w:val="22"/>
          <w:szCs w:val="22"/>
        </w:rPr>
        <w:t xml:space="preserve">evaluación establecidos para los resultados de aprendizaje del módulo. </w:t>
      </w:r>
      <w:r w:rsidR="00B56A41" w:rsidRPr="00B56A41">
        <w:rPr>
          <w:rFonts w:ascii="Arial" w:hAnsi="Arial" w:cs="Arial"/>
          <w:sz w:val="22"/>
          <w:szCs w:val="22"/>
        </w:rPr>
        <w:t>Para superar el módulo deberán superarse todos los resultados de aprendizaje comprendidos en el mismo, ya que son la especificación de aquellas capacidades profesionales, personales y sociales que deben adquirir para poder obtener el título profesional.</w:t>
      </w:r>
    </w:p>
    <w:p w14:paraId="63664A48" w14:textId="77777777" w:rsidR="00B56A41" w:rsidRDefault="00B56A41" w:rsidP="00664B3E">
      <w:pPr>
        <w:spacing w:after="120"/>
        <w:jc w:val="both"/>
        <w:rPr>
          <w:rFonts w:ascii="Arial" w:hAnsi="Arial" w:cs="Arial"/>
          <w:sz w:val="22"/>
          <w:szCs w:val="22"/>
        </w:rPr>
      </w:pPr>
      <w:r w:rsidRPr="00B56A41">
        <w:rPr>
          <w:rFonts w:ascii="Arial" w:hAnsi="Arial" w:cs="Arial"/>
          <w:sz w:val="22"/>
          <w:szCs w:val="22"/>
        </w:rPr>
        <w:t xml:space="preserve">Los alumnos disponen de dos convocatorias por curso: ordinaria y extraordinaria. Cuando un alumno no supere los resultados de aprendizaje de una evaluación, se le entregará un informe que le oriente sobre la mejora de su aprendizaje y le permita su superación. </w:t>
      </w:r>
    </w:p>
    <w:p w14:paraId="4964A454" w14:textId="43B9156B" w:rsidR="00B56A41" w:rsidRPr="00121E84" w:rsidRDefault="001F216A" w:rsidP="001F216A">
      <w:pPr>
        <w:pStyle w:val="Titulo2"/>
        <w:numPr>
          <w:ilvl w:val="1"/>
          <w:numId w:val="44"/>
        </w:numPr>
        <w:spacing w:after="120" w:line="240" w:lineRule="auto"/>
        <w:rPr>
          <w:lang w:val="es-ES"/>
        </w:rPr>
      </w:pPr>
      <w:r>
        <w:rPr>
          <w:lang w:val="es-ES"/>
        </w:rPr>
        <w:t xml:space="preserve">. </w:t>
      </w:r>
      <w:r w:rsidR="00260338" w:rsidRPr="00121E84">
        <w:rPr>
          <w:lang w:val="es-ES"/>
        </w:rPr>
        <w:t>Evaluación ordinaria</w:t>
      </w:r>
    </w:p>
    <w:p w14:paraId="12499439" w14:textId="77777777" w:rsidR="0007042F" w:rsidRPr="0007042F" w:rsidRDefault="0007042F" w:rsidP="5A1B0360">
      <w:pPr>
        <w:spacing w:after="120"/>
        <w:jc w:val="both"/>
        <w:rPr>
          <w:rFonts w:ascii="Arial" w:hAnsi="Arial" w:cs="Arial"/>
          <w:sz w:val="22"/>
          <w:szCs w:val="22"/>
          <w:lang w:val="es-ES"/>
        </w:rPr>
      </w:pPr>
      <w:r w:rsidRPr="5A1B0360">
        <w:rPr>
          <w:rFonts w:ascii="Arial" w:hAnsi="Arial" w:cs="Arial"/>
          <w:sz w:val="22"/>
          <w:szCs w:val="22"/>
          <w:lang w:val="es-ES"/>
        </w:rPr>
        <w:t>La evaluación durante todo el periodo lectivo se llevará a cabo mediante evaluación continua, lo que conducirá a la calificación final del módulo en evaluación final ordinaria teniendo en cuenta los resultados obtenidos en la primera y segunda evaluación.</w:t>
      </w:r>
    </w:p>
    <w:p w14:paraId="34C90292" w14:textId="11D5C36A" w:rsidR="0007042F" w:rsidRPr="0007042F" w:rsidRDefault="0007042F" w:rsidP="5A1B0360">
      <w:pPr>
        <w:spacing w:after="120"/>
        <w:jc w:val="both"/>
        <w:rPr>
          <w:rFonts w:ascii="Arial" w:hAnsi="Arial" w:cs="Arial"/>
          <w:sz w:val="22"/>
          <w:szCs w:val="22"/>
          <w:lang w:val="es-ES"/>
        </w:rPr>
      </w:pPr>
      <w:r w:rsidRPr="5A1B0360">
        <w:rPr>
          <w:rFonts w:ascii="Arial" w:hAnsi="Arial" w:cs="Arial"/>
          <w:sz w:val="22"/>
          <w:szCs w:val="22"/>
          <w:lang w:val="es-ES"/>
        </w:rPr>
        <w:t xml:space="preserve">Para la aplicación de la evaluación continua es imprescindible la asistencia regular, teniendo en cuenta la pérdida del derecho a la evaluación continua para los alumnos que superen el 15% de las horas de clase. Se tendrán en cuenta tanto las faltas injustificadas como las justificadas, puesto que la pérdida del derecho a la evaluación continua se establece ante la dificultad que supone para el profesorado la evaluación cuando la ausencia del alumno en las actividades formativas impide determinar si ha alcanzado o no los resultados de aprendizaje. </w:t>
      </w:r>
    </w:p>
    <w:p w14:paraId="1E747DB9" w14:textId="77777777" w:rsidR="0007042F" w:rsidRPr="0007042F" w:rsidRDefault="0007042F" w:rsidP="00664B3E">
      <w:pPr>
        <w:spacing w:after="120"/>
        <w:jc w:val="both"/>
        <w:rPr>
          <w:rFonts w:ascii="Arial" w:hAnsi="Arial" w:cs="Arial"/>
          <w:sz w:val="22"/>
          <w:szCs w:val="22"/>
        </w:rPr>
      </w:pPr>
      <w:r w:rsidRPr="0007042F">
        <w:rPr>
          <w:rFonts w:ascii="Arial" w:hAnsi="Arial" w:cs="Arial"/>
          <w:sz w:val="22"/>
          <w:szCs w:val="22"/>
        </w:rPr>
        <w:t>No obstante, aunque esto ocurriera, el alumno sigue manteniendo la obligación de asistir a todas las actividades del módulo. Para su evaluación, el alumno seguirá el procedimiento establecido en esta Programación para alumnos a los que no se les puede aplicar la evaluación continua.</w:t>
      </w:r>
    </w:p>
    <w:p w14:paraId="1DFAD4E0" w14:textId="18DFEB30" w:rsidR="006640AE" w:rsidRDefault="00CC0727" w:rsidP="00664B3E">
      <w:pPr>
        <w:spacing w:after="120"/>
        <w:jc w:val="both"/>
        <w:rPr>
          <w:rFonts w:ascii="Arial" w:hAnsi="Arial" w:cs="Arial"/>
          <w:sz w:val="22"/>
          <w:szCs w:val="22"/>
        </w:rPr>
      </w:pPr>
      <w:r w:rsidRPr="0007042F">
        <w:rPr>
          <w:rFonts w:ascii="Arial" w:hAnsi="Arial" w:cs="Arial"/>
          <w:sz w:val="22"/>
          <w:szCs w:val="22"/>
        </w:rPr>
        <w:t>Los alumnos que no superen el módulo en la evaluación final ordinaria deberán presentarse a la evaluación final extraordinaria.</w:t>
      </w:r>
    </w:p>
    <w:p w14:paraId="72EEDBA5" w14:textId="77777777" w:rsidR="008E064D" w:rsidRPr="008E064D" w:rsidRDefault="008E064D" w:rsidP="00664B3E">
      <w:pPr>
        <w:spacing w:after="120"/>
        <w:jc w:val="both"/>
        <w:rPr>
          <w:rFonts w:ascii="Arial" w:hAnsi="Arial" w:cs="Arial"/>
          <w:sz w:val="22"/>
          <w:szCs w:val="22"/>
          <w:lang w:val="es-ES"/>
        </w:rPr>
      </w:pPr>
      <w:r w:rsidRPr="008E064D">
        <w:rPr>
          <w:rFonts w:ascii="Arial" w:hAnsi="Arial" w:cs="Arial"/>
          <w:sz w:val="22"/>
          <w:szCs w:val="22"/>
          <w:lang w:val="es-ES"/>
        </w:rPr>
        <w:t>Durante todo el curso, se realizará el seguimiento y evaluación de cada uno de los alumnos, dejando constancia, al menos de:</w:t>
      </w:r>
    </w:p>
    <w:p w14:paraId="506D3C2E" w14:textId="77777777" w:rsidR="008E064D" w:rsidRPr="008E064D" w:rsidRDefault="008E064D" w:rsidP="00664B3E">
      <w:pPr>
        <w:numPr>
          <w:ilvl w:val="0"/>
          <w:numId w:val="39"/>
        </w:numPr>
        <w:spacing w:after="120"/>
        <w:jc w:val="both"/>
        <w:rPr>
          <w:rFonts w:ascii="Arial" w:hAnsi="Arial" w:cs="Arial"/>
          <w:sz w:val="22"/>
          <w:szCs w:val="22"/>
          <w:lang w:val="es-ES"/>
        </w:rPr>
      </w:pPr>
      <w:r w:rsidRPr="008E064D">
        <w:rPr>
          <w:rFonts w:ascii="Arial" w:hAnsi="Arial" w:cs="Arial"/>
          <w:sz w:val="22"/>
          <w:szCs w:val="22"/>
          <w:lang w:val="es-ES"/>
        </w:rPr>
        <w:t>Asistencia.</w:t>
      </w:r>
    </w:p>
    <w:p w14:paraId="09AA98A4" w14:textId="77777777" w:rsidR="008E064D" w:rsidRPr="008E064D" w:rsidRDefault="008E064D" w:rsidP="00664B3E">
      <w:pPr>
        <w:numPr>
          <w:ilvl w:val="0"/>
          <w:numId w:val="39"/>
        </w:numPr>
        <w:spacing w:after="120"/>
        <w:jc w:val="both"/>
        <w:rPr>
          <w:rFonts w:ascii="Arial" w:hAnsi="Arial" w:cs="Arial"/>
          <w:sz w:val="22"/>
          <w:szCs w:val="22"/>
          <w:lang w:val="es-ES"/>
        </w:rPr>
      </w:pPr>
      <w:r w:rsidRPr="008E064D">
        <w:rPr>
          <w:rFonts w:ascii="Arial" w:hAnsi="Arial" w:cs="Arial"/>
          <w:sz w:val="22"/>
          <w:szCs w:val="22"/>
          <w:lang w:val="es-ES"/>
        </w:rPr>
        <w:t>Participación en el aula y el desarrollo de las prácticas que en ella se plantean.</w:t>
      </w:r>
    </w:p>
    <w:p w14:paraId="70AE7C94" w14:textId="77777777" w:rsidR="008E064D" w:rsidRPr="008E064D" w:rsidRDefault="008E064D" w:rsidP="00664B3E">
      <w:pPr>
        <w:numPr>
          <w:ilvl w:val="0"/>
          <w:numId w:val="39"/>
        </w:numPr>
        <w:spacing w:after="120"/>
        <w:jc w:val="both"/>
        <w:rPr>
          <w:rFonts w:ascii="Arial" w:hAnsi="Arial" w:cs="Arial"/>
          <w:sz w:val="22"/>
          <w:szCs w:val="22"/>
          <w:lang w:val="es-ES"/>
        </w:rPr>
      </w:pPr>
      <w:r w:rsidRPr="008E064D">
        <w:rPr>
          <w:rFonts w:ascii="Arial" w:hAnsi="Arial" w:cs="Arial"/>
          <w:sz w:val="22"/>
          <w:szCs w:val="22"/>
          <w:lang w:val="es-ES"/>
        </w:rPr>
        <w:t>El grado de consecución de los resultados de aprendizaje.</w:t>
      </w:r>
    </w:p>
    <w:p w14:paraId="70EE3206" w14:textId="77777777" w:rsidR="008E064D" w:rsidRPr="008E064D" w:rsidRDefault="008E064D" w:rsidP="00664B3E">
      <w:pPr>
        <w:numPr>
          <w:ilvl w:val="0"/>
          <w:numId w:val="39"/>
        </w:numPr>
        <w:spacing w:after="120"/>
        <w:jc w:val="both"/>
        <w:rPr>
          <w:rFonts w:ascii="Arial" w:hAnsi="Arial" w:cs="Arial"/>
          <w:sz w:val="22"/>
          <w:szCs w:val="22"/>
          <w:lang w:val="es-ES"/>
        </w:rPr>
      </w:pPr>
      <w:r w:rsidRPr="008E064D">
        <w:rPr>
          <w:rFonts w:ascii="Arial" w:hAnsi="Arial" w:cs="Arial"/>
          <w:sz w:val="22"/>
          <w:szCs w:val="22"/>
          <w:lang w:val="es-ES"/>
        </w:rPr>
        <w:t xml:space="preserve">Tareas entregadas a tiempo y elaboradas correctamente. </w:t>
      </w:r>
    </w:p>
    <w:p w14:paraId="7D01FE8C" w14:textId="77777777" w:rsidR="008E064D" w:rsidRPr="008E064D" w:rsidRDefault="008E064D" w:rsidP="00664B3E">
      <w:pPr>
        <w:numPr>
          <w:ilvl w:val="0"/>
          <w:numId w:val="39"/>
        </w:numPr>
        <w:spacing w:after="120"/>
        <w:jc w:val="both"/>
        <w:rPr>
          <w:rFonts w:ascii="Arial" w:hAnsi="Arial" w:cs="Arial"/>
          <w:sz w:val="22"/>
          <w:szCs w:val="22"/>
          <w:lang w:val="es-ES"/>
        </w:rPr>
      </w:pPr>
      <w:r w:rsidRPr="008E064D">
        <w:rPr>
          <w:rFonts w:ascii="Arial" w:hAnsi="Arial" w:cs="Arial"/>
          <w:sz w:val="22"/>
          <w:szCs w:val="22"/>
          <w:lang w:val="es-ES"/>
        </w:rPr>
        <w:t>Las calificaciones numéricas obtenidas en el módulo.</w:t>
      </w:r>
    </w:p>
    <w:p w14:paraId="508F3021" w14:textId="77777777" w:rsidR="008E064D" w:rsidRPr="008E064D" w:rsidRDefault="008E064D" w:rsidP="00664B3E">
      <w:pPr>
        <w:spacing w:after="120"/>
        <w:jc w:val="both"/>
        <w:rPr>
          <w:rFonts w:ascii="Arial" w:hAnsi="Arial" w:cs="Arial"/>
          <w:sz w:val="22"/>
          <w:szCs w:val="22"/>
          <w:lang w:val="es-ES"/>
        </w:rPr>
      </w:pPr>
      <w:r w:rsidRPr="008E064D">
        <w:rPr>
          <w:rFonts w:ascii="Arial" w:hAnsi="Arial" w:cs="Arial"/>
          <w:sz w:val="22"/>
          <w:szCs w:val="22"/>
          <w:lang w:val="es-ES"/>
        </w:rPr>
        <w:t>Al alumnado se le informará periódicamente durante el proceso de aprendizaje mediante entrevista individual, de las calificaciones que vaya obteniendo, y de la marcha de su proceso de aprendizaje. Y después de cada sesión de evaluación recibirá información de las calificaciones obtenidas y de la marcha de su formación, mediante los boletines de notas.</w:t>
      </w:r>
    </w:p>
    <w:p w14:paraId="203631CA" w14:textId="77777777" w:rsidR="008E064D" w:rsidRPr="008E064D" w:rsidRDefault="008E064D" w:rsidP="00664B3E">
      <w:pPr>
        <w:spacing w:after="120"/>
        <w:jc w:val="both"/>
        <w:rPr>
          <w:rFonts w:ascii="Arial" w:hAnsi="Arial" w:cs="Arial"/>
          <w:sz w:val="22"/>
          <w:szCs w:val="22"/>
          <w:lang w:val="es-ES"/>
        </w:rPr>
      </w:pPr>
      <w:r w:rsidRPr="008E064D">
        <w:rPr>
          <w:rFonts w:ascii="Arial" w:hAnsi="Arial" w:cs="Arial"/>
          <w:sz w:val="22"/>
          <w:szCs w:val="22"/>
          <w:lang w:val="es-ES"/>
        </w:rPr>
        <w:t>Los padres y tutores recibirán información periódica sobre el desarrollo del programa de sus hijos a través de entrevistas personales con los profesores y tutores del equipo educativo, así como por medio de conversaciones telefónicas y de los boletines de calificaciones de cada evaluación.</w:t>
      </w:r>
    </w:p>
    <w:p w14:paraId="04CA367A" w14:textId="770873BD" w:rsidR="008E064D" w:rsidRPr="00A27023" w:rsidRDefault="00BD5A58" w:rsidP="00664B3E">
      <w:pPr>
        <w:spacing w:after="120"/>
        <w:rPr>
          <w:rFonts w:ascii="Arial" w:hAnsi="Arial" w:cs="Arial"/>
          <w:b/>
          <w:bCs/>
          <w:sz w:val="22"/>
          <w:szCs w:val="22"/>
          <w:lang w:val="es-ES"/>
        </w:rPr>
      </w:pPr>
      <w:r w:rsidRPr="00A27023">
        <w:rPr>
          <w:rFonts w:ascii="Arial" w:hAnsi="Arial" w:cs="Arial"/>
          <w:b/>
          <w:bCs/>
          <w:sz w:val="22"/>
          <w:szCs w:val="22"/>
          <w:lang w:val="es-ES"/>
        </w:rPr>
        <w:t>Criterios de evaluación y calificación</w:t>
      </w:r>
    </w:p>
    <w:p w14:paraId="1C0BA63C" w14:textId="77777777" w:rsidR="0038221A" w:rsidRPr="0038221A" w:rsidRDefault="0038221A" w:rsidP="00664B3E">
      <w:pPr>
        <w:spacing w:after="120"/>
        <w:jc w:val="both"/>
        <w:rPr>
          <w:rFonts w:ascii="Arial" w:hAnsi="Arial" w:cs="Arial"/>
          <w:sz w:val="22"/>
          <w:szCs w:val="22"/>
          <w:lang w:val="es-ES"/>
        </w:rPr>
      </w:pPr>
      <w:bookmarkStart w:id="30" w:name="_Toc441166678"/>
      <w:bookmarkStart w:id="31" w:name="_Toc68720102"/>
      <w:r w:rsidRPr="0038221A">
        <w:rPr>
          <w:rFonts w:ascii="Arial" w:hAnsi="Arial" w:cs="Arial"/>
          <w:sz w:val="22"/>
          <w:szCs w:val="22"/>
          <w:lang w:val="es-ES"/>
        </w:rPr>
        <w:t>Los criterios de evaluación son los establecidos en cada una de las unidades de trabajo mencionadas con anterioridad. Se calificarán dichos criterios de evaluación mediante los siguientes instrumentos de evaluación:</w:t>
      </w:r>
    </w:p>
    <w:p w14:paraId="02190346" w14:textId="77777777" w:rsidR="0038221A" w:rsidRDefault="0038221A" w:rsidP="00664B3E">
      <w:pPr>
        <w:pStyle w:val="Prrafodelista"/>
        <w:numPr>
          <w:ilvl w:val="0"/>
          <w:numId w:val="7"/>
        </w:numPr>
        <w:spacing w:after="120"/>
        <w:jc w:val="both"/>
        <w:rPr>
          <w:rFonts w:ascii="Arial" w:hAnsi="Arial" w:cs="Arial"/>
          <w:sz w:val="22"/>
          <w:szCs w:val="22"/>
        </w:rPr>
      </w:pPr>
      <w:r w:rsidRPr="52E0D7B7">
        <w:rPr>
          <w:rFonts w:ascii="Arial" w:hAnsi="Arial" w:cs="Arial"/>
          <w:sz w:val="22"/>
          <w:szCs w:val="22"/>
        </w:rPr>
        <w:t>Cuadernos de trabajo (actividades en aula virtual)</w:t>
      </w:r>
    </w:p>
    <w:p w14:paraId="149F3BEB" w14:textId="77777777" w:rsidR="0038221A" w:rsidRDefault="0038221A" w:rsidP="00664B3E">
      <w:pPr>
        <w:pStyle w:val="Prrafodelista"/>
        <w:numPr>
          <w:ilvl w:val="0"/>
          <w:numId w:val="7"/>
        </w:numPr>
        <w:spacing w:after="120"/>
        <w:jc w:val="both"/>
        <w:rPr>
          <w:rFonts w:ascii="Arial" w:hAnsi="Arial" w:cs="Arial"/>
          <w:sz w:val="22"/>
          <w:szCs w:val="22"/>
        </w:rPr>
      </w:pPr>
      <w:r w:rsidRPr="52E0D7B7">
        <w:rPr>
          <w:rFonts w:ascii="Arial" w:hAnsi="Arial" w:cs="Arial"/>
          <w:sz w:val="22"/>
          <w:szCs w:val="22"/>
        </w:rPr>
        <w:t>Prácticas en el aula</w:t>
      </w:r>
    </w:p>
    <w:p w14:paraId="3BCA75A6" w14:textId="77777777" w:rsidR="0038221A" w:rsidRDefault="0038221A" w:rsidP="00664B3E">
      <w:pPr>
        <w:pStyle w:val="Prrafodelista"/>
        <w:numPr>
          <w:ilvl w:val="0"/>
          <w:numId w:val="7"/>
        </w:numPr>
        <w:spacing w:after="120"/>
        <w:jc w:val="both"/>
        <w:rPr>
          <w:rFonts w:ascii="Arial" w:hAnsi="Arial" w:cs="Arial"/>
          <w:sz w:val="22"/>
          <w:szCs w:val="22"/>
        </w:rPr>
      </w:pPr>
      <w:r w:rsidRPr="52E0D7B7">
        <w:rPr>
          <w:rFonts w:ascii="Arial" w:hAnsi="Arial" w:cs="Arial"/>
          <w:sz w:val="22"/>
          <w:szCs w:val="22"/>
        </w:rPr>
        <w:t>Prueba práctica (individual o grupal)</w:t>
      </w:r>
    </w:p>
    <w:p w14:paraId="61103286" w14:textId="77777777" w:rsidR="0038221A" w:rsidRDefault="0038221A" w:rsidP="00664B3E">
      <w:pPr>
        <w:pStyle w:val="Prrafodelista"/>
        <w:numPr>
          <w:ilvl w:val="0"/>
          <w:numId w:val="7"/>
        </w:numPr>
        <w:spacing w:after="120"/>
        <w:jc w:val="both"/>
        <w:rPr>
          <w:rFonts w:ascii="Arial" w:hAnsi="Arial" w:cs="Arial"/>
          <w:sz w:val="22"/>
          <w:szCs w:val="22"/>
        </w:rPr>
      </w:pPr>
      <w:r w:rsidRPr="52E0D7B7">
        <w:rPr>
          <w:rFonts w:ascii="Arial" w:hAnsi="Arial" w:cs="Arial"/>
          <w:sz w:val="22"/>
          <w:szCs w:val="22"/>
        </w:rPr>
        <w:t>Prueba escrita (cuestiones y test)</w:t>
      </w:r>
    </w:p>
    <w:p w14:paraId="6CB1DCB9" w14:textId="5D09FBD5" w:rsidR="0038221A" w:rsidRPr="0038221A" w:rsidRDefault="0038221A" w:rsidP="00664B3E">
      <w:pPr>
        <w:spacing w:after="120"/>
        <w:jc w:val="both"/>
        <w:rPr>
          <w:rFonts w:ascii="Arial" w:hAnsi="Arial" w:cs="Arial"/>
          <w:sz w:val="22"/>
          <w:szCs w:val="22"/>
          <w:lang w:val="es-ES"/>
        </w:rPr>
      </w:pPr>
      <w:r w:rsidRPr="0038221A">
        <w:rPr>
          <w:rFonts w:ascii="Arial" w:hAnsi="Arial" w:cs="Arial"/>
          <w:sz w:val="22"/>
          <w:szCs w:val="22"/>
          <w:lang w:val="es-ES"/>
        </w:rPr>
        <w:t xml:space="preserve">Para cada una de las unidades de trabajo descritas en el apartado 2 de esta programación, se han establecido los criterios de calificación (porcentajes) asociados a cada uno de estos instrumentos. Mediante hoja de cálculo, se anotarán todas las calificaciones obtenidas a lo largo del curso con el fin de calcular la nota final de cada evaluación. Los resultados de evaluación del </w:t>
      </w:r>
      <w:r w:rsidR="00987433" w:rsidRPr="0038221A">
        <w:rPr>
          <w:rFonts w:ascii="Arial" w:hAnsi="Arial" w:cs="Arial"/>
          <w:sz w:val="22"/>
          <w:szCs w:val="22"/>
          <w:lang w:val="es-ES"/>
        </w:rPr>
        <w:t>módulo</w:t>
      </w:r>
      <w:r w:rsidRPr="0038221A">
        <w:rPr>
          <w:rFonts w:ascii="Arial" w:hAnsi="Arial" w:cs="Arial"/>
          <w:sz w:val="22"/>
          <w:szCs w:val="22"/>
          <w:lang w:val="es-ES"/>
        </w:rPr>
        <w:t xml:space="preserve"> se expresarán en una escala de 1 a 10, sin decimales, considerándose positivas las calificaciones iguales o superiores a 5.</w:t>
      </w:r>
    </w:p>
    <w:p w14:paraId="2039D729" w14:textId="460C2A6E" w:rsidR="001F216A" w:rsidRDefault="000C7F3E" w:rsidP="001F216A">
      <w:pPr>
        <w:spacing w:after="120"/>
        <w:jc w:val="both"/>
        <w:rPr>
          <w:rFonts w:ascii="Arial" w:hAnsi="Arial" w:cs="Arial"/>
          <w:sz w:val="22"/>
          <w:szCs w:val="22"/>
          <w:lang w:val="es-ES"/>
        </w:rPr>
      </w:pPr>
      <w:r w:rsidRPr="000C7F3E">
        <w:rPr>
          <w:rFonts w:ascii="Arial" w:hAnsi="Arial" w:cs="Arial"/>
          <w:sz w:val="22"/>
          <w:szCs w:val="22"/>
          <w:lang w:val="es-ES"/>
        </w:rPr>
        <w:t>Será imprescindible que, para poder aprobar una evaluación, el alumno tenga en todos los resultados de aprendizaje al menos un 4. No puede aprobar una evaluación si tiene un RA no superado en esa evaluación. No puede aprobar el módulo si tiene un RA no superado.</w:t>
      </w:r>
      <w:bookmarkStart w:id="32" w:name="_Toc180045547"/>
      <w:bookmarkStart w:id="33" w:name="_Toc441166682"/>
      <w:bookmarkStart w:id="34" w:name="_Toc68720103"/>
      <w:bookmarkEnd w:id="30"/>
      <w:bookmarkEnd w:id="31"/>
    </w:p>
    <w:p w14:paraId="0FD8E8C6" w14:textId="53799EEB" w:rsidR="003C7B17" w:rsidRDefault="003C7B17" w:rsidP="001F216A">
      <w:pPr>
        <w:spacing w:after="120"/>
        <w:jc w:val="both"/>
        <w:rPr>
          <w:rFonts w:ascii="Arial" w:hAnsi="Arial" w:cs="Arial"/>
          <w:sz w:val="22"/>
          <w:szCs w:val="22"/>
          <w:lang w:val="es-ES"/>
        </w:rPr>
      </w:pPr>
      <w:r w:rsidRPr="003C7B17">
        <w:rPr>
          <w:rFonts w:ascii="Arial" w:hAnsi="Arial" w:cs="Arial"/>
          <w:sz w:val="22"/>
          <w:szCs w:val="22"/>
          <w:lang w:val="es-ES"/>
        </w:rPr>
        <w:t>Se podrán determinar pruebas y procedimientos de evaluación puntuales durante el curso escolar. Estas pruebas antes de aplicarse deberán ser informadas con los criterios de calificación.</w:t>
      </w:r>
    </w:p>
    <w:p w14:paraId="483E1960" w14:textId="36B3F774" w:rsidR="00CA3AE8" w:rsidRPr="000C7F3E" w:rsidRDefault="001F216A" w:rsidP="001F216A">
      <w:pPr>
        <w:spacing w:after="120"/>
        <w:jc w:val="both"/>
        <w:rPr>
          <w:rFonts w:ascii="Arial" w:hAnsi="Arial" w:cs="Arial"/>
          <w:b/>
          <w:bCs/>
          <w:sz w:val="22"/>
          <w:szCs w:val="22"/>
          <w:lang w:val="es-ES"/>
        </w:rPr>
      </w:pPr>
      <w:r w:rsidRPr="000C7F3E">
        <w:rPr>
          <w:rFonts w:ascii="Arial" w:hAnsi="Arial" w:cs="Arial"/>
          <w:b/>
          <w:bCs/>
          <w:sz w:val="22"/>
          <w:szCs w:val="22"/>
          <w:lang w:val="es-ES"/>
        </w:rPr>
        <w:t>5.1.1</w:t>
      </w:r>
      <w:r>
        <w:rPr>
          <w:rFonts w:ascii="Arial" w:hAnsi="Arial" w:cs="Arial"/>
          <w:sz w:val="22"/>
          <w:szCs w:val="22"/>
          <w:lang w:val="es-ES"/>
        </w:rPr>
        <w:t xml:space="preserve">. </w:t>
      </w:r>
      <w:r w:rsidR="00CA3AE8" w:rsidRPr="000C7F3E">
        <w:rPr>
          <w:rFonts w:ascii="Arial" w:hAnsi="Arial" w:cs="Arial"/>
          <w:b/>
          <w:bCs/>
          <w:sz w:val="22"/>
          <w:szCs w:val="22"/>
          <w:lang w:val="es-ES"/>
        </w:rPr>
        <w:t>Medidas de apoyo y/o refuerzo educativo a lo largo del curso académico</w:t>
      </w:r>
      <w:bookmarkEnd w:id="32"/>
    </w:p>
    <w:p w14:paraId="490DDAE7" w14:textId="3D2A6744" w:rsidR="00CA3AE8" w:rsidRDefault="005B71FE" w:rsidP="00664B3E">
      <w:pPr>
        <w:spacing w:after="120"/>
        <w:jc w:val="both"/>
        <w:rPr>
          <w:rFonts w:ascii="Arial" w:hAnsi="Arial" w:cs="Arial"/>
          <w:sz w:val="22"/>
          <w:szCs w:val="22"/>
          <w:lang w:val="es-ES"/>
        </w:rPr>
      </w:pPr>
      <w:r w:rsidRPr="005B71FE">
        <w:rPr>
          <w:rFonts w:ascii="Arial" w:hAnsi="Arial" w:cs="Arial"/>
          <w:sz w:val="22"/>
          <w:szCs w:val="22"/>
          <w:lang w:val="es-ES"/>
        </w:rPr>
        <w:t xml:space="preserve">Se establecen a continuación unas pautas para ofrecer al alumno la posibilidad de alcanzar los resultados de aprendizaje marcados para el módulo a un ritmo acorde a sus aptitudes. Es importante indicar que la legislación que regula la Formación Profesional </w:t>
      </w:r>
      <w:r w:rsidR="00EC063B" w:rsidRPr="005B71FE">
        <w:rPr>
          <w:rFonts w:ascii="Arial" w:hAnsi="Arial" w:cs="Arial"/>
          <w:sz w:val="22"/>
          <w:szCs w:val="22"/>
          <w:lang w:val="es-ES"/>
        </w:rPr>
        <w:t>Básica</w:t>
      </w:r>
      <w:r w:rsidRPr="005B71FE">
        <w:rPr>
          <w:rFonts w:ascii="Arial" w:hAnsi="Arial" w:cs="Arial"/>
          <w:sz w:val="22"/>
          <w:szCs w:val="22"/>
          <w:lang w:val="es-ES"/>
        </w:rPr>
        <w:t xml:space="preserve"> no permite realizar adaptaciones curriculares significativas. Podemos distinguir como alumnos con necesidad específica de apoyo educativo a los siguientes:</w:t>
      </w:r>
    </w:p>
    <w:p w14:paraId="4D0C68C5" w14:textId="77777777" w:rsidR="007C4B15" w:rsidRPr="007C4B15" w:rsidRDefault="007C4B15" w:rsidP="00664B3E">
      <w:pPr>
        <w:numPr>
          <w:ilvl w:val="0"/>
          <w:numId w:val="41"/>
        </w:numPr>
        <w:spacing w:after="120"/>
        <w:jc w:val="both"/>
        <w:rPr>
          <w:rFonts w:ascii="Arial" w:hAnsi="Arial" w:cs="Arial"/>
          <w:b/>
          <w:bCs/>
          <w:sz w:val="22"/>
          <w:szCs w:val="22"/>
          <w:lang w:val="es-ES"/>
        </w:rPr>
      </w:pPr>
      <w:r w:rsidRPr="007C4B15">
        <w:rPr>
          <w:rFonts w:ascii="Arial" w:hAnsi="Arial" w:cs="Arial"/>
          <w:b/>
          <w:bCs/>
          <w:sz w:val="22"/>
          <w:szCs w:val="22"/>
          <w:lang w:val="es-ES"/>
        </w:rPr>
        <w:t>Alumnos con necesidades educativas especiales:</w:t>
      </w:r>
    </w:p>
    <w:p w14:paraId="701C3BC9" w14:textId="77777777" w:rsidR="007C4B15" w:rsidRPr="007C4B15" w:rsidRDefault="007C4B15" w:rsidP="5A1B0360">
      <w:pPr>
        <w:spacing w:after="120"/>
        <w:jc w:val="both"/>
        <w:rPr>
          <w:rFonts w:ascii="Arial" w:hAnsi="Arial" w:cs="Arial"/>
          <w:sz w:val="22"/>
          <w:szCs w:val="22"/>
          <w:lang w:val="es-ES"/>
        </w:rPr>
      </w:pPr>
      <w:r w:rsidRPr="5A1B0360">
        <w:rPr>
          <w:rFonts w:ascii="Arial" w:hAnsi="Arial" w:cs="Arial"/>
          <w:sz w:val="22"/>
          <w:szCs w:val="22"/>
          <w:lang w:val="es-ES"/>
        </w:rPr>
        <w:t>En caso de que se matricularan alumnos con dificultades de aprendizaje, se consultará y solicitará información al Departamento de Orientación y en la medida de lo posible y se adaptará la metodología a las necesidades del alumno. Las medidas que se podrán aplicar serán exámenes con letra adaptada, mayor tiempo, etc.</w:t>
      </w:r>
    </w:p>
    <w:p w14:paraId="3E6FC7F1" w14:textId="77777777" w:rsidR="007C4B15" w:rsidRPr="007C4B15" w:rsidRDefault="007C4B15" w:rsidP="00664B3E">
      <w:pPr>
        <w:numPr>
          <w:ilvl w:val="0"/>
          <w:numId w:val="41"/>
        </w:numPr>
        <w:spacing w:after="120"/>
        <w:jc w:val="both"/>
        <w:rPr>
          <w:rFonts w:ascii="Arial" w:hAnsi="Arial" w:cs="Arial"/>
          <w:sz w:val="22"/>
          <w:szCs w:val="22"/>
          <w:lang w:val="es-ES"/>
        </w:rPr>
      </w:pPr>
      <w:r w:rsidRPr="007C4B15">
        <w:rPr>
          <w:rFonts w:ascii="Arial" w:hAnsi="Arial" w:cs="Arial"/>
          <w:b/>
          <w:bCs/>
          <w:sz w:val="22"/>
          <w:szCs w:val="22"/>
          <w:lang w:val="es-ES"/>
        </w:rPr>
        <w:t>Alumnos con trastornos graves de conducta:</w:t>
      </w:r>
    </w:p>
    <w:p w14:paraId="61563786" w14:textId="66B66308" w:rsidR="007C4B15" w:rsidRPr="007C4B15" w:rsidRDefault="007C4B15" w:rsidP="00664B3E">
      <w:pPr>
        <w:spacing w:after="120"/>
        <w:jc w:val="both"/>
        <w:rPr>
          <w:rFonts w:ascii="Arial" w:hAnsi="Arial" w:cs="Arial"/>
          <w:sz w:val="22"/>
          <w:szCs w:val="22"/>
          <w:lang w:val="es-ES"/>
        </w:rPr>
      </w:pPr>
      <w:r w:rsidRPr="007C4B15">
        <w:rPr>
          <w:rFonts w:ascii="Arial" w:hAnsi="Arial" w:cs="Arial"/>
          <w:sz w:val="22"/>
          <w:szCs w:val="22"/>
          <w:lang w:val="es-ES"/>
        </w:rPr>
        <w:t xml:space="preserve">Se insistirá básicamente en reforzar los contenidos mínimos mediante actividades de refuerzo pedagógico </w:t>
      </w:r>
      <w:r w:rsidR="00024A63" w:rsidRPr="007C4B15">
        <w:rPr>
          <w:rFonts w:ascii="Arial" w:hAnsi="Arial" w:cs="Arial"/>
          <w:sz w:val="22"/>
          <w:szCs w:val="22"/>
          <w:lang w:val="es-ES"/>
        </w:rPr>
        <w:t>como,</w:t>
      </w:r>
      <w:r w:rsidRPr="007C4B15">
        <w:rPr>
          <w:rFonts w:ascii="Arial" w:hAnsi="Arial" w:cs="Arial"/>
          <w:sz w:val="22"/>
          <w:szCs w:val="22"/>
          <w:lang w:val="es-ES"/>
        </w:rPr>
        <w:t xml:space="preserve"> por ejemplo:</w:t>
      </w:r>
    </w:p>
    <w:p w14:paraId="439CFAC1" w14:textId="77777777" w:rsidR="007C4B15" w:rsidRPr="007C4B15" w:rsidRDefault="007C4B15" w:rsidP="00664B3E">
      <w:pPr>
        <w:numPr>
          <w:ilvl w:val="0"/>
          <w:numId w:val="42"/>
        </w:numPr>
        <w:spacing w:after="120"/>
        <w:jc w:val="both"/>
        <w:rPr>
          <w:rFonts w:ascii="Arial" w:hAnsi="Arial" w:cs="Arial"/>
          <w:sz w:val="22"/>
          <w:szCs w:val="22"/>
          <w:lang w:val="es-ES"/>
        </w:rPr>
      </w:pPr>
      <w:r w:rsidRPr="007C4B15">
        <w:rPr>
          <w:rFonts w:ascii="Arial" w:hAnsi="Arial" w:cs="Arial"/>
          <w:sz w:val="22"/>
          <w:szCs w:val="22"/>
          <w:lang w:val="es-ES"/>
        </w:rPr>
        <w:t>Modificar la ubicación en clase.</w:t>
      </w:r>
    </w:p>
    <w:p w14:paraId="784C873D" w14:textId="77777777" w:rsidR="007C4B15" w:rsidRPr="007C4B15" w:rsidRDefault="007C4B15" w:rsidP="00664B3E">
      <w:pPr>
        <w:numPr>
          <w:ilvl w:val="0"/>
          <w:numId w:val="42"/>
        </w:numPr>
        <w:spacing w:after="120"/>
        <w:jc w:val="both"/>
        <w:rPr>
          <w:rFonts w:ascii="Arial" w:hAnsi="Arial" w:cs="Arial"/>
          <w:sz w:val="22"/>
          <w:szCs w:val="22"/>
          <w:lang w:val="es-ES"/>
        </w:rPr>
      </w:pPr>
      <w:r w:rsidRPr="007C4B15">
        <w:rPr>
          <w:rFonts w:ascii="Arial" w:hAnsi="Arial" w:cs="Arial"/>
          <w:sz w:val="22"/>
          <w:szCs w:val="22"/>
          <w:lang w:val="es-ES"/>
        </w:rPr>
        <w:t>Repetición individualizada de algunas explicaciones.</w:t>
      </w:r>
    </w:p>
    <w:p w14:paraId="2AED3A27" w14:textId="77777777" w:rsidR="007C4B15" w:rsidRPr="007C4B15" w:rsidRDefault="007C4B15" w:rsidP="00664B3E">
      <w:pPr>
        <w:numPr>
          <w:ilvl w:val="0"/>
          <w:numId w:val="42"/>
        </w:numPr>
        <w:spacing w:after="120"/>
        <w:jc w:val="both"/>
        <w:rPr>
          <w:rFonts w:ascii="Arial" w:hAnsi="Arial" w:cs="Arial"/>
          <w:sz w:val="22"/>
          <w:szCs w:val="22"/>
          <w:lang w:val="es-ES"/>
        </w:rPr>
      </w:pPr>
      <w:r w:rsidRPr="007C4B15">
        <w:rPr>
          <w:rFonts w:ascii="Arial" w:hAnsi="Arial" w:cs="Arial"/>
          <w:sz w:val="22"/>
          <w:szCs w:val="22"/>
          <w:lang w:val="es-ES"/>
        </w:rPr>
        <w:t>Propuesta de actividades complementarias que sirvan de apoyo.</w:t>
      </w:r>
    </w:p>
    <w:p w14:paraId="69DCC1E8" w14:textId="77777777" w:rsidR="007C4B15" w:rsidRPr="007C4B15" w:rsidRDefault="007C4B15" w:rsidP="00664B3E">
      <w:pPr>
        <w:numPr>
          <w:ilvl w:val="0"/>
          <w:numId w:val="42"/>
        </w:numPr>
        <w:spacing w:after="120"/>
        <w:jc w:val="both"/>
        <w:rPr>
          <w:rFonts w:ascii="Arial" w:hAnsi="Arial" w:cs="Arial"/>
          <w:sz w:val="22"/>
          <w:szCs w:val="22"/>
          <w:lang w:val="es-ES"/>
        </w:rPr>
      </w:pPr>
      <w:r w:rsidRPr="007C4B15">
        <w:rPr>
          <w:rFonts w:ascii="Arial" w:hAnsi="Arial" w:cs="Arial"/>
          <w:sz w:val="22"/>
          <w:szCs w:val="22"/>
          <w:lang w:val="es-ES"/>
        </w:rPr>
        <w:t>Potenciar la participación en clase.</w:t>
      </w:r>
    </w:p>
    <w:p w14:paraId="5507D605" w14:textId="77777777" w:rsidR="007C4B15" w:rsidRPr="007C4B15" w:rsidRDefault="007C4B15" w:rsidP="00664B3E">
      <w:pPr>
        <w:numPr>
          <w:ilvl w:val="0"/>
          <w:numId w:val="42"/>
        </w:numPr>
        <w:spacing w:after="120"/>
        <w:jc w:val="both"/>
        <w:rPr>
          <w:rFonts w:ascii="Arial" w:hAnsi="Arial" w:cs="Arial"/>
          <w:sz w:val="22"/>
          <w:szCs w:val="22"/>
          <w:lang w:val="es-ES"/>
        </w:rPr>
      </w:pPr>
      <w:r w:rsidRPr="007C4B15">
        <w:rPr>
          <w:rFonts w:ascii="Arial" w:hAnsi="Arial" w:cs="Arial"/>
          <w:sz w:val="22"/>
          <w:szCs w:val="22"/>
          <w:lang w:val="es-ES"/>
        </w:rPr>
        <w:t>Propuesta de interrogantes para potenciar la curiosidad y con ello el aprendizaje.</w:t>
      </w:r>
    </w:p>
    <w:p w14:paraId="28AA5782" w14:textId="77777777" w:rsidR="007C4B15" w:rsidRPr="007C4B15" w:rsidRDefault="007C4B15" w:rsidP="00664B3E">
      <w:pPr>
        <w:spacing w:after="120"/>
        <w:jc w:val="both"/>
        <w:rPr>
          <w:rFonts w:ascii="Arial" w:hAnsi="Arial" w:cs="Arial"/>
          <w:sz w:val="22"/>
          <w:szCs w:val="22"/>
          <w:lang w:val="es-ES"/>
        </w:rPr>
      </w:pPr>
    </w:p>
    <w:p w14:paraId="29EBD9F7" w14:textId="77777777" w:rsidR="007C4B15" w:rsidRPr="007C4B15" w:rsidRDefault="007C4B15" w:rsidP="00664B3E">
      <w:pPr>
        <w:numPr>
          <w:ilvl w:val="0"/>
          <w:numId w:val="41"/>
        </w:numPr>
        <w:spacing w:after="120"/>
        <w:jc w:val="both"/>
        <w:rPr>
          <w:rFonts w:ascii="Arial" w:hAnsi="Arial" w:cs="Arial"/>
          <w:b/>
          <w:bCs/>
          <w:sz w:val="22"/>
          <w:szCs w:val="22"/>
          <w:lang w:val="es-ES"/>
        </w:rPr>
      </w:pPr>
      <w:r w:rsidRPr="007C4B15">
        <w:rPr>
          <w:rFonts w:ascii="Arial" w:hAnsi="Arial" w:cs="Arial"/>
          <w:b/>
          <w:bCs/>
          <w:sz w:val="22"/>
          <w:szCs w:val="22"/>
          <w:lang w:val="es-ES"/>
        </w:rPr>
        <w:t>Alumnos con discapacidad física:</w:t>
      </w:r>
    </w:p>
    <w:p w14:paraId="581593FF" w14:textId="77777777" w:rsidR="007C4B15" w:rsidRPr="007C4B15" w:rsidRDefault="007C4B15" w:rsidP="00664B3E">
      <w:pPr>
        <w:spacing w:after="120"/>
        <w:jc w:val="both"/>
        <w:rPr>
          <w:rFonts w:ascii="Arial" w:hAnsi="Arial" w:cs="Arial"/>
          <w:sz w:val="22"/>
          <w:szCs w:val="22"/>
          <w:lang w:val="es-ES"/>
        </w:rPr>
      </w:pPr>
      <w:r w:rsidRPr="007C4B15">
        <w:rPr>
          <w:rFonts w:ascii="Arial" w:hAnsi="Arial" w:cs="Arial"/>
          <w:sz w:val="22"/>
          <w:szCs w:val="22"/>
          <w:lang w:val="es-ES"/>
        </w:rPr>
        <w:t>Se estudiaría el tipo de dispositivos (periféricos) que precisan y hacer la pertinente consulta y solicitud a las autoridades o asociaciones dedicadas a tal fin.</w:t>
      </w:r>
    </w:p>
    <w:p w14:paraId="5868C81D" w14:textId="77777777" w:rsidR="007C4B15" w:rsidRPr="007C4B15" w:rsidRDefault="007C4B15" w:rsidP="00664B3E">
      <w:pPr>
        <w:numPr>
          <w:ilvl w:val="0"/>
          <w:numId w:val="41"/>
        </w:numPr>
        <w:spacing w:after="120"/>
        <w:jc w:val="both"/>
        <w:rPr>
          <w:rFonts w:ascii="Arial" w:hAnsi="Arial" w:cs="Arial"/>
          <w:b/>
          <w:bCs/>
          <w:sz w:val="22"/>
          <w:szCs w:val="22"/>
          <w:lang w:val="es-ES"/>
        </w:rPr>
      </w:pPr>
      <w:r w:rsidRPr="007C4B15">
        <w:rPr>
          <w:rFonts w:ascii="Arial" w:hAnsi="Arial" w:cs="Arial"/>
          <w:b/>
          <w:bCs/>
          <w:sz w:val="22"/>
          <w:szCs w:val="22"/>
          <w:lang w:val="es-ES"/>
        </w:rPr>
        <w:t>Alumnos con altas capacidades intelectuales:</w:t>
      </w:r>
    </w:p>
    <w:p w14:paraId="36FBD880" w14:textId="77777777" w:rsidR="001F216A" w:rsidRDefault="007C4B15" w:rsidP="001F216A">
      <w:pPr>
        <w:spacing w:after="120"/>
        <w:jc w:val="both"/>
        <w:rPr>
          <w:rFonts w:ascii="Arial" w:hAnsi="Arial" w:cs="Arial"/>
          <w:sz w:val="22"/>
          <w:szCs w:val="22"/>
          <w:lang w:val="es-ES"/>
        </w:rPr>
      </w:pPr>
      <w:r w:rsidRPr="007C4B15">
        <w:rPr>
          <w:rFonts w:ascii="Arial" w:hAnsi="Arial" w:cs="Arial"/>
          <w:sz w:val="22"/>
          <w:szCs w:val="22"/>
          <w:lang w:val="es-ES"/>
        </w:rPr>
        <w:t>Se procurará sustituir las actividades que cubran los conocimientos ya adquiridos por otras que requieran un planteamiento más laborioso y que permita desarrollar su capacidad de investigación y razonamiento.</w:t>
      </w:r>
      <w:bookmarkStart w:id="35" w:name="_Toc180045548"/>
    </w:p>
    <w:p w14:paraId="42C78A71" w14:textId="042BE1C8" w:rsidR="00CA3AE8" w:rsidRPr="000C7F3E" w:rsidRDefault="001F216A" w:rsidP="001F216A">
      <w:pPr>
        <w:spacing w:after="120"/>
        <w:jc w:val="both"/>
        <w:rPr>
          <w:rFonts w:ascii="Arial" w:hAnsi="Arial" w:cs="Arial"/>
          <w:b/>
          <w:bCs/>
          <w:sz w:val="22"/>
          <w:szCs w:val="22"/>
          <w:lang w:val="es-ES"/>
        </w:rPr>
      </w:pPr>
      <w:r w:rsidRPr="000C7F3E">
        <w:rPr>
          <w:rFonts w:ascii="Arial" w:hAnsi="Arial" w:cs="Arial"/>
          <w:b/>
          <w:bCs/>
          <w:sz w:val="22"/>
          <w:szCs w:val="22"/>
          <w:lang w:val="es-ES"/>
        </w:rPr>
        <w:t xml:space="preserve">5.1.2. </w:t>
      </w:r>
      <w:r w:rsidR="007C4B15" w:rsidRPr="000C7F3E">
        <w:rPr>
          <w:rFonts w:ascii="Arial" w:hAnsi="Arial" w:cs="Arial"/>
          <w:b/>
          <w:bCs/>
          <w:sz w:val="22"/>
          <w:szCs w:val="22"/>
          <w:lang w:val="es-ES"/>
        </w:rPr>
        <w:t>Sistema de recuperación para alumnos con el módulo pendiente</w:t>
      </w:r>
      <w:bookmarkEnd w:id="35"/>
    </w:p>
    <w:p w14:paraId="6E84AD9A" w14:textId="1F4E2D2A" w:rsidR="001F216A" w:rsidRDefault="004574E9" w:rsidP="001F216A">
      <w:pPr>
        <w:spacing w:after="120"/>
        <w:jc w:val="both"/>
        <w:rPr>
          <w:rFonts w:ascii="Arial" w:hAnsi="Arial" w:cs="Arial"/>
          <w:sz w:val="22"/>
          <w:szCs w:val="22"/>
          <w:lang w:val="es-ES"/>
        </w:rPr>
      </w:pPr>
      <w:r w:rsidRPr="004574E9">
        <w:rPr>
          <w:rFonts w:ascii="Arial" w:hAnsi="Arial" w:cs="Arial"/>
          <w:sz w:val="22"/>
          <w:szCs w:val="22"/>
          <w:lang w:val="es-ES"/>
        </w:rPr>
        <w:t xml:space="preserve">Los alumnos que no consigan superar el módulo profesional realizarán como actividad específica de recuperación durante el segundo curso, los ejercicios de refuerzo que el profesor le indique. Una vez realizados dichos ejercicios el alumno deberá superar una prueba objetiva de todo el curso para comprobar que el alumno ha dominado los resultados de aprendizaje. Para la calificación global del módulo, los alumnos que lo tengan pendiente en el segundo curso, es necesario que se entreguen la totalidad de las prácticas que se exigen. Las prácticas se entregarán en los plazos que se indiquen en cada caso, y </w:t>
      </w:r>
      <w:r w:rsidR="000C7F3E" w:rsidRPr="004574E9">
        <w:rPr>
          <w:rFonts w:ascii="Arial" w:hAnsi="Arial" w:cs="Arial"/>
          <w:sz w:val="22"/>
          <w:szCs w:val="22"/>
          <w:lang w:val="es-ES"/>
        </w:rPr>
        <w:t>nunca</w:t>
      </w:r>
      <w:r w:rsidRPr="004574E9">
        <w:rPr>
          <w:rFonts w:ascii="Arial" w:hAnsi="Arial" w:cs="Arial"/>
          <w:sz w:val="22"/>
          <w:szCs w:val="22"/>
          <w:lang w:val="es-ES"/>
        </w:rPr>
        <w:t xml:space="preserve"> de la prueba objetiva. Se entregará un informe personalizado al alumno y a la familia de las tareas y pruebas a realizar, así como de los criterios de calificación.</w:t>
      </w:r>
      <w:bookmarkStart w:id="36" w:name="_Toc180045549"/>
    </w:p>
    <w:p w14:paraId="2FD287D2" w14:textId="04D0DED8" w:rsidR="00121E84" w:rsidRPr="000C7F3E" w:rsidRDefault="001F216A" w:rsidP="001F216A">
      <w:pPr>
        <w:spacing w:after="120"/>
        <w:jc w:val="both"/>
        <w:rPr>
          <w:rFonts w:ascii="Arial" w:hAnsi="Arial" w:cs="Arial"/>
          <w:b/>
          <w:bCs/>
          <w:sz w:val="22"/>
          <w:szCs w:val="22"/>
          <w:lang w:val="es-ES"/>
        </w:rPr>
      </w:pPr>
      <w:r w:rsidRPr="000C7F3E">
        <w:rPr>
          <w:rFonts w:ascii="Arial" w:hAnsi="Arial" w:cs="Arial"/>
          <w:b/>
          <w:bCs/>
          <w:sz w:val="22"/>
          <w:szCs w:val="22"/>
          <w:lang w:val="es-ES"/>
        </w:rPr>
        <w:t xml:space="preserve">5.1.3. </w:t>
      </w:r>
      <w:r w:rsidR="004574E9" w:rsidRPr="000C7F3E">
        <w:rPr>
          <w:rFonts w:ascii="Arial" w:hAnsi="Arial" w:cs="Arial"/>
          <w:b/>
          <w:bCs/>
          <w:sz w:val="22"/>
          <w:szCs w:val="22"/>
          <w:lang w:val="es-ES"/>
        </w:rPr>
        <w:t>Sistema de recuperación para alumnos con pérdida de evaluación continua</w:t>
      </w:r>
      <w:bookmarkEnd w:id="36"/>
      <w:r w:rsidR="00121E84" w:rsidRPr="000C7F3E">
        <w:rPr>
          <w:rFonts w:ascii="Arial" w:hAnsi="Arial" w:cs="Arial"/>
          <w:b/>
          <w:bCs/>
          <w:sz w:val="22"/>
          <w:szCs w:val="22"/>
          <w:lang w:val="es-ES"/>
        </w:rPr>
        <w:t xml:space="preserve"> </w:t>
      </w:r>
    </w:p>
    <w:p w14:paraId="62B71037" w14:textId="77777777" w:rsidR="001F216A" w:rsidRDefault="00DC74D7" w:rsidP="001F216A">
      <w:pPr>
        <w:spacing w:after="120"/>
        <w:jc w:val="both"/>
        <w:rPr>
          <w:rFonts w:ascii="Arial" w:hAnsi="Arial" w:cs="Arial"/>
          <w:sz w:val="22"/>
          <w:szCs w:val="22"/>
          <w:lang w:val="es-ES"/>
        </w:rPr>
      </w:pPr>
      <w:r w:rsidRPr="00121E84">
        <w:rPr>
          <w:rFonts w:ascii="Arial" w:hAnsi="Arial" w:cs="Arial"/>
          <w:sz w:val="22"/>
          <w:szCs w:val="22"/>
          <w:lang w:val="es-ES"/>
        </w:rPr>
        <w:t xml:space="preserve">Los alumnos que pierdan el derecho a evaluación continua por </w:t>
      </w:r>
      <w:r w:rsidR="00121E84" w:rsidRPr="00121E84">
        <w:rPr>
          <w:rFonts w:ascii="Arial" w:hAnsi="Arial" w:cs="Arial"/>
          <w:sz w:val="22"/>
          <w:szCs w:val="22"/>
          <w:lang w:val="es-ES"/>
        </w:rPr>
        <w:t>absentismo</w:t>
      </w:r>
      <w:r w:rsidRPr="00121E84">
        <w:rPr>
          <w:rFonts w:ascii="Arial" w:hAnsi="Arial" w:cs="Arial"/>
          <w:sz w:val="22"/>
          <w:szCs w:val="22"/>
          <w:lang w:val="es-ES"/>
        </w:rPr>
        <w:t xml:space="preserve"> deberán superar una prueba objetiva de todo el curso para comprobar que el alumno ha dominado todos los resultados de aprendizaje. </w:t>
      </w:r>
      <w:bookmarkStart w:id="37" w:name="_Toc180045550"/>
    </w:p>
    <w:p w14:paraId="07603BB8" w14:textId="73247AD0" w:rsidR="004574E9" w:rsidRPr="000C7F3E" w:rsidRDefault="001F216A" w:rsidP="001F216A">
      <w:pPr>
        <w:spacing w:after="120"/>
        <w:jc w:val="both"/>
        <w:rPr>
          <w:rFonts w:ascii="Arial" w:hAnsi="Arial" w:cs="Arial"/>
          <w:b/>
          <w:bCs/>
          <w:sz w:val="22"/>
          <w:szCs w:val="22"/>
          <w:lang w:val="es-ES"/>
        </w:rPr>
      </w:pPr>
      <w:r w:rsidRPr="000C7F3E">
        <w:rPr>
          <w:rFonts w:ascii="Arial" w:hAnsi="Arial" w:cs="Arial"/>
          <w:b/>
          <w:bCs/>
          <w:sz w:val="22"/>
          <w:szCs w:val="22"/>
          <w:lang w:val="es-ES"/>
        </w:rPr>
        <w:t xml:space="preserve">5.1.4. </w:t>
      </w:r>
      <w:r w:rsidR="00DC74D7" w:rsidRPr="000C7F3E">
        <w:rPr>
          <w:rFonts w:ascii="Arial" w:hAnsi="Arial" w:cs="Arial"/>
          <w:b/>
          <w:bCs/>
          <w:sz w:val="22"/>
          <w:szCs w:val="22"/>
          <w:lang w:val="es-ES"/>
        </w:rPr>
        <w:t>Sistema de recuperación para alumnos con alguna evaluación pendiente</w:t>
      </w:r>
      <w:bookmarkEnd w:id="37"/>
    </w:p>
    <w:p w14:paraId="75509EF5" w14:textId="77777777" w:rsidR="00C936FA" w:rsidRPr="00C936FA" w:rsidRDefault="00C936FA" w:rsidP="00664B3E">
      <w:pPr>
        <w:spacing w:after="120"/>
        <w:jc w:val="both"/>
        <w:rPr>
          <w:rFonts w:ascii="Arial" w:hAnsi="Arial" w:cs="Arial"/>
          <w:sz w:val="22"/>
          <w:szCs w:val="22"/>
          <w:lang w:val="es-ES"/>
        </w:rPr>
      </w:pPr>
      <w:r w:rsidRPr="00C936FA">
        <w:rPr>
          <w:rFonts w:ascii="Arial" w:hAnsi="Arial" w:cs="Arial"/>
          <w:sz w:val="22"/>
          <w:szCs w:val="22"/>
          <w:lang w:val="es-ES"/>
        </w:rPr>
        <w:t xml:space="preserve">Los alumnos que, llegada la evaluación ordinaria, tuvieran alguna evaluación pendiente (primera o segunda) tendrán un plan personalizado de recuperación con las actividades a realizar y una prueba que incluya los resultados de aprendizaje no superados. </w:t>
      </w:r>
    </w:p>
    <w:p w14:paraId="08CDB9E9" w14:textId="36BCB38E" w:rsidR="004574E9" w:rsidRPr="00121E84" w:rsidRDefault="00DC7B70" w:rsidP="00DC7B70">
      <w:pPr>
        <w:pStyle w:val="Titulo2"/>
        <w:numPr>
          <w:ilvl w:val="1"/>
          <w:numId w:val="44"/>
        </w:numPr>
        <w:spacing w:after="120" w:line="240" w:lineRule="auto"/>
        <w:rPr>
          <w:lang w:val="es-ES"/>
        </w:rPr>
      </w:pPr>
      <w:r>
        <w:rPr>
          <w:lang w:val="es-ES"/>
        </w:rPr>
        <w:t xml:space="preserve">. </w:t>
      </w:r>
      <w:r w:rsidR="00C936FA" w:rsidRPr="00121E84">
        <w:rPr>
          <w:lang w:val="es-ES"/>
        </w:rPr>
        <w:t>Evaluación extraordinaria</w:t>
      </w:r>
    </w:p>
    <w:p w14:paraId="761EAD88" w14:textId="77777777" w:rsidR="009526BD" w:rsidRPr="009526BD" w:rsidRDefault="009526BD" w:rsidP="00664B3E">
      <w:pPr>
        <w:spacing w:after="120"/>
        <w:jc w:val="both"/>
        <w:rPr>
          <w:rFonts w:ascii="Arial" w:hAnsi="Arial" w:cs="Arial"/>
          <w:sz w:val="22"/>
          <w:szCs w:val="22"/>
          <w:lang w:val="es-ES"/>
        </w:rPr>
      </w:pPr>
      <w:r w:rsidRPr="009526BD">
        <w:rPr>
          <w:rFonts w:ascii="Arial" w:hAnsi="Arial" w:cs="Arial"/>
          <w:sz w:val="22"/>
          <w:szCs w:val="22"/>
          <w:lang w:val="es-ES"/>
        </w:rPr>
        <w:t>El profesor podrá proponer al alumno la realización de varias actividades de recuperación entre la evaluación ordinaria y la extraordinaria, con objeto de que el alumno adquiera los resultados de aprendizaje exigidos y no superados, y se enfrente con éxito a la prueba extraordinaria. Las actividades de recuperación propuestas serán individuales, atendiendo a las capacidades exigidas y no adquiridas de cada alumno.</w:t>
      </w:r>
    </w:p>
    <w:p w14:paraId="11F41FCA" w14:textId="77777777" w:rsidR="009526BD" w:rsidRPr="009526BD" w:rsidRDefault="009526BD" w:rsidP="00664B3E">
      <w:pPr>
        <w:spacing w:after="120"/>
        <w:jc w:val="both"/>
        <w:rPr>
          <w:rFonts w:ascii="Arial" w:hAnsi="Arial" w:cs="Arial"/>
          <w:sz w:val="22"/>
          <w:szCs w:val="22"/>
          <w:lang w:val="es-ES"/>
        </w:rPr>
      </w:pPr>
    </w:p>
    <w:p w14:paraId="5D7432B7" w14:textId="77777777" w:rsidR="009526BD" w:rsidRDefault="009526BD" w:rsidP="00664B3E">
      <w:pPr>
        <w:spacing w:after="120"/>
        <w:jc w:val="both"/>
        <w:rPr>
          <w:rFonts w:ascii="Arial" w:hAnsi="Arial" w:cs="Arial"/>
          <w:sz w:val="22"/>
          <w:szCs w:val="22"/>
          <w:lang w:val="es-ES"/>
        </w:rPr>
      </w:pPr>
      <w:r w:rsidRPr="009526BD">
        <w:rPr>
          <w:rFonts w:ascii="Arial" w:hAnsi="Arial" w:cs="Arial"/>
          <w:sz w:val="22"/>
          <w:szCs w:val="22"/>
          <w:lang w:val="es-ES"/>
        </w:rPr>
        <w:t xml:space="preserve">La prueba de la convocatoria extraordinaria de junio se realiza sobre todos los contenidos del módulo. Será necesario </w:t>
      </w:r>
      <w:r w:rsidRPr="009526BD">
        <w:rPr>
          <w:rFonts w:ascii="Arial" w:hAnsi="Arial" w:cs="Arial"/>
          <w:sz w:val="22"/>
          <w:szCs w:val="22"/>
        </w:rPr>
        <w:t>superar una prueba objetiva de todo el curso para comprobar que el alumno ha dominado todos los resultados de aprendizaje</w:t>
      </w:r>
      <w:r w:rsidRPr="009526BD">
        <w:rPr>
          <w:rFonts w:ascii="Arial" w:hAnsi="Arial" w:cs="Arial"/>
          <w:sz w:val="22"/>
          <w:szCs w:val="22"/>
          <w:lang w:val="es-ES"/>
        </w:rPr>
        <w:t>. Los criterios de calificación serán los mismos porcentajes que se utilizan durante la evaluación ordinaria.</w:t>
      </w:r>
    </w:p>
    <w:p w14:paraId="13248777" w14:textId="7B6D8B50" w:rsidR="004A0737" w:rsidRDefault="004A0737">
      <w:pPr>
        <w:rPr>
          <w:rFonts w:ascii="Arial" w:hAnsi="Arial" w:cs="Arial"/>
          <w:sz w:val="22"/>
          <w:szCs w:val="22"/>
          <w:lang w:val="es-ES"/>
        </w:rPr>
      </w:pPr>
      <w:r>
        <w:rPr>
          <w:rFonts w:ascii="Arial" w:hAnsi="Arial" w:cs="Arial"/>
          <w:sz w:val="22"/>
          <w:szCs w:val="22"/>
          <w:lang w:val="es-ES"/>
        </w:rPr>
        <w:br w:type="page"/>
      </w:r>
    </w:p>
    <w:p w14:paraId="348666E9" w14:textId="77777777" w:rsidR="004A0737" w:rsidRDefault="004A0737" w:rsidP="00664B3E">
      <w:pPr>
        <w:spacing w:after="120"/>
        <w:jc w:val="both"/>
        <w:rPr>
          <w:rFonts w:ascii="Arial" w:hAnsi="Arial" w:cs="Arial"/>
          <w:sz w:val="22"/>
          <w:szCs w:val="22"/>
          <w:lang w:val="es-ES"/>
        </w:rPr>
      </w:pPr>
    </w:p>
    <w:p w14:paraId="375EF5AD" w14:textId="517589BF" w:rsidR="00E13793" w:rsidRDefault="00E13793" w:rsidP="00DC7B70">
      <w:pPr>
        <w:pStyle w:val="Ttulo1"/>
        <w:numPr>
          <w:ilvl w:val="0"/>
          <w:numId w:val="44"/>
        </w:numPr>
        <w:spacing w:before="0" w:after="120"/>
        <w:jc w:val="both"/>
        <w:rPr>
          <w:lang w:val="es-ES"/>
        </w:rPr>
      </w:pPr>
      <w:bookmarkStart w:id="38" w:name="_Toc180045551"/>
      <w:r>
        <w:rPr>
          <w:lang w:val="es-ES"/>
        </w:rPr>
        <w:t>ACTIVIDADES EXTRAESCOLARES Y COMPLEMENTARIAS</w:t>
      </w:r>
      <w:bookmarkEnd w:id="38"/>
    </w:p>
    <w:p w14:paraId="32907512" w14:textId="5FBE3D4B" w:rsidR="00684616" w:rsidRDefault="00EA0CBC" w:rsidP="00664B3E">
      <w:pPr>
        <w:spacing w:after="120"/>
        <w:jc w:val="both"/>
        <w:rPr>
          <w:rFonts w:ascii="Arial" w:hAnsi="Arial" w:cs="Arial"/>
          <w:sz w:val="22"/>
          <w:szCs w:val="22"/>
          <w:lang w:val="es-ES"/>
        </w:rPr>
      </w:pPr>
      <w:r w:rsidRPr="00E60F76">
        <w:rPr>
          <w:rFonts w:ascii="Arial" w:hAnsi="Arial" w:cs="Arial"/>
          <w:sz w:val="22"/>
          <w:szCs w:val="22"/>
          <w:lang w:val="es-ES"/>
        </w:rPr>
        <w:t>Siempre que sea posible y si la situación lo permita se propondrán visitas que sean de interés y estén vinculadas al contenido y formación del ciclo</w:t>
      </w:r>
      <w:r w:rsidR="00684616">
        <w:rPr>
          <w:rFonts w:ascii="Arial" w:hAnsi="Arial" w:cs="Arial"/>
          <w:sz w:val="22"/>
          <w:szCs w:val="22"/>
          <w:lang w:val="es-ES"/>
        </w:rPr>
        <w:t>:</w:t>
      </w:r>
      <w:r w:rsidRPr="00E60F76">
        <w:rPr>
          <w:rFonts w:ascii="Arial" w:hAnsi="Arial" w:cs="Arial"/>
          <w:sz w:val="22"/>
          <w:szCs w:val="22"/>
          <w:lang w:val="es-ES"/>
        </w:rPr>
        <w:t xml:space="preserve"> </w:t>
      </w:r>
    </w:p>
    <w:p w14:paraId="7BB673C2" w14:textId="77777777" w:rsidR="00684616" w:rsidRDefault="00684616" w:rsidP="00684616">
      <w:pPr>
        <w:pStyle w:val="NormalWeb"/>
        <w:numPr>
          <w:ilvl w:val="0"/>
          <w:numId w:val="45"/>
        </w:numPr>
        <w:spacing w:before="0" w:beforeAutospacing="0" w:after="0" w:afterAutospacing="0"/>
        <w:jc w:val="both"/>
        <w:rPr>
          <w:rFonts w:ascii="Arial" w:hAnsi="Arial" w:cs="Arial"/>
          <w:color w:val="000000"/>
          <w:sz w:val="22"/>
          <w:szCs w:val="22"/>
        </w:rPr>
      </w:pPr>
      <w:r w:rsidRPr="00FD0786">
        <w:rPr>
          <w:rFonts w:ascii="Arial" w:hAnsi="Arial" w:cs="Arial"/>
          <w:color w:val="000000"/>
          <w:sz w:val="22"/>
          <w:szCs w:val="22"/>
        </w:rPr>
        <w:t>La “Semana de la Ciencia y la Innovación de Madrid” que se celebrará del 3 al 16 de noviembre de 2025</w:t>
      </w:r>
      <w:r w:rsidRPr="000941DD">
        <w:t xml:space="preserve"> </w:t>
      </w:r>
      <w:r w:rsidRPr="00FD0786">
        <w:rPr>
          <w:rFonts w:ascii="Arial" w:hAnsi="Arial" w:cs="Arial"/>
          <w:color w:val="000000"/>
          <w:sz w:val="22"/>
          <w:szCs w:val="22"/>
        </w:rPr>
        <w:t>en diversos centros de investigación, universidades y espacios públicos de toda la Comunidad de Madrid.</w:t>
      </w:r>
    </w:p>
    <w:p w14:paraId="2183D3FD" w14:textId="77777777" w:rsidR="00684616" w:rsidRDefault="00684616" w:rsidP="00684616">
      <w:pPr>
        <w:pStyle w:val="Prrafodelista"/>
        <w:numPr>
          <w:ilvl w:val="0"/>
          <w:numId w:val="45"/>
        </w:numPr>
        <w:spacing w:line="276" w:lineRule="auto"/>
        <w:jc w:val="both"/>
        <w:rPr>
          <w:rFonts w:ascii="Arial" w:hAnsi="Arial" w:cs="Arial"/>
          <w:color w:val="000000"/>
          <w:sz w:val="22"/>
          <w:szCs w:val="22"/>
        </w:rPr>
      </w:pPr>
      <w:r>
        <w:rPr>
          <w:rFonts w:ascii="Arial" w:hAnsi="Arial" w:cs="Arial"/>
          <w:color w:val="000000"/>
          <w:sz w:val="22"/>
          <w:szCs w:val="22"/>
        </w:rPr>
        <w:t>La</w:t>
      </w:r>
      <w:r w:rsidRPr="00FD0786">
        <w:rPr>
          <w:rFonts w:ascii="Arial" w:hAnsi="Arial" w:cs="Arial"/>
          <w:color w:val="000000"/>
          <w:sz w:val="22"/>
          <w:szCs w:val="22"/>
        </w:rPr>
        <w:t xml:space="preserve"> exposición permanente</w:t>
      </w:r>
      <w:r>
        <w:rPr>
          <w:rFonts w:ascii="Arial" w:hAnsi="Arial" w:cs="Arial"/>
          <w:color w:val="000000"/>
          <w:sz w:val="22"/>
          <w:szCs w:val="22"/>
        </w:rPr>
        <w:t xml:space="preserve"> en</w:t>
      </w:r>
      <w:r w:rsidRPr="00FD0786">
        <w:rPr>
          <w:rFonts w:ascii="Arial" w:hAnsi="Arial" w:cs="Arial"/>
          <w:color w:val="000000"/>
          <w:sz w:val="22"/>
          <w:szCs w:val="22"/>
        </w:rPr>
        <w:t xml:space="preserve"> Telefónica “Exponencial. De analógicos a digitales”</w:t>
      </w:r>
      <w:r>
        <w:rPr>
          <w:rFonts w:ascii="Arial" w:hAnsi="Arial" w:cs="Arial"/>
          <w:color w:val="000000"/>
          <w:sz w:val="22"/>
          <w:szCs w:val="22"/>
        </w:rPr>
        <w:t>.</w:t>
      </w:r>
    </w:p>
    <w:p w14:paraId="596843C9" w14:textId="77777777" w:rsidR="00684616" w:rsidRDefault="00684616" w:rsidP="00684616">
      <w:pPr>
        <w:pStyle w:val="Prrafodelista"/>
        <w:numPr>
          <w:ilvl w:val="0"/>
          <w:numId w:val="45"/>
        </w:numPr>
        <w:spacing w:line="276" w:lineRule="auto"/>
        <w:jc w:val="both"/>
        <w:rPr>
          <w:rFonts w:ascii="Arial" w:hAnsi="Arial" w:cs="Arial"/>
          <w:color w:val="000000"/>
          <w:sz w:val="22"/>
          <w:szCs w:val="22"/>
        </w:rPr>
      </w:pPr>
      <w:r>
        <w:rPr>
          <w:rFonts w:ascii="Arial" w:hAnsi="Arial" w:cs="Arial"/>
          <w:color w:val="000000"/>
          <w:sz w:val="22"/>
          <w:szCs w:val="22"/>
        </w:rPr>
        <w:t>L</w:t>
      </w:r>
      <w:r w:rsidRPr="00FD0786">
        <w:rPr>
          <w:rFonts w:ascii="Arial" w:hAnsi="Arial" w:cs="Arial"/>
          <w:color w:val="000000"/>
          <w:sz w:val="22"/>
          <w:szCs w:val="22"/>
        </w:rPr>
        <w:t>a próxima exposición</w:t>
      </w:r>
      <w:r>
        <w:rPr>
          <w:rFonts w:ascii="Arial" w:hAnsi="Arial" w:cs="Arial"/>
          <w:color w:val="000000"/>
          <w:sz w:val="22"/>
          <w:szCs w:val="22"/>
        </w:rPr>
        <w:t xml:space="preserve"> en Telefónica</w:t>
      </w:r>
      <w:r w:rsidRPr="00FD0786">
        <w:rPr>
          <w:rFonts w:ascii="Arial" w:hAnsi="Arial" w:cs="Arial"/>
          <w:color w:val="000000"/>
          <w:sz w:val="22"/>
          <w:szCs w:val="22"/>
        </w:rPr>
        <w:t xml:space="preserve"> “El sueño de la razón. Del Siglo de las luces a la inteligencia artificial”</w:t>
      </w:r>
      <w:r>
        <w:rPr>
          <w:rFonts w:ascii="Arial" w:hAnsi="Arial" w:cs="Arial"/>
          <w:color w:val="000000"/>
          <w:sz w:val="22"/>
          <w:szCs w:val="22"/>
        </w:rPr>
        <w:t xml:space="preserve"> que expondrá del 10 de octubre de 2025 al 5 de abril de 2026.</w:t>
      </w:r>
    </w:p>
    <w:p w14:paraId="0FFD5CAD" w14:textId="77777777" w:rsidR="00684616" w:rsidRDefault="00684616" w:rsidP="00684616">
      <w:pPr>
        <w:pStyle w:val="Prrafodelista"/>
        <w:numPr>
          <w:ilvl w:val="0"/>
          <w:numId w:val="45"/>
        </w:numPr>
        <w:spacing w:line="276" w:lineRule="auto"/>
        <w:jc w:val="both"/>
        <w:rPr>
          <w:rFonts w:ascii="Arial" w:hAnsi="Arial" w:cs="Arial"/>
          <w:color w:val="000000"/>
          <w:sz w:val="22"/>
          <w:szCs w:val="22"/>
        </w:rPr>
      </w:pPr>
      <w:r>
        <w:rPr>
          <w:rFonts w:ascii="Arial" w:hAnsi="Arial" w:cs="Arial"/>
          <w:color w:val="000000"/>
          <w:sz w:val="22"/>
          <w:szCs w:val="22"/>
        </w:rPr>
        <w:t>Alguna feria informática en la que puedan observar de cerca los últimos productos que aparecen en el mercado.</w:t>
      </w:r>
    </w:p>
    <w:p w14:paraId="05D9067C" w14:textId="77777777" w:rsidR="00684616" w:rsidRDefault="00684616" w:rsidP="00684616">
      <w:pPr>
        <w:pStyle w:val="Prrafodelista"/>
        <w:numPr>
          <w:ilvl w:val="0"/>
          <w:numId w:val="45"/>
        </w:numPr>
        <w:spacing w:line="276" w:lineRule="auto"/>
        <w:jc w:val="both"/>
        <w:rPr>
          <w:rFonts w:ascii="Arial" w:hAnsi="Arial" w:cs="Arial"/>
          <w:color w:val="000000"/>
          <w:sz w:val="22"/>
          <w:szCs w:val="22"/>
        </w:rPr>
      </w:pPr>
      <w:r>
        <w:rPr>
          <w:rFonts w:ascii="Arial" w:hAnsi="Arial" w:cs="Arial"/>
          <w:color w:val="000000"/>
          <w:sz w:val="22"/>
          <w:szCs w:val="22"/>
        </w:rPr>
        <w:t>Visitar instituciones relacionadas con la informática o novedades tecnológicas.</w:t>
      </w:r>
    </w:p>
    <w:p w14:paraId="71DA67E9" w14:textId="77777777" w:rsidR="00684616" w:rsidRPr="00FD0786" w:rsidRDefault="00684616" w:rsidP="00684616">
      <w:pPr>
        <w:pStyle w:val="Prrafodelista"/>
        <w:numPr>
          <w:ilvl w:val="0"/>
          <w:numId w:val="45"/>
        </w:numPr>
        <w:spacing w:line="276" w:lineRule="auto"/>
        <w:jc w:val="both"/>
        <w:rPr>
          <w:rFonts w:ascii="Arial" w:hAnsi="Arial" w:cs="Arial"/>
          <w:color w:val="000000"/>
          <w:sz w:val="22"/>
          <w:szCs w:val="22"/>
        </w:rPr>
      </w:pPr>
      <w:r>
        <w:rPr>
          <w:rFonts w:ascii="Arial" w:hAnsi="Arial" w:cs="Arial"/>
          <w:color w:val="000000"/>
          <w:sz w:val="22"/>
          <w:szCs w:val="22"/>
        </w:rPr>
        <w:t>Visitar ferias de empleo o estands de empresas.</w:t>
      </w:r>
    </w:p>
    <w:p w14:paraId="33FCFA07" w14:textId="4D6FE31E" w:rsidR="00EA0CBC" w:rsidRPr="00684616" w:rsidRDefault="00EA0CBC" w:rsidP="00664B3E">
      <w:pPr>
        <w:spacing w:after="120"/>
        <w:jc w:val="both"/>
        <w:rPr>
          <w:rFonts w:ascii="Arial" w:hAnsi="Arial" w:cs="Arial"/>
          <w:sz w:val="22"/>
          <w:szCs w:val="22"/>
          <w:lang w:val="es-ES"/>
        </w:rPr>
      </w:pPr>
    </w:p>
    <w:p w14:paraId="1AA3F0A9" w14:textId="0F444BCC" w:rsidR="00EA0CBC" w:rsidRDefault="00EA0CBC" w:rsidP="00DC7B70">
      <w:pPr>
        <w:pStyle w:val="Ttulo1"/>
        <w:numPr>
          <w:ilvl w:val="0"/>
          <w:numId w:val="44"/>
        </w:numPr>
        <w:spacing w:before="0" w:after="120"/>
        <w:jc w:val="both"/>
      </w:pPr>
      <w:bookmarkStart w:id="39" w:name="_Toc180045552"/>
      <w:r>
        <w:t>MEDIDAS PARA EVALUAR LA APLICACIÓN DE LA PROGRAMACIÓN DIDÁCTICA Y LA PRÁCTICA DOCENTE</w:t>
      </w:r>
      <w:bookmarkEnd w:id="39"/>
    </w:p>
    <w:p w14:paraId="4ECA85E8" w14:textId="77777777" w:rsidR="00333A0C" w:rsidRPr="00E60F76" w:rsidRDefault="00333A0C" w:rsidP="00664B3E">
      <w:pPr>
        <w:spacing w:after="120"/>
        <w:jc w:val="both"/>
        <w:rPr>
          <w:rFonts w:ascii="Arial" w:hAnsi="Arial" w:cs="Arial"/>
          <w:sz w:val="22"/>
          <w:szCs w:val="22"/>
          <w:lang w:val="es-ES"/>
        </w:rPr>
      </w:pPr>
      <w:bookmarkStart w:id="40" w:name="_Hlk67510639"/>
      <w:r w:rsidRPr="00E60F76">
        <w:rPr>
          <w:rFonts w:ascii="Arial" w:hAnsi="Arial" w:cs="Arial"/>
          <w:sz w:val="22"/>
          <w:szCs w:val="22"/>
          <w:lang w:val="es-ES"/>
        </w:rPr>
        <w:t>Todo el profesorado responsable de las diferentes materias o módulos deberá, después de cada evaluación, cumplimentar el modelo “0144 evaluación práctica docente” que enviará al responsable del departamento para el correspondiente informe de resultados y grado de cumplimiento de la programación. Se solicitará a los alumnos que cumplimenten un cuestionario con el fin de que evalúen desde su punto de vista, el trabajo del profesor.</w:t>
      </w:r>
      <w:bookmarkEnd w:id="40"/>
    </w:p>
    <w:p w14:paraId="627DAE60" w14:textId="5863E357" w:rsidR="00333A0C" w:rsidRDefault="00333A0C" w:rsidP="00DC7B70">
      <w:pPr>
        <w:pStyle w:val="Ttulo1"/>
        <w:numPr>
          <w:ilvl w:val="0"/>
          <w:numId w:val="44"/>
        </w:numPr>
        <w:spacing w:before="0" w:after="120"/>
        <w:jc w:val="both"/>
      </w:pPr>
      <w:bookmarkStart w:id="41" w:name="_Toc180045553"/>
      <w:r>
        <w:t>GARANTIAS PARA UNA EVALUACIÓN OBJETIVA</w:t>
      </w:r>
      <w:bookmarkEnd w:id="41"/>
    </w:p>
    <w:p w14:paraId="7B9948A9" w14:textId="77777777" w:rsidR="00121E84" w:rsidRPr="00E60F76" w:rsidRDefault="00121E84" w:rsidP="00664B3E">
      <w:pPr>
        <w:spacing w:after="120"/>
        <w:jc w:val="both"/>
        <w:rPr>
          <w:rFonts w:ascii="Arial" w:hAnsi="Arial" w:cs="Arial"/>
          <w:sz w:val="22"/>
          <w:szCs w:val="22"/>
          <w:lang w:val="es-ES"/>
        </w:rPr>
      </w:pPr>
      <w:r w:rsidRPr="00E60F76">
        <w:rPr>
          <w:rFonts w:ascii="Arial" w:hAnsi="Arial" w:cs="Arial"/>
          <w:sz w:val="22"/>
          <w:szCs w:val="22"/>
          <w:lang w:val="es-ES"/>
        </w:rPr>
        <w:t>A través de la página Web del centro, las familias y los alumnos dispondrán de un resumen de esta programación, donde se recogerán sus aspectos esenciales.</w:t>
      </w:r>
      <w:bookmarkEnd w:id="33"/>
      <w:bookmarkEnd w:id="34"/>
    </w:p>
    <w:sectPr w:rsidR="00121E84" w:rsidRPr="00E60F76" w:rsidSect="00B97BF3">
      <w:pgSz w:w="11907" w:h="16840" w:code="9"/>
      <w:pgMar w:top="1134" w:right="1134" w:bottom="1134" w:left="1418" w:header="720" w:footer="1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FE14C" w14:textId="77777777" w:rsidR="00171DAE" w:rsidRDefault="00171DAE">
      <w:r>
        <w:separator/>
      </w:r>
    </w:p>
  </w:endnote>
  <w:endnote w:type="continuationSeparator" w:id="0">
    <w:p w14:paraId="67A5B4CD" w14:textId="77777777" w:rsidR="00171DAE" w:rsidRDefault="00171DAE">
      <w:r>
        <w:continuationSeparator/>
      </w:r>
    </w:p>
  </w:endnote>
  <w:endnote w:type="continuationNotice" w:id="1">
    <w:p w14:paraId="79B03204" w14:textId="77777777" w:rsidR="00171DAE" w:rsidRDefault="00171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A3A0" w14:textId="77777777" w:rsidR="00CE52E8" w:rsidRDefault="00CF12E2" w:rsidP="00FB5C7D">
    <w:pPr>
      <w:pStyle w:val="Piedepgina"/>
      <w:ind w:left="-567" w:right="141"/>
      <w:rPr>
        <w:rFonts w:ascii="Arial" w:hAnsi="Arial" w:cs="Arial"/>
        <w:sz w:val="18"/>
        <w:szCs w:val="18"/>
      </w:rPr>
    </w:pPr>
    <w:r w:rsidRPr="007A768D">
      <w:rPr>
        <w:rFonts w:ascii="Arial" w:hAnsi="Arial" w:cs="Arial"/>
        <w:sz w:val="18"/>
        <w:szCs w:val="18"/>
      </w:rPr>
      <w:t>IES JOSEFINA ALDECOA.</w:t>
    </w:r>
    <w:r w:rsidR="00CE52E8">
      <w:rPr>
        <w:rFonts w:ascii="Arial" w:hAnsi="Arial" w:cs="Arial"/>
        <w:sz w:val="18"/>
        <w:szCs w:val="18"/>
      </w:rPr>
      <w:t xml:space="preserve"> Informática y Comunicaciones.</w:t>
    </w:r>
    <w:r w:rsidRPr="007A768D">
      <w:rPr>
        <w:rFonts w:ascii="Arial" w:hAnsi="Arial" w:cs="Arial"/>
        <w:sz w:val="18"/>
        <w:szCs w:val="18"/>
      </w:rPr>
      <w:t xml:space="preserve"> </w:t>
    </w:r>
    <w:r w:rsidRPr="007A768D">
      <w:rPr>
        <w:rFonts w:ascii="Arial" w:hAnsi="Arial" w:cs="Arial"/>
        <w:sz w:val="18"/>
        <w:szCs w:val="18"/>
      </w:rPr>
      <w:tab/>
    </w:r>
  </w:p>
  <w:p w14:paraId="678105A4" w14:textId="58D6B5A6" w:rsidR="00CF12E2" w:rsidRPr="007A768D" w:rsidRDefault="00CE52E8" w:rsidP="00FB5C7D">
    <w:pPr>
      <w:pStyle w:val="Piedepgina"/>
      <w:ind w:left="-567" w:right="141"/>
      <w:rPr>
        <w:rFonts w:ascii="Arial" w:hAnsi="Arial" w:cs="Arial"/>
        <w:sz w:val="18"/>
        <w:szCs w:val="18"/>
      </w:rPr>
    </w:pPr>
    <w:r>
      <w:rPr>
        <w:rFonts w:ascii="Arial" w:hAnsi="Arial" w:cs="Arial"/>
        <w:sz w:val="18"/>
        <w:szCs w:val="18"/>
      </w:rPr>
      <w:t>M</w:t>
    </w:r>
    <w:r w:rsidR="00CF12E2" w:rsidRPr="007A768D">
      <w:rPr>
        <w:rFonts w:ascii="Arial" w:hAnsi="Arial" w:cs="Arial"/>
        <w:sz w:val="18"/>
        <w:szCs w:val="18"/>
      </w:rPr>
      <w:t>ontaje y mantenimiento de sistemas</w:t>
    </w:r>
    <w:r w:rsidR="00EE675D" w:rsidRPr="007A768D">
      <w:rPr>
        <w:rFonts w:ascii="Arial" w:hAnsi="Arial" w:cs="Arial"/>
        <w:sz w:val="18"/>
        <w:szCs w:val="18"/>
      </w:rPr>
      <w:t xml:space="preserve"> </w:t>
    </w:r>
    <w:r w:rsidR="00CF12E2" w:rsidRPr="007A768D">
      <w:rPr>
        <w:rFonts w:ascii="Arial" w:hAnsi="Arial" w:cs="Arial"/>
        <w:sz w:val="18"/>
        <w:szCs w:val="18"/>
      </w:rPr>
      <w:t>y componentes informáticos</w:t>
    </w:r>
    <w:r>
      <w:rPr>
        <w:rFonts w:ascii="Arial" w:hAnsi="Arial" w:cs="Arial"/>
        <w:sz w:val="18"/>
        <w:szCs w:val="18"/>
      </w:rPr>
      <w:t>. 1/10/2025</w:t>
    </w:r>
    <w:r w:rsidR="00CF12E2" w:rsidRPr="007A768D">
      <w:rPr>
        <w:rFonts w:ascii="Arial" w:hAnsi="Arial" w:cs="Arial"/>
        <w:sz w:val="18"/>
        <w:szCs w:val="18"/>
      </w:rPr>
      <w:tab/>
      <w:t xml:space="preserve">Pg. </w:t>
    </w:r>
    <w:r w:rsidR="000F0288" w:rsidRPr="007A768D">
      <w:rPr>
        <w:rStyle w:val="Nmerodepgina"/>
        <w:rFonts w:ascii="Arial" w:hAnsi="Arial" w:cs="Arial"/>
        <w:sz w:val="18"/>
        <w:szCs w:val="18"/>
      </w:rPr>
      <w:fldChar w:fldCharType="begin"/>
    </w:r>
    <w:r w:rsidR="00CF12E2" w:rsidRPr="007A768D">
      <w:rPr>
        <w:rStyle w:val="Nmerodepgina"/>
        <w:rFonts w:ascii="Arial" w:hAnsi="Arial" w:cs="Arial"/>
        <w:sz w:val="18"/>
        <w:szCs w:val="18"/>
      </w:rPr>
      <w:instrText xml:space="preserve"> PAGE </w:instrText>
    </w:r>
    <w:r w:rsidR="000F0288" w:rsidRPr="007A768D">
      <w:rPr>
        <w:rStyle w:val="Nmerodepgina"/>
        <w:rFonts w:ascii="Arial" w:hAnsi="Arial" w:cs="Arial"/>
        <w:sz w:val="18"/>
        <w:szCs w:val="18"/>
      </w:rPr>
      <w:fldChar w:fldCharType="separate"/>
    </w:r>
    <w:r w:rsidR="00416FDA" w:rsidRPr="007A768D">
      <w:rPr>
        <w:rStyle w:val="Nmerodepgina"/>
        <w:rFonts w:ascii="Arial" w:hAnsi="Arial" w:cs="Arial"/>
        <w:noProof/>
        <w:sz w:val="18"/>
        <w:szCs w:val="18"/>
      </w:rPr>
      <w:t>2</w:t>
    </w:r>
    <w:r w:rsidR="000F0288" w:rsidRPr="007A768D">
      <w:rPr>
        <w:rStyle w:val="Nmerodepgina"/>
        <w:rFonts w:ascii="Arial" w:hAnsi="Arial" w:cs="Arial"/>
        <w:sz w:val="18"/>
        <w:szCs w:val="18"/>
      </w:rPr>
      <w:fldChar w:fldCharType="end"/>
    </w:r>
    <w:r w:rsidR="00CF12E2" w:rsidRPr="007A768D">
      <w:rPr>
        <w:rStyle w:val="Nmerodepgina"/>
        <w:rFonts w:ascii="Arial" w:hAnsi="Arial" w:cs="Arial"/>
        <w:sz w:val="18"/>
        <w:szCs w:val="18"/>
      </w:rPr>
      <w:t xml:space="preserve"> de </w:t>
    </w:r>
    <w:r w:rsidR="000F0288" w:rsidRPr="007A768D">
      <w:rPr>
        <w:rStyle w:val="Nmerodepgina"/>
        <w:rFonts w:ascii="Arial" w:hAnsi="Arial" w:cs="Arial"/>
        <w:sz w:val="18"/>
        <w:szCs w:val="18"/>
      </w:rPr>
      <w:fldChar w:fldCharType="begin"/>
    </w:r>
    <w:r w:rsidR="00CF12E2" w:rsidRPr="007A768D">
      <w:rPr>
        <w:rStyle w:val="Nmerodepgina"/>
        <w:rFonts w:ascii="Arial" w:hAnsi="Arial" w:cs="Arial"/>
        <w:sz w:val="18"/>
        <w:szCs w:val="18"/>
      </w:rPr>
      <w:instrText xml:space="preserve"> NUMPAGES </w:instrText>
    </w:r>
    <w:r w:rsidR="000F0288" w:rsidRPr="007A768D">
      <w:rPr>
        <w:rStyle w:val="Nmerodepgina"/>
        <w:rFonts w:ascii="Arial" w:hAnsi="Arial" w:cs="Arial"/>
        <w:sz w:val="18"/>
        <w:szCs w:val="18"/>
      </w:rPr>
      <w:fldChar w:fldCharType="separate"/>
    </w:r>
    <w:r w:rsidR="00416FDA" w:rsidRPr="007A768D">
      <w:rPr>
        <w:rStyle w:val="Nmerodepgina"/>
        <w:rFonts w:ascii="Arial" w:hAnsi="Arial" w:cs="Arial"/>
        <w:noProof/>
        <w:sz w:val="18"/>
        <w:szCs w:val="18"/>
      </w:rPr>
      <w:t>21</w:t>
    </w:r>
    <w:r w:rsidR="000F0288" w:rsidRPr="007A768D">
      <w:rPr>
        <w:rStyle w:val="Nmerodepgina"/>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A30A" w14:textId="77777777" w:rsidR="00121E84" w:rsidRDefault="00121E84">
    <w:pPr>
      <w:pBdr>
        <w:top w:val="nil"/>
        <w:left w:val="nil"/>
        <w:bottom w:val="nil"/>
        <w:right w:val="nil"/>
        <w:between w:val="nil"/>
      </w:pBdr>
      <w:tabs>
        <w:tab w:val="center" w:pos="4252"/>
        <w:tab w:val="right" w:pos="8504"/>
      </w:tabs>
      <w:rPr>
        <w:rFonts w:ascii="Arial" w:eastAsia="Arial" w:hAnsi="Arial" w:cs="Arial"/>
        <w:color w:val="000000"/>
        <w:sz w:val="22"/>
        <w:szCs w:val="22"/>
        <w:lang w:val="es-ES"/>
      </w:rPr>
    </w:pPr>
  </w:p>
  <w:p w14:paraId="47C31909" w14:textId="77777777" w:rsidR="00F455DA" w:rsidRDefault="00CF12E2" w:rsidP="00121E84">
    <w:pPr>
      <w:pBdr>
        <w:top w:val="nil"/>
        <w:left w:val="nil"/>
        <w:bottom w:val="nil"/>
        <w:right w:val="nil"/>
        <w:between w:val="nil"/>
      </w:pBdr>
      <w:tabs>
        <w:tab w:val="center" w:pos="4252"/>
        <w:tab w:val="right" w:pos="8504"/>
      </w:tabs>
      <w:rPr>
        <w:rFonts w:ascii="Arial" w:eastAsia="Arial" w:hAnsi="Arial" w:cs="Arial"/>
        <w:color w:val="000000"/>
        <w:sz w:val="16"/>
        <w:szCs w:val="16"/>
        <w:lang w:val="es-ES"/>
      </w:rPr>
    </w:pPr>
    <w:r w:rsidRPr="006E67BE">
      <w:rPr>
        <w:rFonts w:ascii="Arial" w:eastAsia="Arial" w:hAnsi="Arial" w:cs="Arial"/>
        <w:color w:val="000000"/>
        <w:sz w:val="16"/>
        <w:szCs w:val="16"/>
        <w:lang w:val="es-ES"/>
      </w:rPr>
      <w:t>IES JOSEFINA ALDECOA</w:t>
    </w:r>
    <w:r w:rsidR="00121E84">
      <w:rPr>
        <w:rFonts w:ascii="Arial" w:eastAsia="Arial" w:hAnsi="Arial" w:cs="Arial"/>
        <w:color w:val="000000"/>
        <w:sz w:val="16"/>
        <w:szCs w:val="16"/>
        <w:lang w:val="es-ES"/>
      </w:rPr>
      <w:t xml:space="preserve"> / Programación didáctica del módulo:</w:t>
    </w:r>
  </w:p>
  <w:p w14:paraId="41A48446" w14:textId="77777777" w:rsidR="00B97BF3" w:rsidRDefault="00F455DA" w:rsidP="00121E84">
    <w:pPr>
      <w:pBdr>
        <w:top w:val="nil"/>
        <w:left w:val="nil"/>
        <w:bottom w:val="nil"/>
        <w:right w:val="nil"/>
        <w:between w:val="nil"/>
      </w:pBdr>
      <w:tabs>
        <w:tab w:val="center" w:pos="4252"/>
        <w:tab w:val="right" w:pos="8504"/>
      </w:tabs>
      <w:rPr>
        <w:rFonts w:ascii="Arial" w:eastAsia="Arial" w:hAnsi="Arial" w:cs="Arial"/>
        <w:color w:val="000000"/>
        <w:sz w:val="16"/>
        <w:szCs w:val="16"/>
        <w:lang w:val="es-ES"/>
      </w:rPr>
    </w:pPr>
    <w:r>
      <w:rPr>
        <w:rFonts w:ascii="Arial" w:eastAsia="Arial" w:hAnsi="Arial" w:cs="Arial"/>
        <w:color w:val="000000"/>
        <w:sz w:val="16"/>
        <w:szCs w:val="16"/>
        <w:lang w:val="es-ES"/>
      </w:rPr>
      <w:t xml:space="preserve">Montaje y Mantenimientos de Sistemas y Componentes Informáticos </w:t>
    </w:r>
  </w:p>
  <w:p w14:paraId="6849FAD9" w14:textId="68027738" w:rsidR="00121E84" w:rsidRPr="006E67BE" w:rsidRDefault="00121E84" w:rsidP="00B97BF3">
    <w:pPr>
      <w:pBdr>
        <w:top w:val="nil"/>
        <w:left w:val="nil"/>
        <w:bottom w:val="nil"/>
        <w:right w:val="nil"/>
        <w:between w:val="nil"/>
      </w:pBdr>
      <w:tabs>
        <w:tab w:val="center" w:pos="4252"/>
        <w:tab w:val="right" w:pos="8504"/>
      </w:tabs>
      <w:jc w:val="right"/>
      <w:rPr>
        <w:b/>
        <w:color w:val="000000"/>
        <w:lang w:val="es-ES"/>
      </w:rPr>
    </w:pPr>
    <w:r w:rsidRPr="00F455DA">
      <w:rPr>
        <w:rFonts w:ascii="Arial" w:eastAsia="Arial" w:hAnsi="Arial" w:cs="Arial"/>
        <w:color w:val="000000"/>
        <w:sz w:val="16"/>
        <w:szCs w:val="16"/>
        <w:lang w:val="es-ES"/>
      </w:rPr>
      <w:t xml:space="preserve">Página </w:t>
    </w:r>
    <w:r w:rsidRPr="00F455DA">
      <w:rPr>
        <w:rFonts w:ascii="Arial" w:eastAsia="Arial" w:hAnsi="Arial" w:cs="Arial"/>
        <w:color w:val="000000"/>
        <w:sz w:val="16"/>
        <w:szCs w:val="16"/>
        <w:lang w:val="es-ES"/>
      </w:rPr>
      <w:fldChar w:fldCharType="begin"/>
    </w:r>
    <w:r w:rsidRPr="00F455DA">
      <w:rPr>
        <w:rFonts w:ascii="Arial" w:eastAsia="Arial" w:hAnsi="Arial" w:cs="Arial"/>
        <w:color w:val="000000"/>
        <w:sz w:val="16"/>
        <w:szCs w:val="16"/>
        <w:lang w:val="es-ES"/>
      </w:rPr>
      <w:instrText>PAGE</w:instrText>
    </w:r>
    <w:r w:rsidRPr="00F455DA">
      <w:rPr>
        <w:rFonts w:ascii="Arial" w:eastAsia="Arial" w:hAnsi="Arial" w:cs="Arial"/>
        <w:color w:val="000000"/>
        <w:sz w:val="16"/>
        <w:szCs w:val="16"/>
        <w:lang w:val="es-ES"/>
      </w:rPr>
      <w:fldChar w:fldCharType="separate"/>
    </w:r>
    <w:r w:rsidRPr="00F455DA">
      <w:rPr>
        <w:rFonts w:ascii="Arial" w:eastAsia="Arial" w:hAnsi="Arial" w:cs="Arial"/>
        <w:color w:val="000000"/>
        <w:sz w:val="16"/>
        <w:szCs w:val="16"/>
        <w:lang w:val="es-ES"/>
      </w:rPr>
      <w:t>25</w:t>
    </w:r>
    <w:r w:rsidRPr="00F455DA">
      <w:rPr>
        <w:rFonts w:ascii="Arial" w:eastAsia="Arial" w:hAnsi="Arial" w:cs="Arial"/>
        <w:color w:val="000000"/>
        <w:sz w:val="16"/>
        <w:szCs w:val="16"/>
        <w:lang w:val="es-ES"/>
      </w:rPr>
      <w:fldChar w:fldCharType="end"/>
    </w:r>
    <w:r w:rsidRPr="00F455DA">
      <w:rPr>
        <w:rFonts w:ascii="Arial" w:eastAsia="Arial" w:hAnsi="Arial" w:cs="Arial"/>
        <w:color w:val="000000"/>
        <w:sz w:val="16"/>
        <w:szCs w:val="16"/>
        <w:lang w:val="es-ES"/>
      </w:rPr>
      <w:t xml:space="preserve"> de </w:t>
    </w:r>
    <w:r w:rsidRPr="00F455DA">
      <w:rPr>
        <w:rFonts w:ascii="Arial" w:eastAsia="Arial" w:hAnsi="Arial" w:cs="Arial"/>
        <w:color w:val="000000"/>
        <w:sz w:val="16"/>
        <w:szCs w:val="16"/>
        <w:lang w:val="es-ES"/>
      </w:rPr>
      <w:fldChar w:fldCharType="begin"/>
    </w:r>
    <w:r w:rsidRPr="00F455DA">
      <w:rPr>
        <w:rFonts w:ascii="Arial" w:eastAsia="Arial" w:hAnsi="Arial" w:cs="Arial"/>
        <w:color w:val="000000"/>
        <w:sz w:val="16"/>
        <w:szCs w:val="16"/>
        <w:lang w:val="es-ES"/>
      </w:rPr>
      <w:instrText>NUMPAGES</w:instrText>
    </w:r>
    <w:r w:rsidRPr="00F455DA">
      <w:rPr>
        <w:rFonts w:ascii="Arial" w:eastAsia="Arial" w:hAnsi="Arial" w:cs="Arial"/>
        <w:color w:val="000000"/>
        <w:sz w:val="16"/>
        <w:szCs w:val="16"/>
        <w:lang w:val="es-ES"/>
      </w:rPr>
      <w:fldChar w:fldCharType="separate"/>
    </w:r>
    <w:r w:rsidRPr="00F455DA">
      <w:rPr>
        <w:rFonts w:ascii="Arial" w:eastAsia="Arial" w:hAnsi="Arial" w:cs="Arial"/>
        <w:color w:val="000000"/>
        <w:sz w:val="16"/>
        <w:szCs w:val="16"/>
        <w:lang w:val="es-ES"/>
      </w:rPr>
      <w:t>29</w:t>
    </w:r>
    <w:r w:rsidRPr="00F455DA">
      <w:rPr>
        <w:rFonts w:ascii="Arial" w:eastAsia="Arial" w:hAnsi="Arial" w:cs="Arial"/>
        <w:color w:val="000000"/>
        <w:sz w:val="16"/>
        <w:szCs w:val="16"/>
        <w:lang w:val="es-ES"/>
      </w:rPr>
      <w:fldChar w:fldCharType="end"/>
    </w:r>
  </w:p>
  <w:p w14:paraId="678105BB" w14:textId="79293DEE" w:rsidR="00CF12E2" w:rsidRPr="006E67BE" w:rsidRDefault="00CF12E2">
    <w:pPr>
      <w:pBdr>
        <w:top w:val="nil"/>
        <w:left w:val="nil"/>
        <w:bottom w:val="nil"/>
        <w:right w:val="nil"/>
        <w:between w:val="nil"/>
      </w:pBdr>
      <w:tabs>
        <w:tab w:val="center" w:pos="4252"/>
        <w:tab w:val="right" w:pos="8504"/>
      </w:tabs>
      <w:rPr>
        <w:color w:val="000000"/>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05C2" w14:textId="77777777" w:rsidR="00CF12E2" w:rsidRDefault="00CF12E2">
    <w:pPr>
      <w:widowControl w:val="0"/>
      <w:pBdr>
        <w:top w:val="nil"/>
        <w:left w:val="nil"/>
        <w:bottom w:val="nil"/>
        <w:right w:val="nil"/>
        <w:between w:val="nil"/>
      </w:pBdr>
      <w:rPr>
        <w:color w:val="000000"/>
      </w:rPr>
    </w:pPr>
  </w:p>
  <w:tbl>
    <w:tblPr>
      <w:tblW w:w="8504" w:type="dxa"/>
      <w:tblBorders>
        <w:top w:val="single" w:sz="18" w:space="0" w:color="808080"/>
        <w:insideV w:val="single" w:sz="18" w:space="0" w:color="808080"/>
      </w:tblBorders>
      <w:tblLayout w:type="fixed"/>
      <w:tblLook w:val="0400" w:firstRow="0" w:lastRow="0" w:firstColumn="0" w:lastColumn="0" w:noHBand="0" w:noVBand="1"/>
    </w:tblPr>
    <w:tblGrid>
      <w:gridCol w:w="896"/>
      <w:gridCol w:w="7608"/>
    </w:tblGrid>
    <w:tr w:rsidR="00CF12E2" w14:paraId="678105C5" w14:textId="77777777">
      <w:trPr>
        <w:cantSplit/>
        <w:tblHeader/>
      </w:trPr>
      <w:tc>
        <w:tcPr>
          <w:tcW w:w="896" w:type="dxa"/>
        </w:tcPr>
        <w:p w14:paraId="678105C3" w14:textId="77777777" w:rsidR="00CF12E2" w:rsidRDefault="000F0288">
          <w:pPr>
            <w:pBdr>
              <w:top w:val="nil"/>
              <w:left w:val="nil"/>
              <w:bottom w:val="nil"/>
              <w:right w:val="nil"/>
              <w:between w:val="nil"/>
            </w:pBdr>
            <w:tabs>
              <w:tab w:val="center" w:pos="4252"/>
              <w:tab w:val="right" w:pos="8504"/>
            </w:tabs>
            <w:jc w:val="right"/>
            <w:rPr>
              <w:b/>
              <w:color w:val="4F81BD"/>
              <w:sz w:val="32"/>
              <w:szCs w:val="32"/>
            </w:rPr>
          </w:pPr>
          <w:r>
            <w:rPr>
              <w:color w:val="000000"/>
            </w:rPr>
            <w:fldChar w:fldCharType="begin"/>
          </w:r>
          <w:r w:rsidR="00CF12E2">
            <w:rPr>
              <w:rFonts w:ascii="Arial" w:eastAsia="Arial" w:hAnsi="Arial" w:cs="Arial"/>
              <w:color w:val="000000"/>
              <w:sz w:val="22"/>
              <w:szCs w:val="22"/>
            </w:rPr>
            <w:instrText>PAGE</w:instrText>
          </w:r>
          <w:r>
            <w:rPr>
              <w:color w:val="000000"/>
            </w:rPr>
            <w:fldChar w:fldCharType="end"/>
          </w:r>
        </w:p>
      </w:tc>
      <w:tc>
        <w:tcPr>
          <w:tcW w:w="7608" w:type="dxa"/>
        </w:tcPr>
        <w:p w14:paraId="678105C4" w14:textId="77777777" w:rsidR="00CF12E2" w:rsidRDefault="00CF12E2">
          <w:pPr>
            <w:pBdr>
              <w:top w:val="nil"/>
              <w:left w:val="nil"/>
              <w:bottom w:val="nil"/>
              <w:right w:val="nil"/>
              <w:between w:val="nil"/>
            </w:pBdr>
            <w:tabs>
              <w:tab w:val="center" w:pos="4252"/>
              <w:tab w:val="right" w:pos="8504"/>
            </w:tabs>
            <w:rPr>
              <w:color w:val="000000"/>
            </w:rPr>
          </w:pPr>
        </w:p>
      </w:tc>
    </w:tr>
  </w:tbl>
  <w:p w14:paraId="678105C6" w14:textId="77777777" w:rsidR="00CF12E2" w:rsidRDefault="00CF12E2">
    <w:pPr>
      <w:pBdr>
        <w:top w:val="nil"/>
        <w:left w:val="nil"/>
        <w:bottom w:val="nil"/>
        <w:right w:val="nil"/>
        <w:between w:val="nil"/>
      </w:pBdr>
      <w:tabs>
        <w:tab w:val="center" w:pos="4252"/>
        <w:tab w:val="right" w:pos="8504"/>
      </w:tabs>
      <w:jc w:val="center"/>
      <w:rPr>
        <w:b/>
        <w:i/>
        <w:color w:val="4F81B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B3D8" w14:textId="77777777" w:rsidR="00171DAE" w:rsidRDefault="00171DAE">
      <w:r>
        <w:separator/>
      </w:r>
    </w:p>
  </w:footnote>
  <w:footnote w:type="continuationSeparator" w:id="0">
    <w:p w14:paraId="2D23E476" w14:textId="77777777" w:rsidR="00171DAE" w:rsidRDefault="00171DAE">
      <w:r>
        <w:continuationSeparator/>
      </w:r>
    </w:p>
  </w:footnote>
  <w:footnote w:type="continuationNotice" w:id="1">
    <w:p w14:paraId="08F468CF" w14:textId="77777777" w:rsidR="00171DAE" w:rsidRDefault="00171D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52E0D7B7" w14:paraId="782E88BC" w14:textId="77777777" w:rsidTr="52E0D7B7">
      <w:trPr>
        <w:trHeight w:val="300"/>
      </w:trPr>
      <w:tc>
        <w:tcPr>
          <w:tcW w:w="3115" w:type="dxa"/>
        </w:tcPr>
        <w:p w14:paraId="1F0D7277" w14:textId="681D2A1E" w:rsidR="52E0D7B7" w:rsidRDefault="52E0D7B7" w:rsidP="52E0D7B7">
          <w:pPr>
            <w:pStyle w:val="Encabezado"/>
            <w:ind w:left="-115"/>
          </w:pPr>
        </w:p>
      </w:tc>
      <w:tc>
        <w:tcPr>
          <w:tcW w:w="3115" w:type="dxa"/>
        </w:tcPr>
        <w:p w14:paraId="419BB91F" w14:textId="76B62022" w:rsidR="52E0D7B7" w:rsidRDefault="52E0D7B7" w:rsidP="52E0D7B7">
          <w:pPr>
            <w:pStyle w:val="Encabezado"/>
            <w:jc w:val="center"/>
          </w:pPr>
        </w:p>
      </w:tc>
      <w:tc>
        <w:tcPr>
          <w:tcW w:w="3115" w:type="dxa"/>
        </w:tcPr>
        <w:p w14:paraId="45FD56D3" w14:textId="2C55D867" w:rsidR="52E0D7B7" w:rsidRDefault="52E0D7B7" w:rsidP="52E0D7B7">
          <w:pPr>
            <w:pStyle w:val="Encabezado"/>
            <w:ind w:right="-115"/>
            <w:jc w:val="right"/>
          </w:pPr>
        </w:p>
      </w:tc>
    </w:tr>
  </w:tbl>
  <w:p w14:paraId="148AD781" w14:textId="49A69E4C" w:rsidR="52E0D7B7" w:rsidRDefault="52E0D7B7" w:rsidP="52E0D7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05B6" w14:textId="77777777" w:rsidR="00CF12E2" w:rsidRDefault="00CF12E2">
    <w:pPr>
      <w:widowControl w:val="0"/>
      <w:pBdr>
        <w:top w:val="nil"/>
        <w:left w:val="nil"/>
        <w:bottom w:val="nil"/>
        <w:right w:val="nil"/>
        <w:between w:val="nil"/>
      </w:pBdr>
    </w:pPr>
  </w:p>
  <w:tbl>
    <w:tblPr>
      <w:tblW w:w="7750" w:type="dxa"/>
      <w:tblInd w:w="-495" w:type="dxa"/>
      <w:tblLayout w:type="fixed"/>
      <w:tblLook w:val="0400" w:firstRow="0" w:lastRow="0" w:firstColumn="0" w:lastColumn="0" w:noHBand="0" w:noVBand="1"/>
    </w:tblPr>
    <w:tblGrid>
      <w:gridCol w:w="7750"/>
    </w:tblGrid>
    <w:tr w:rsidR="00CF12E2" w:rsidRPr="006E67BE" w14:paraId="678105B8" w14:textId="77777777">
      <w:trPr>
        <w:cantSplit/>
        <w:trHeight w:val="698"/>
        <w:tblHeader/>
      </w:trPr>
      <w:tc>
        <w:tcPr>
          <w:tcW w:w="7750" w:type="dxa"/>
          <w:vAlign w:val="center"/>
        </w:tcPr>
        <w:p w14:paraId="678105B7" w14:textId="77777777" w:rsidR="00CF12E2" w:rsidRPr="007A768D" w:rsidRDefault="00CF12E2">
          <w:pPr>
            <w:jc w:val="right"/>
            <w:rPr>
              <w:rFonts w:ascii="Arial" w:hAnsi="Arial" w:cs="Arial"/>
              <w:b/>
              <w:i/>
              <w:sz w:val="18"/>
              <w:szCs w:val="18"/>
              <w:lang w:val="es-ES"/>
            </w:rPr>
          </w:pPr>
          <w:r w:rsidRPr="007A768D">
            <w:rPr>
              <w:rFonts w:ascii="Arial" w:hAnsi="Arial" w:cs="Arial"/>
              <w:b/>
              <w:i/>
              <w:lang w:val="es-ES"/>
            </w:rPr>
            <w:t>Montaje y mantenimiento de sistemas y componentes Informáticos</w:t>
          </w:r>
        </w:p>
      </w:tc>
    </w:tr>
  </w:tbl>
  <w:p w14:paraId="678105B9" w14:textId="77777777" w:rsidR="00CF12E2" w:rsidRPr="006E67BE" w:rsidRDefault="00CF12E2">
    <w:pPr>
      <w:pBdr>
        <w:top w:val="nil"/>
        <w:left w:val="nil"/>
        <w:bottom w:val="nil"/>
        <w:right w:val="nil"/>
        <w:between w:val="nil"/>
      </w:pBdr>
      <w:tabs>
        <w:tab w:val="center" w:pos="4252"/>
        <w:tab w:val="right" w:pos="8504"/>
      </w:tabs>
      <w:rPr>
        <w:color w:val="000000"/>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05BC" w14:textId="77777777" w:rsidR="00CF12E2" w:rsidRDefault="00CF12E2">
    <w:pPr>
      <w:widowControl w:val="0"/>
      <w:pBdr>
        <w:top w:val="nil"/>
        <w:left w:val="nil"/>
        <w:bottom w:val="nil"/>
        <w:right w:val="nil"/>
        <w:between w:val="nil"/>
      </w:pBdr>
    </w:pPr>
  </w:p>
  <w:tbl>
    <w:tblPr>
      <w:tblW w:w="10846" w:type="dxa"/>
      <w:tblInd w:w="-495" w:type="dxa"/>
      <w:tblBorders>
        <w:bottom w:val="single" w:sz="18" w:space="0" w:color="808080"/>
        <w:right w:val="single" w:sz="18" w:space="0" w:color="808080"/>
      </w:tblBorders>
      <w:tblLayout w:type="fixed"/>
      <w:tblLook w:val="0400" w:firstRow="0" w:lastRow="0" w:firstColumn="0" w:lastColumn="0" w:noHBand="0" w:noVBand="1"/>
    </w:tblPr>
    <w:tblGrid>
      <w:gridCol w:w="1096"/>
      <w:gridCol w:w="7571"/>
      <w:gridCol w:w="2179"/>
    </w:tblGrid>
    <w:tr w:rsidR="00CF12E2" w14:paraId="678105C0" w14:textId="77777777">
      <w:trPr>
        <w:cantSplit/>
        <w:trHeight w:val="698"/>
        <w:tblHeader/>
      </w:trPr>
      <w:tc>
        <w:tcPr>
          <w:tcW w:w="1096" w:type="dxa"/>
          <w:vAlign w:val="center"/>
        </w:tcPr>
        <w:p w14:paraId="678105BD" w14:textId="77777777" w:rsidR="00CF12E2" w:rsidRDefault="00CF12E2">
          <w:pPr>
            <w:jc w:val="center"/>
            <w:rPr>
              <w:b/>
            </w:rPr>
          </w:pPr>
          <w:r>
            <w:rPr>
              <w:b/>
              <w:noProof/>
              <w:lang w:val="es-ES"/>
            </w:rPr>
            <w:drawing>
              <wp:inline distT="0" distB="0" distL="0" distR="0" wp14:anchorId="678105C9" wp14:editId="678105CA">
                <wp:extent cx="501650" cy="398145"/>
                <wp:effectExtent l="0" t="0" r="0" b="0"/>
                <wp:docPr id="1464978405" name="image1.jpg" descr="Logo_Editex_www_azul_Pantone300CMYK.jpg"/>
                <wp:cNvGraphicFramePr/>
                <a:graphic xmlns:a="http://schemas.openxmlformats.org/drawingml/2006/main">
                  <a:graphicData uri="http://schemas.openxmlformats.org/drawingml/2006/picture">
                    <pic:pic xmlns:pic="http://schemas.openxmlformats.org/drawingml/2006/picture">
                      <pic:nvPicPr>
                        <pic:cNvPr id="0" name="image1.jpg" descr="Logo_Editex_www_azul_Pantone300CMYK.jpg"/>
                        <pic:cNvPicPr preferRelativeResize="0"/>
                      </pic:nvPicPr>
                      <pic:blipFill>
                        <a:blip r:embed="rId1"/>
                        <a:srcRect/>
                        <a:stretch>
                          <a:fillRect/>
                        </a:stretch>
                      </pic:blipFill>
                      <pic:spPr>
                        <a:xfrm>
                          <a:off x="0" y="0"/>
                          <a:ext cx="501650" cy="398145"/>
                        </a:xfrm>
                        <a:prstGeom prst="rect">
                          <a:avLst/>
                        </a:prstGeom>
                        <a:ln/>
                      </pic:spPr>
                    </pic:pic>
                  </a:graphicData>
                </a:graphic>
              </wp:inline>
            </w:drawing>
          </w:r>
        </w:p>
      </w:tc>
      <w:tc>
        <w:tcPr>
          <w:tcW w:w="7571" w:type="dxa"/>
          <w:vAlign w:val="center"/>
        </w:tcPr>
        <w:p w14:paraId="678105BE" w14:textId="77777777" w:rsidR="00CF12E2" w:rsidRDefault="00CF12E2">
          <w:pPr>
            <w:jc w:val="right"/>
            <w:rPr>
              <w:b/>
              <w:i/>
              <w:sz w:val="18"/>
              <w:szCs w:val="18"/>
            </w:rPr>
          </w:pPr>
          <w:r>
            <w:rPr>
              <w:b/>
              <w:i/>
            </w:rPr>
            <w:t>Procesos de venta</w:t>
          </w:r>
        </w:p>
      </w:tc>
      <w:tc>
        <w:tcPr>
          <w:tcW w:w="2179" w:type="dxa"/>
          <w:vAlign w:val="center"/>
        </w:tcPr>
        <w:p w14:paraId="678105BF" w14:textId="77777777" w:rsidR="00CF12E2" w:rsidRDefault="00CF12E2">
          <w:pPr>
            <w:jc w:val="center"/>
            <w:rPr>
              <w:b/>
              <w:color w:val="FFFFFF"/>
            </w:rPr>
          </w:pPr>
          <w:r>
            <w:rPr>
              <w:b/>
              <w:color w:val="FFFFFF"/>
            </w:rPr>
            <w:t xml:space="preserve">PROGRAMACIÓN </w:t>
          </w:r>
        </w:p>
      </w:tc>
    </w:tr>
  </w:tbl>
  <w:p w14:paraId="678105C1" w14:textId="77777777" w:rsidR="00CF12E2" w:rsidRDefault="00CF12E2">
    <w:r>
      <w:tab/>
    </w:r>
    <w:r>
      <w:tab/>
    </w:r>
    <w:r>
      <w:tab/>
    </w:r>
    <w:r>
      <w:tab/>
    </w: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117"/>
    <w:multiLevelType w:val="multilevel"/>
    <w:tmpl w:val="AA34F78C"/>
    <w:lvl w:ilvl="0">
      <w:start w:val="1"/>
      <w:numFmt w:val="decimal"/>
      <w:pStyle w:val="Ttul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211973"/>
    <w:multiLevelType w:val="hybridMultilevel"/>
    <w:tmpl w:val="FFFFFFFF"/>
    <w:lvl w:ilvl="0" w:tplc="5296CA18">
      <w:start w:val="1"/>
      <w:numFmt w:val="bullet"/>
      <w:lvlText w:val=""/>
      <w:lvlJc w:val="left"/>
      <w:pPr>
        <w:ind w:left="720" w:hanging="360"/>
      </w:pPr>
      <w:rPr>
        <w:rFonts w:ascii="Symbol" w:hAnsi="Symbol" w:hint="default"/>
      </w:rPr>
    </w:lvl>
    <w:lvl w:ilvl="1" w:tplc="890E7F8E">
      <w:start w:val="1"/>
      <w:numFmt w:val="bullet"/>
      <w:lvlText w:val="o"/>
      <w:lvlJc w:val="left"/>
      <w:pPr>
        <w:ind w:left="1440" w:hanging="360"/>
      </w:pPr>
      <w:rPr>
        <w:rFonts w:ascii="Courier New" w:hAnsi="Courier New" w:hint="default"/>
      </w:rPr>
    </w:lvl>
    <w:lvl w:ilvl="2" w:tplc="E822285C">
      <w:start w:val="1"/>
      <w:numFmt w:val="bullet"/>
      <w:lvlText w:val=""/>
      <w:lvlJc w:val="left"/>
      <w:pPr>
        <w:ind w:left="2160" w:hanging="360"/>
      </w:pPr>
      <w:rPr>
        <w:rFonts w:ascii="Wingdings" w:hAnsi="Wingdings" w:hint="default"/>
      </w:rPr>
    </w:lvl>
    <w:lvl w:ilvl="3" w:tplc="D2940CB4">
      <w:start w:val="1"/>
      <w:numFmt w:val="bullet"/>
      <w:lvlText w:val=""/>
      <w:lvlJc w:val="left"/>
      <w:pPr>
        <w:ind w:left="2880" w:hanging="360"/>
      </w:pPr>
      <w:rPr>
        <w:rFonts w:ascii="Symbol" w:hAnsi="Symbol" w:hint="default"/>
      </w:rPr>
    </w:lvl>
    <w:lvl w:ilvl="4" w:tplc="A5C29C86">
      <w:start w:val="1"/>
      <w:numFmt w:val="bullet"/>
      <w:lvlText w:val="o"/>
      <w:lvlJc w:val="left"/>
      <w:pPr>
        <w:ind w:left="3600" w:hanging="360"/>
      </w:pPr>
      <w:rPr>
        <w:rFonts w:ascii="Courier New" w:hAnsi="Courier New" w:hint="default"/>
      </w:rPr>
    </w:lvl>
    <w:lvl w:ilvl="5" w:tplc="374812C0">
      <w:start w:val="1"/>
      <w:numFmt w:val="bullet"/>
      <w:lvlText w:val=""/>
      <w:lvlJc w:val="left"/>
      <w:pPr>
        <w:ind w:left="4320" w:hanging="360"/>
      </w:pPr>
      <w:rPr>
        <w:rFonts w:ascii="Wingdings" w:hAnsi="Wingdings" w:hint="default"/>
      </w:rPr>
    </w:lvl>
    <w:lvl w:ilvl="6" w:tplc="9A5641BE">
      <w:start w:val="1"/>
      <w:numFmt w:val="bullet"/>
      <w:lvlText w:val=""/>
      <w:lvlJc w:val="left"/>
      <w:pPr>
        <w:ind w:left="5040" w:hanging="360"/>
      </w:pPr>
      <w:rPr>
        <w:rFonts w:ascii="Symbol" w:hAnsi="Symbol" w:hint="default"/>
      </w:rPr>
    </w:lvl>
    <w:lvl w:ilvl="7" w:tplc="7892F2D8">
      <w:start w:val="1"/>
      <w:numFmt w:val="bullet"/>
      <w:lvlText w:val="o"/>
      <w:lvlJc w:val="left"/>
      <w:pPr>
        <w:ind w:left="5760" w:hanging="360"/>
      </w:pPr>
      <w:rPr>
        <w:rFonts w:ascii="Courier New" w:hAnsi="Courier New" w:hint="default"/>
      </w:rPr>
    </w:lvl>
    <w:lvl w:ilvl="8" w:tplc="EA26773E">
      <w:start w:val="1"/>
      <w:numFmt w:val="bullet"/>
      <w:lvlText w:val=""/>
      <w:lvlJc w:val="left"/>
      <w:pPr>
        <w:ind w:left="6480" w:hanging="360"/>
      </w:pPr>
      <w:rPr>
        <w:rFonts w:ascii="Wingdings" w:hAnsi="Wingdings" w:hint="default"/>
      </w:rPr>
    </w:lvl>
  </w:abstractNum>
  <w:abstractNum w:abstractNumId="2" w15:restartNumberingAfterBreak="0">
    <w:nsid w:val="05AD5AC7"/>
    <w:multiLevelType w:val="multilevel"/>
    <w:tmpl w:val="E22EAF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B1BEE"/>
    <w:multiLevelType w:val="multilevel"/>
    <w:tmpl w:val="9468DA8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C3D777"/>
    <w:multiLevelType w:val="hybridMultilevel"/>
    <w:tmpl w:val="926A6E8A"/>
    <w:lvl w:ilvl="0" w:tplc="209673A2">
      <w:start w:val="1"/>
      <w:numFmt w:val="lowerLetter"/>
      <w:lvlText w:val="%1."/>
      <w:lvlJc w:val="left"/>
      <w:pPr>
        <w:ind w:left="720" w:hanging="360"/>
      </w:pPr>
    </w:lvl>
    <w:lvl w:ilvl="1" w:tplc="7C78A75C">
      <w:start w:val="1"/>
      <w:numFmt w:val="lowerLetter"/>
      <w:lvlText w:val="%2."/>
      <w:lvlJc w:val="left"/>
      <w:pPr>
        <w:ind w:left="1440" w:hanging="360"/>
      </w:pPr>
    </w:lvl>
    <w:lvl w:ilvl="2" w:tplc="28023732">
      <w:start w:val="1"/>
      <w:numFmt w:val="lowerRoman"/>
      <w:lvlText w:val="%3."/>
      <w:lvlJc w:val="right"/>
      <w:pPr>
        <w:ind w:left="2160" w:hanging="180"/>
      </w:pPr>
    </w:lvl>
    <w:lvl w:ilvl="3" w:tplc="E3468204">
      <w:start w:val="1"/>
      <w:numFmt w:val="decimal"/>
      <w:lvlText w:val="%4."/>
      <w:lvlJc w:val="left"/>
      <w:pPr>
        <w:ind w:left="2880" w:hanging="360"/>
      </w:pPr>
    </w:lvl>
    <w:lvl w:ilvl="4" w:tplc="7854A204">
      <w:start w:val="1"/>
      <w:numFmt w:val="lowerLetter"/>
      <w:lvlText w:val="%5."/>
      <w:lvlJc w:val="left"/>
      <w:pPr>
        <w:ind w:left="3600" w:hanging="360"/>
      </w:pPr>
    </w:lvl>
    <w:lvl w:ilvl="5" w:tplc="EA4C1CEA">
      <w:start w:val="1"/>
      <w:numFmt w:val="lowerRoman"/>
      <w:lvlText w:val="%6."/>
      <w:lvlJc w:val="right"/>
      <w:pPr>
        <w:ind w:left="4320" w:hanging="180"/>
      </w:pPr>
    </w:lvl>
    <w:lvl w:ilvl="6" w:tplc="A3AEC42C">
      <w:start w:val="1"/>
      <w:numFmt w:val="decimal"/>
      <w:lvlText w:val="%7."/>
      <w:lvlJc w:val="left"/>
      <w:pPr>
        <w:ind w:left="5040" w:hanging="360"/>
      </w:pPr>
    </w:lvl>
    <w:lvl w:ilvl="7" w:tplc="7ACAF5EC">
      <w:start w:val="1"/>
      <w:numFmt w:val="lowerLetter"/>
      <w:lvlText w:val="%8."/>
      <w:lvlJc w:val="left"/>
      <w:pPr>
        <w:ind w:left="5760" w:hanging="360"/>
      </w:pPr>
    </w:lvl>
    <w:lvl w:ilvl="8" w:tplc="20E0BAC6">
      <w:start w:val="1"/>
      <w:numFmt w:val="lowerRoman"/>
      <w:lvlText w:val="%9."/>
      <w:lvlJc w:val="right"/>
      <w:pPr>
        <w:ind w:left="6480" w:hanging="180"/>
      </w:pPr>
    </w:lvl>
  </w:abstractNum>
  <w:abstractNum w:abstractNumId="5" w15:restartNumberingAfterBreak="0">
    <w:nsid w:val="118C4A82"/>
    <w:multiLevelType w:val="hybridMultilevel"/>
    <w:tmpl w:val="4B1E2EAA"/>
    <w:lvl w:ilvl="0" w:tplc="0E88D54A">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1C644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534A9B"/>
    <w:multiLevelType w:val="hybridMultilevel"/>
    <w:tmpl w:val="06B0EEFA"/>
    <w:lvl w:ilvl="0" w:tplc="73EC921A">
      <w:start w:val="1"/>
      <w:numFmt w:val="lowerLetter"/>
      <w:lvlText w:val="%1."/>
      <w:lvlJc w:val="left"/>
      <w:pPr>
        <w:ind w:left="720" w:hanging="360"/>
      </w:pPr>
    </w:lvl>
    <w:lvl w:ilvl="1" w:tplc="68BA238A">
      <w:start w:val="1"/>
      <w:numFmt w:val="lowerLetter"/>
      <w:lvlText w:val="%2."/>
      <w:lvlJc w:val="left"/>
      <w:pPr>
        <w:ind w:left="1440" w:hanging="360"/>
      </w:pPr>
    </w:lvl>
    <w:lvl w:ilvl="2" w:tplc="B4BCFD18">
      <w:start w:val="1"/>
      <w:numFmt w:val="lowerRoman"/>
      <w:lvlText w:val="%3."/>
      <w:lvlJc w:val="right"/>
      <w:pPr>
        <w:ind w:left="2160" w:hanging="180"/>
      </w:pPr>
    </w:lvl>
    <w:lvl w:ilvl="3" w:tplc="333AC5E4">
      <w:start w:val="1"/>
      <w:numFmt w:val="decimal"/>
      <w:lvlText w:val="%4."/>
      <w:lvlJc w:val="left"/>
      <w:pPr>
        <w:ind w:left="2880" w:hanging="360"/>
      </w:pPr>
    </w:lvl>
    <w:lvl w:ilvl="4" w:tplc="60A2B4F2">
      <w:start w:val="1"/>
      <w:numFmt w:val="lowerLetter"/>
      <w:lvlText w:val="%5."/>
      <w:lvlJc w:val="left"/>
      <w:pPr>
        <w:ind w:left="3600" w:hanging="360"/>
      </w:pPr>
    </w:lvl>
    <w:lvl w:ilvl="5" w:tplc="49C8DE34">
      <w:start w:val="1"/>
      <w:numFmt w:val="lowerRoman"/>
      <w:lvlText w:val="%6."/>
      <w:lvlJc w:val="right"/>
      <w:pPr>
        <w:ind w:left="4320" w:hanging="180"/>
      </w:pPr>
    </w:lvl>
    <w:lvl w:ilvl="6" w:tplc="FF7CD112">
      <w:start w:val="1"/>
      <w:numFmt w:val="decimal"/>
      <w:lvlText w:val="%7."/>
      <w:lvlJc w:val="left"/>
      <w:pPr>
        <w:ind w:left="5040" w:hanging="360"/>
      </w:pPr>
    </w:lvl>
    <w:lvl w:ilvl="7" w:tplc="554EFC40">
      <w:start w:val="1"/>
      <w:numFmt w:val="lowerLetter"/>
      <w:lvlText w:val="%8."/>
      <w:lvlJc w:val="left"/>
      <w:pPr>
        <w:ind w:left="5760" w:hanging="360"/>
      </w:pPr>
    </w:lvl>
    <w:lvl w:ilvl="8" w:tplc="EDD0D466">
      <w:start w:val="1"/>
      <w:numFmt w:val="lowerRoman"/>
      <w:lvlText w:val="%9."/>
      <w:lvlJc w:val="right"/>
      <w:pPr>
        <w:ind w:left="6480" w:hanging="180"/>
      </w:pPr>
    </w:lvl>
  </w:abstractNum>
  <w:abstractNum w:abstractNumId="8" w15:restartNumberingAfterBreak="0">
    <w:nsid w:val="2337216F"/>
    <w:multiLevelType w:val="multilevel"/>
    <w:tmpl w:val="723287B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6D2151"/>
    <w:multiLevelType w:val="multilevel"/>
    <w:tmpl w:val="C74AEC70"/>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5C6576F"/>
    <w:multiLevelType w:val="multilevel"/>
    <w:tmpl w:val="381E21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43DCEC"/>
    <w:multiLevelType w:val="hybridMultilevel"/>
    <w:tmpl w:val="FFFFFFFF"/>
    <w:lvl w:ilvl="0" w:tplc="BBDC5816">
      <w:start w:val="1"/>
      <w:numFmt w:val="bullet"/>
      <w:lvlText w:val="▫"/>
      <w:lvlJc w:val="left"/>
      <w:pPr>
        <w:ind w:left="720" w:hanging="360"/>
      </w:pPr>
      <w:rPr>
        <w:rFonts w:ascii="Courier New" w:hAnsi="Courier New" w:hint="default"/>
      </w:rPr>
    </w:lvl>
    <w:lvl w:ilvl="1" w:tplc="A2484848">
      <w:start w:val="1"/>
      <w:numFmt w:val="bullet"/>
      <w:lvlText w:val="o"/>
      <w:lvlJc w:val="left"/>
      <w:pPr>
        <w:ind w:left="1440" w:hanging="360"/>
      </w:pPr>
      <w:rPr>
        <w:rFonts w:ascii="Courier New" w:hAnsi="Courier New" w:hint="default"/>
      </w:rPr>
    </w:lvl>
    <w:lvl w:ilvl="2" w:tplc="4E126A62">
      <w:start w:val="1"/>
      <w:numFmt w:val="bullet"/>
      <w:lvlText w:val=""/>
      <w:lvlJc w:val="left"/>
      <w:pPr>
        <w:ind w:left="2160" w:hanging="360"/>
      </w:pPr>
      <w:rPr>
        <w:rFonts w:ascii="Wingdings" w:hAnsi="Wingdings" w:hint="default"/>
      </w:rPr>
    </w:lvl>
    <w:lvl w:ilvl="3" w:tplc="893066FA">
      <w:start w:val="1"/>
      <w:numFmt w:val="bullet"/>
      <w:lvlText w:val=""/>
      <w:lvlJc w:val="left"/>
      <w:pPr>
        <w:ind w:left="2880" w:hanging="360"/>
      </w:pPr>
      <w:rPr>
        <w:rFonts w:ascii="Symbol" w:hAnsi="Symbol" w:hint="default"/>
      </w:rPr>
    </w:lvl>
    <w:lvl w:ilvl="4" w:tplc="0C0805B2">
      <w:start w:val="1"/>
      <w:numFmt w:val="bullet"/>
      <w:lvlText w:val="o"/>
      <w:lvlJc w:val="left"/>
      <w:pPr>
        <w:ind w:left="3600" w:hanging="360"/>
      </w:pPr>
      <w:rPr>
        <w:rFonts w:ascii="Courier New" w:hAnsi="Courier New" w:hint="default"/>
      </w:rPr>
    </w:lvl>
    <w:lvl w:ilvl="5" w:tplc="006CAA28">
      <w:start w:val="1"/>
      <w:numFmt w:val="bullet"/>
      <w:lvlText w:val=""/>
      <w:lvlJc w:val="left"/>
      <w:pPr>
        <w:ind w:left="4320" w:hanging="360"/>
      </w:pPr>
      <w:rPr>
        <w:rFonts w:ascii="Wingdings" w:hAnsi="Wingdings" w:hint="default"/>
      </w:rPr>
    </w:lvl>
    <w:lvl w:ilvl="6" w:tplc="67AEF6D0">
      <w:start w:val="1"/>
      <w:numFmt w:val="bullet"/>
      <w:lvlText w:val=""/>
      <w:lvlJc w:val="left"/>
      <w:pPr>
        <w:ind w:left="5040" w:hanging="360"/>
      </w:pPr>
      <w:rPr>
        <w:rFonts w:ascii="Symbol" w:hAnsi="Symbol" w:hint="default"/>
      </w:rPr>
    </w:lvl>
    <w:lvl w:ilvl="7" w:tplc="0C7AEABC">
      <w:start w:val="1"/>
      <w:numFmt w:val="bullet"/>
      <w:lvlText w:val="o"/>
      <w:lvlJc w:val="left"/>
      <w:pPr>
        <w:ind w:left="5760" w:hanging="360"/>
      </w:pPr>
      <w:rPr>
        <w:rFonts w:ascii="Courier New" w:hAnsi="Courier New" w:hint="default"/>
      </w:rPr>
    </w:lvl>
    <w:lvl w:ilvl="8" w:tplc="F50A01FA">
      <w:start w:val="1"/>
      <w:numFmt w:val="bullet"/>
      <w:lvlText w:val=""/>
      <w:lvlJc w:val="left"/>
      <w:pPr>
        <w:ind w:left="6480" w:hanging="360"/>
      </w:pPr>
      <w:rPr>
        <w:rFonts w:ascii="Wingdings" w:hAnsi="Wingdings" w:hint="default"/>
      </w:rPr>
    </w:lvl>
  </w:abstractNum>
  <w:abstractNum w:abstractNumId="12" w15:restartNumberingAfterBreak="0">
    <w:nsid w:val="295564C6"/>
    <w:multiLevelType w:val="multilevel"/>
    <w:tmpl w:val="1FC08DE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E76367"/>
    <w:multiLevelType w:val="multilevel"/>
    <w:tmpl w:val="46B0609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1557C6"/>
    <w:multiLevelType w:val="hybridMultilevel"/>
    <w:tmpl w:val="426ED87E"/>
    <w:lvl w:ilvl="0" w:tplc="EDD6C1CA">
      <w:start w:val="1"/>
      <w:numFmt w:val="lowerLetter"/>
      <w:lvlText w:val="%1."/>
      <w:lvlJc w:val="left"/>
      <w:pPr>
        <w:ind w:left="720" w:hanging="360"/>
      </w:pPr>
    </w:lvl>
    <w:lvl w:ilvl="1" w:tplc="E61C424C">
      <w:start w:val="1"/>
      <w:numFmt w:val="lowerLetter"/>
      <w:lvlText w:val="%2."/>
      <w:lvlJc w:val="left"/>
      <w:pPr>
        <w:ind w:left="1440" w:hanging="360"/>
      </w:pPr>
    </w:lvl>
    <w:lvl w:ilvl="2" w:tplc="D9C290D2">
      <w:start w:val="1"/>
      <w:numFmt w:val="lowerRoman"/>
      <w:lvlText w:val="%3."/>
      <w:lvlJc w:val="right"/>
      <w:pPr>
        <w:ind w:left="2160" w:hanging="180"/>
      </w:pPr>
    </w:lvl>
    <w:lvl w:ilvl="3" w:tplc="37A64E46">
      <w:start w:val="1"/>
      <w:numFmt w:val="decimal"/>
      <w:lvlText w:val="%4."/>
      <w:lvlJc w:val="left"/>
      <w:pPr>
        <w:ind w:left="2880" w:hanging="360"/>
      </w:pPr>
    </w:lvl>
    <w:lvl w:ilvl="4" w:tplc="506821FE">
      <w:start w:val="1"/>
      <w:numFmt w:val="lowerLetter"/>
      <w:lvlText w:val="%5."/>
      <w:lvlJc w:val="left"/>
      <w:pPr>
        <w:ind w:left="3600" w:hanging="360"/>
      </w:pPr>
    </w:lvl>
    <w:lvl w:ilvl="5" w:tplc="94666FE4">
      <w:start w:val="1"/>
      <w:numFmt w:val="lowerRoman"/>
      <w:lvlText w:val="%6."/>
      <w:lvlJc w:val="right"/>
      <w:pPr>
        <w:ind w:left="4320" w:hanging="180"/>
      </w:pPr>
    </w:lvl>
    <w:lvl w:ilvl="6" w:tplc="185AB21C">
      <w:start w:val="1"/>
      <w:numFmt w:val="decimal"/>
      <w:lvlText w:val="%7."/>
      <w:lvlJc w:val="left"/>
      <w:pPr>
        <w:ind w:left="5040" w:hanging="360"/>
      </w:pPr>
    </w:lvl>
    <w:lvl w:ilvl="7" w:tplc="50C8742E">
      <w:start w:val="1"/>
      <w:numFmt w:val="lowerLetter"/>
      <w:lvlText w:val="%8."/>
      <w:lvlJc w:val="left"/>
      <w:pPr>
        <w:ind w:left="5760" w:hanging="360"/>
      </w:pPr>
    </w:lvl>
    <w:lvl w:ilvl="8" w:tplc="9C980AEA">
      <w:start w:val="1"/>
      <w:numFmt w:val="lowerRoman"/>
      <w:lvlText w:val="%9."/>
      <w:lvlJc w:val="right"/>
      <w:pPr>
        <w:ind w:left="6480" w:hanging="180"/>
      </w:pPr>
    </w:lvl>
  </w:abstractNum>
  <w:abstractNum w:abstractNumId="15" w15:restartNumberingAfterBreak="0">
    <w:nsid w:val="319B4752"/>
    <w:multiLevelType w:val="hybridMultilevel"/>
    <w:tmpl w:val="FFFFFFFF"/>
    <w:lvl w:ilvl="0" w:tplc="120E1F94">
      <w:start w:val="1"/>
      <w:numFmt w:val="bullet"/>
      <w:lvlText w:val=""/>
      <w:lvlJc w:val="left"/>
      <w:pPr>
        <w:ind w:left="720" w:hanging="360"/>
      </w:pPr>
      <w:rPr>
        <w:rFonts w:ascii="Symbol" w:hAnsi="Symbol" w:hint="default"/>
      </w:rPr>
    </w:lvl>
    <w:lvl w:ilvl="1" w:tplc="E1924356">
      <w:start w:val="1"/>
      <w:numFmt w:val="bullet"/>
      <w:lvlText w:val="o"/>
      <w:lvlJc w:val="left"/>
      <w:pPr>
        <w:ind w:left="1440" w:hanging="360"/>
      </w:pPr>
      <w:rPr>
        <w:rFonts w:ascii="Courier New" w:hAnsi="Courier New" w:hint="default"/>
      </w:rPr>
    </w:lvl>
    <w:lvl w:ilvl="2" w:tplc="955EABB6">
      <w:start w:val="1"/>
      <w:numFmt w:val="bullet"/>
      <w:lvlText w:val=""/>
      <w:lvlJc w:val="left"/>
      <w:pPr>
        <w:ind w:left="2160" w:hanging="360"/>
      </w:pPr>
      <w:rPr>
        <w:rFonts w:ascii="Wingdings" w:hAnsi="Wingdings" w:hint="default"/>
      </w:rPr>
    </w:lvl>
    <w:lvl w:ilvl="3" w:tplc="D2221890">
      <w:start w:val="1"/>
      <w:numFmt w:val="bullet"/>
      <w:lvlText w:val=""/>
      <w:lvlJc w:val="left"/>
      <w:pPr>
        <w:ind w:left="2880" w:hanging="360"/>
      </w:pPr>
      <w:rPr>
        <w:rFonts w:ascii="Symbol" w:hAnsi="Symbol" w:hint="default"/>
      </w:rPr>
    </w:lvl>
    <w:lvl w:ilvl="4" w:tplc="A5B0EC8A">
      <w:start w:val="1"/>
      <w:numFmt w:val="bullet"/>
      <w:lvlText w:val="o"/>
      <w:lvlJc w:val="left"/>
      <w:pPr>
        <w:ind w:left="3600" w:hanging="360"/>
      </w:pPr>
      <w:rPr>
        <w:rFonts w:ascii="Courier New" w:hAnsi="Courier New" w:hint="default"/>
      </w:rPr>
    </w:lvl>
    <w:lvl w:ilvl="5" w:tplc="E9EECE5A">
      <w:start w:val="1"/>
      <w:numFmt w:val="bullet"/>
      <w:lvlText w:val=""/>
      <w:lvlJc w:val="left"/>
      <w:pPr>
        <w:ind w:left="4320" w:hanging="360"/>
      </w:pPr>
      <w:rPr>
        <w:rFonts w:ascii="Wingdings" w:hAnsi="Wingdings" w:hint="default"/>
      </w:rPr>
    </w:lvl>
    <w:lvl w:ilvl="6" w:tplc="CEBE06E0">
      <w:start w:val="1"/>
      <w:numFmt w:val="bullet"/>
      <w:lvlText w:val=""/>
      <w:lvlJc w:val="left"/>
      <w:pPr>
        <w:ind w:left="5040" w:hanging="360"/>
      </w:pPr>
      <w:rPr>
        <w:rFonts w:ascii="Symbol" w:hAnsi="Symbol" w:hint="default"/>
      </w:rPr>
    </w:lvl>
    <w:lvl w:ilvl="7" w:tplc="FDC07C16">
      <w:start w:val="1"/>
      <w:numFmt w:val="bullet"/>
      <w:lvlText w:val="o"/>
      <w:lvlJc w:val="left"/>
      <w:pPr>
        <w:ind w:left="5760" w:hanging="360"/>
      </w:pPr>
      <w:rPr>
        <w:rFonts w:ascii="Courier New" w:hAnsi="Courier New" w:hint="default"/>
      </w:rPr>
    </w:lvl>
    <w:lvl w:ilvl="8" w:tplc="F816E99E">
      <w:start w:val="1"/>
      <w:numFmt w:val="bullet"/>
      <w:lvlText w:val=""/>
      <w:lvlJc w:val="left"/>
      <w:pPr>
        <w:ind w:left="6480" w:hanging="360"/>
      </w:pPr>
      <w:rPr>
        <w:rFonts w:ascii="Wingdings" w:hAnsi="Wingdings" w:hint="default"/>
      </w:rPr>
    </w:lvl>
  </w:abstractNum>
  <w:abstractNum w:abstractNumId="16" w15:restartNumberingAfterBreak="0">
    <w:nsid w:val="34805A02"/>
    <w:multiLevelType w:val="hybridMultilevel"/>
    <w:tmpl w:val="AAB44258"/>
    <w:lvl w:ilvl="0" w:tplc="EA0C5A0A">
      <w:start w:val="5"/>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A72DD7"/>
    <w:multiLevelType w:val="hybridMultilevel"/>
    <w:tmpl w:val="336AF44C"/>
    <w:lvl w:ilvl="0" w:tplc="D72A1148">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3866F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9666D3"/>
    <w:multiLevelType w:val="hybridMultilevel"/>
    <w:tmpl w:val="ABBCBADE"/>
    <w:lvl w:ilvl="0" w:tplc="2A288EC6">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7ADD570"/>
    <w:multiLevelType w:val="hybridMultilevel"/>
    <w:tmpl w:val="2FAE9AE4"/>
    <w:lvl w:ilvl="0" w:tplc="C29EC732">
      <w:start w:val="1"/>
      <w:numFmt w:val="lowerLetter"/>
      <w:lvlText w:val="%1."/>
      <w:lvlJc w:val="left"/>
      <w:pPr>
        <w:ind w:left="720" w:hanging="360"/>
      </w:pPr>
    </w:lvl>
    <w:lvl w:ilvl="1" w:tplc="74B84B4E">
      <w:start w:val="1"/>
      <w:numFmt w:val="lowerLetter"/>
      <w:lvlText w:val="%2."/>
      <w:lvlJc w:val="left"/>
      <w:pPr>
        <w:ind w:left="1440" w:hanging="360"/>
      </w:pPr>
    </w:lvl>
    <w:lvl w:ilvl="2" w:tplc="5F188AEC">
      <w:start w:val="1"/>
      <w:numFmt w:val="lowerRoman"/>
      <w:lvlText w:val="%3."/>
      <w:lvlJc w:val="right"/>
      <w:pPr>
        <w:ind w:left="2160" w:hanging="180"/>
      </w:pPr>
    </w:lvl>
    <w:lvl w:ilvl="3" w:tplc="0AD4A8B4">
      <w:start w:val="1"/>
      <w:numFmt w:val="decimal"/>
      <w:lvlText w:val="%4."/>
      <w:lvlJc w:val="left"/>
      <w:pPr>
        <w:ind w:left="2880" w:hanging="360"/>
      </w:pPr>
    </w:lvl>
    <w:lvl w:ilvl="4" w:tplc="B41418A6">
      <w:start w:val="1"/>
      <w:numFmt w:val="lowerLetter"/>
      <w:lvlText w:val="%5."/>
      <w:lvlJc w:val="left"/>
      <w:pPr>
        <w:ind w:left="3600" w:hanging="360"/>
      </w:pPr>
    </w:lvl>
    <w:lvl w:ilvl="5" w:tplc="EF2E4AA0">
      <w:start w:val="1"/>
      <w:numFmt w:val="lowerRoman"/>
      <w:lvlText w:val="%6."/>
      <w:lvlJc w:val="right"/>
      <w:pPr>
        <w:ind w:left="4320" w:hanging="180"/>
      </w:pPr>
    </w:lvl>
    <w:lvl w:ilvl="6" w:tplc="53660BA0">
      <w:start w:val="1"/>
      <w:numFmt w:val="decimal"/>
      <w:lvlText w:val="%7."/>
      <w:lvlJc w:val="left"/>
      <w:pPr>
        <w:ind w:left="5040" w:hanging="360"/>
      </w:pPr>
    </w:lvl>
    <w:lvl w:ilvl="7" w:tplc="5B843484">
      <w:start w:val="1"/>
      <w:numFmt w:val="lowerLetter"/>
      <w:lvlText w:val="%8."/>
      <w:lvlJc w:val="left"/>
      <w:pPr>
        <w:ind w:left="5760" w:hanging="360"/>
      </w:pPr>
    </w:lvl>
    <w:lvl w:ilvl="8" w:tplc="F9A6215C">
      <w:start w:val="1"/>
      <w:numFmt w:val="lowerRoman"/>
      <w:lvlText w:val="%9."/>
      <w:lvlJc w:val="right"/>
      <w:pPr>
        <w:ind w:left="6480" w:hanging="180"/>
      </w:pPr>
    </w:lvl>
  </w:abstractNum>
  <w:abstractNum w:abstractNumId="21" w15:restartNumberingAfterBreak="0">
    <w:nsid w:val="48639298"/>
    <w:multiLevelType w:val="hybridMultilevel"/>
    <w:tmpl w:val="7D76B14A"/>
    <w:lvl w:ilvl="0" w:tplc="D9FC48FA">
      <w:start w:val="1"/>
      <w:numFmt w:val="lowerLetter"/>
      <w:lvlText w:val="%1."/>
      <w:lvlJc w:val="left"/>
      <w:pPr>
        <w:ind w:left="720" w:hanging="360"/>
      </w:pPr>
    </w:lvl>
    <w:lvl w:ilvl="1" w:tplc="2BCA55E2">
      <w:start w:val="1"/>
      <w:numFmt w:val="lowerLetter"/>
      <w:lvlText w:val="%2."/>
      <w:lvlJc w:val="left"/>
      <w:pPr>
        <w:ind w:left="1440" w:hanging="360"/>
      </w:pPr>
    </w:lvl>
    <w:lvl w:ilvl="2" w:tplc="5016C7DE">
      <w:start w:val="1"/>
      <w:numFmt w:val="lowerRoman"/>
      <w:lvlText w:val="%3."/>
      <w:lvlJc w:val="right"/>
      <w:pPr>
        <w:ind w:left="2160" w:hanging="180"/>
      </w:pPr>
    </w:lvl>
    <w:lvl w:ilvl="3" w:tplc="0AC469E6">
      <w:start w:val="1"/>
      <w:numFmt w:val="decimal"/>
      <w:lvlText w:val="%4."/>
      <w:lvlJc w:val="left"/>
      <w:pPr>
        <w:ind w:left="2880" w:hanging="360"/>
      </w:pPr>
    </w:lvl>
    <w:lvl w:ilvl="4" w:tplc="0EA88038">
      <w:start w:val="1"/>
      <w:numFmt w:val="lowerLetter"/>
      <w:lvlText w:val="%5."/>
      <w:lvlJc w:val="left"/>
      <w:pPr>
        <w:ind w:left="3600" w:hanging="360"/>
      </w:pPr>
    </w:lvl>
    <w:lvl w:ilvl="5" w:tplc="7EE473AE">
      <w:start w:val="1"/>
      <w:numFmt w:val="lowerRoman"/>
      <w:lvlText w:val="%6."/>
      <w:lvlJc w:val="right"/>
      <w:pPr>
        <w:ind w:left="4320" w:hanging="180"/>
      </w:pPr>
    </w:lvl>
    <w:lvl w:ilvl="6" w:tplc="5E24EC10">
      <w:start w:val="1"/>
      <w:numFmt w:val="decimal"/>
      <w:lvlText w:val="%7."/>
      <w:lvlJc w:val="left"/>
      <w:pPr>
        <w:ind w:left="5040" w:hanging="360"/>
      </w:pPr>
    </w:lvl>
    <w:lvl w:ilvl="7" w:tplc="BA52615A">
      <w:start w:val="1"/>
      <w:numFmt w:val="lowerLetter"/>
      <w:lvlText w:val="%8."/>
      <w:lvlJc w:val="left"/>
      <w:pPr>
        <w:ind w:left="5760" w:hanging="360"/>
      </w:pPr>
    </w:lvl>
    <w:lvl w:ilvl="8" w:tplc="37CC1B08">
      <w:start w:val="1"/>
      <w:numFmt w:val="lowerRoman"/>
      <w:lvlText w:val="%9."/>
      <w:lvlJc w:val="right"/>
      <w:pPr>
        <w:ind w:left="6480" w:hanging="180"/>
      </w:pPr>
    </w:lvl>
  </w:abstractNum>
  <w:abstractNum w:abstractNumId="22" w15:restartNumberingAfterBreak="0">
    <w:nsid w:val="49E7542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822985"/>
    <w:multiLevelType w:val="multilevel"/>
    <w:tmpl w:val="86AE286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390EDB"/>
    <w:multiLevelType w:val="hybridMultilevel"/>
    <w:tmpl w:val="FFFFFFFF"/>
    <w:lvl w:ilvl="0" w:tplc="32C86EAA">
      <w:start w:val="1"/>
      <w:numFmt w:val="bullet"/>
      <w:lvlText w:val="·"/>
      <w:lvlJc w:val="left"/>
      <w:pPr>
        <w:ind w:left="720" w:hanging="360"/>
      </w:pPr>
      <w:rPr>
        <w:rFonts w:ascii="Symbol" w:hAnsi="Symbol" w:hint="default"/>
      </w:rPr>
    </w:lvl>
    <w:lvl w:ilvl="1" w:tplc="13B212BC">
      <w:start w:val="1"/>
      <w:numFmt w:val="bullet"/>
      <w:lvlText w:val="o"/>
      <w:lvlJc w:val="left"/>
      <w:pPr>
        <w:ind w:left="1440" w:hanging="360"/>
      </w:pPr>
      <w:rPr>
        <w:rFonts w:ascii="Courier New" w:hAnsi="Courier New" w:hint="default"/>
      </w:rPr>
    </w:lvl>
    <w:lvl w:ilvl="2" w:tplc="05945B3C">
      <w:start w:val="1"/>
      <w:numFmt w:val="bullet"/>
      <w:lvlText w:val=""/>
      <w:lvlJc w:val="left"/>
      <w:pPr>
        <w:ind w:left="2160" w:hanging="360"/>
      </w:pPr>
      <w:rPr>
        <w:rFonts w:ascii="Wingdings" w:hAnsi="Wingdings" w:hint="default"/>
      </w:rPr>
    </w:lvl>
    <w:lvl w:ilvl="3" w:tplc="7BCE0E54">
      <w:start w:val="1"/>
      <w:numFmt w:val="bullet"/>
      <w:lvlText w:val=""/>
      <w:lvlJc w:val="left"/>
      <w:pPr>
        <w:ind w:left="2880" w:hanging="360"/>
      </w:pPr>
      <w:rPr>
        <w:rFonts w:ascii="Symbol" w:hAnsi="Symbol" w:hint="default"/>
      </w:rPr>
    </w:lvl>
    <w:lvl w:ilvl="4" w:tplc="095086BC">
      <w:start w:val="1"/>
      <w:numFmt w:val="bullet"/>
      <w:lvlText w:val="o"/>
      <w:lvlJc w:val="left"/>
      <w:pPr>
        <w:ind w:left="3600" w:hanging="360"/>
      </w:pPr>
      <w:rPr>
        <w:rFonts w:ascii="Courier New" w:hAnsi="Courier New" w:hint="default"/>
      </w:rPr>
    </w:lvl>
    <w:lvl w:ilvl="5" w:tplc="57C23BE6">
      <w:start w:val="1"/>
      <w:numFmt w:val="bullet"/>
      <w:lvlText w:val=""/>
      <w:lvlJc w:val="left"/>
      <w:pPr>
        <w:ind w:left="4320" w:hanging="360"/>
      </w:pPr>
      <w:rPr>
        <w:rFonts w:ascii="Wingdings" w:hAnsi="Wingdings" w:hint="default"/>
      </w:rPr>
    </w:lvl>
    <w:lvl w:ilvl="6" w:tplc="4D5AF9AE">
      <w:start w:val="1"/>
      <w:numFmt w:val="bullet"/>
      <w:lvlText w:val=""/>
      <w:lvlJc w:val="left"/>
      <w:pPr>
        <w:ind w:left="5040" w:hanging="360"/>
      </w:pPr>
      <w:rPr>
        <w:rFonts w:ascii="Symbol" w:hAnsi="Symbol" w:hint="default"/>
      </w:rPr>
    </w:lvl>
    <w:lvl w:ilvl="7" w:tplc="432EAF4E">
      <w:start w:val="1"/>
      <w:numFmt w:val="bullet"/>
      <w:lvlText w:val="o"/>
      <w:lvlJc w:val="left"/>
      <w:pPr>
        <w:ind w:left="5760" w:hanging="360"/>
      </w:pPr>
      <w:rPr>
        <w:rFonts w:ascii="Courier New" w:hAnsi="Courier New" w:hint="default"/>
      </w:rPr>
    </w:lvl>
    <w:lvl w:ilvl="8" w:tplc="C46CDBD6">
      <w:start w:val="1"/>
      <w:numFmt w:val="bullet"/>
      <w:lvlText w:val=""/>
      <w:lvlJc w:val="left"/>
      <w:pPr>
        <w:ind w:left="6480" w:hanging="360"/>
      </w:pPr>
      <w:rPr>
        <w:rFonts w:ascii="Wingdings" w:hAnsi="Wingdings" w:hint="default"/>
      </w:rPr>
    </w:lvl>
  </w:abstractNum>
  <w:abstractNum w:abstractNumId="25" w15:restartNumberingAfterBreak="0">
    <w:nsid w:val="4DE10324"/>
    <w:multiLevelType w:val="multilevel"/>
    <w:tmpl w:val="C8887F5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362FFB"/>
    <w:multiLevelType w:val="multilevel"/>
    <w:tmpl w:val="6CE02EF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BFAE84"/>
    <w:multiLevelType w:val="hybridMultilevel"/>
    <w:tmpl w:val="FFFFFFFF"/>
    <w:lvl w:ilvl="0" w:tplc="D72A1148">
      <w:start w:val="1"/>
      <w:numFmt w:val="bullet"/>
      <w:lvlText w:val="-"/>
      <w:lvlJc w:val="left"/>
      <w:pPr>
        <w:ind w:left="720" w:hanging="360"/>
      </w:pPr>
      <w:rPr>
        <w:rFonts w:ascii="Aptos" w:hAnsi="Aptos" w:hint="default"/>
      </w:rPr>
    </w:lvl>
    <w:lvl w:ilvl="1" w:tplc="7B0AA748">
      <w:start w:val="1"/>
      <w:numFmt w:val="bullet"/>
      <w:lvlText w:val="o"/>
      <w:lvlJc w:val="left"/>
      <w:pPr>
        <w:ind w:left="1440" w:hanging="360"/>
      </w:pPr>
      <w:rPr>
        <w:rFonts w:ascii="Courier New" w:hAnsi="Courier New" w:hint="default"/>
      </w:rPr>
    </w:lvl>
    <w:lvl w:ilvl="2" w:tplc="ECF4F46A">
      <w:start w:val="1"/>
      <w:numFmt w:val="bullet"/>
      <w:lvlText w:val=""/>
      <w:lvlJc w:val="left"/>
      <w:pPr>
        <w:ind w:left="2160" w:hanging="360"/>
      </w:pPr>
      <w:rPr>
        <w:rFonts w:ascii="Wingdings" w:hAnsi="Wingdings" w:hint="default"/>
      </w:rPr>
    </w:lvl>
    <w:lvl w:ilvl="3" w:tplc="3C0AB2D4">
      <w:start w:val="1"/>
      <w:numFmt w:val="bullet"/>
      <w:lvlText w:val=""/>
      <w:lvlJc w:val="left"/>
      <w:pPr>
        <w:ind w:left="2880" w:hanging="360"/>
      </w:pPr>
      <w:rPr>
        <w:rFonts w:ascii="Symbol" w:hAnsi="Symbol" w:hint="default"/>
      </w:rPr>
    </w:lvl>
    <w:lvl w:ilvl="4" w:tplc="E26AABC4">
      <w:start w:val="1"/>
      <w:numFmt w:val="bullet"/>
      <w:lvlText w:val="o"/>
      <w:lvlJc w:val="left"/>
      <w:pPr>
        <w:ind w:left="3600" w:hanging="360"/>
      </w:pPr>
      <w:rPr>
        <w:rFonts w:ascii="Courier New" w:hAnsi="Courier New" w:hint="default"/>
      </w:rPr>
    </w:lvl>
    <w:lvl w:ilvl="5" w:tplc="F5BE2F24">
      <w:start w:val="1"/>
      <w:numFmt w:val="bullet"/>
      <w:lvlText w:val=""/>
      <w:lvlJc w:val="left"/>
      <w:pPr>
        <w:ind w:left="4320" w:hanging="360"/>
      </w:pPr>
      <w:rPr>
        <w:rFonts w:ascii="Wingdings" w:hAnsi="Wingdings" w:hint="default"/>
      </w:rPr>
    </w:lvl>
    <w:lvl w:ilvl="6" w:tplc="D9CE7212">
      <w:start w:val="1"/>
      <w:numFmt w:val="bullet"/>
      <w:lvlText w:val=""/>
      <w:lvlJc w:val="left"/>
      <w:pPr>
        <w:ind w:left="5040" w:hanging="360"/>
      </w:pPr>
      <w:rPr>
        <w:rFonts w:ascii="Symbol" w:hAnsi="Symbol" w:hint="default"/>
      </w:rPr>
    </w:lvl>
    <w:lvl w:ilvl="7" w:tplc="A6745076">
      <w:start w:val="1"/>
      <w:numFmt w:val="bullet"/>
      <w:lvlText w:val="o"/>
      <w:lvlJc w:val="left"/>
      <w:pPr>
        <w:ind w:left="5760" w:hanging="360"/>
      </w:pPr>
      <w:rPr>
        <w:rFonts w:ascii="Courier New" w:hAnsi="Courier New" w:hint="default"/>
      </w:rPr>
    </w:lvl>
    <w:lvl w:ilvl="8" w:tplc="2E2C9C88">
      <w:start w:val="1"/>
      <w:numFmt w:val="bullet"/>
      <w:lvlText w:val=""/>
      <w:lvlJc w:val="left"/>
      <w:pPr>
        <w:ind w:left="6480" w:hanging="360"/>
      </w:pPr>
      <w:rPr>
        <w:rFonts w:ascii="Wingdings" w:hAnsi="Wingdings" w:hint="default"/>
      </w:rPr>
    </w:lvl>
  </w:abstractNum>
  <w:abstractNum w:abstractNumId="28" w15:restartNumberingAfterBreak="0">
    <w:nsid w:val="5D960A7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A85434"/>
    <w:multiLevelType w:val="hybridMultilevel"/>
    <w:tmpl w:val="B890DCA6"/>
    <w:lvl w:ilvl="0" w:tplc="70B8E732">
      <w:start w:val="1"/>
      <w:numFmt w:val="lowerLetter"/>
      <w:lvlText w:val="%1."/>
      <w:lvlJc w:val="left"/>
      <w:pPr>
        <w:ind w:left="720" w:hanging="360"/>
      </w:pPr>
    </w:lvl>
    <w:lvl w:ilvl="1" w:tplc="F20C398A">
      <w:start w:val="1"/>
      <w:numFmt w:val="lowerLetter"/>
      <w:lvlText w:val="%2."/>
      <w:lvlJc w:val="left"/>
      <w:pPr>
        <w:ind w:left="1440" w:hanging="360"/>
      </w:pPr>
    </w:lvl>
    <w:lvl w:ilvl="2" w:tplc="B4B4F92A">
      <w:start w:val="1"/>
      <w:numFmt w:val="lowerRoman"/>
      <w:lvlText w:val="%3."/>
      <w:lvlJc w:val="right"/>
      <w:pPr>
        <w:ind w:left="2160" w:hanging="180"/>
      </w:pPr>
    </w:lvl>
    <w:lvl w:ilvl="3" w:tplc="546C1122">
      <w:start w:val="1"/>
      <w:numFmt w:val="decimal"/>
      <w:lvlText w:val="%4."/>
      <w:lvlJc w:val="left"/>
      <w:pPr>
        <w:ind w:left="2880" w:hanging="360"/>
      </w:pPr>
    </w:lvl>
    <w:lvl w:ilvl="4" w:tplc="C6F4238A">
      <w:start w:val="1"/>
      <w:numFmt w:val="lowerLetter"/>
      <w:lvlText w:val="%5."/>
      <w:lvlJc w:val="left"/>
      <w:pPr>
        <w:ind w:left="3600" w:hanging="360"/>
      </w:pPr>
    </w:lvl>
    <w:lvl w:ilvl="5" w:tplc="BFCC892A">
      <w:start w:val="1"/>
      <w:numFmt w:val="lowerRoman"/>
      <w:lvlText w:val="%6."/>
      <w:lvlJc w:val="right"/>
      <w:pPr>
        <w:ind w:left="4320" w:hanging="180"/>
      </w:pPr>
    </w:lvl>
    <w:lvl w:ilvl="6" w:tplc="907A37F8">
      <w:start w:val="1"/>
      <w:numFmt w:val="decimal"/>
      <w:lvlText w:val="%7."/>
      <w:lvlJc w:val="left"/>
      <w:pPr>
        <w:ind w:left="5040" w:hanging="360"/>
      </w:pPr>
    </w:lvl>
    <w:lvl w:ilvl="7" w:tplc="88E8CCD8">
      <w:start w:val="1"/>
      <w:numFmt w:val="lowerLetter"/>
      <w:lvlText w:val="%8."/>
      <w:lvlJc w:val="left"/>
      <w:pPr>
        <w:ind w:left="5760" w:hanging="360"/>
      </w:pPr>
    </w:lvl>
    <w:lvl w:ilvl="8" w:tplc="00B0B670">
      <w:start w:val="1"/>
      <w:numFmt w:val="lowerRoman"/>
      <w:lvlText w:val="%9."/>
      <w:lvlJc w:val="right"/>
      <w:pPr>
        <w:ind w:left="6480" w:hanging="180"/>
      </w:pPr>
    </w:lvl>
  </w:abstractNum>
  <w:abstractNum w:abstractNumId="30" w15:restartNumberingAfterBreak="0">
    <w:nsid w:val="60FB4048"/>
    <w:multiLevelType w:val="multilevel"/>
    <w:tmpl w:val="794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24335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66DB46"/>
    <w:multiLevelType w:val="hybridMultilevel"/>
    <w:tmpl w:val="5B986E3E"/>
    <w:lvl w:ilvl="0" w:tplc="8A00B964">
      <w:start w:val="1"/>
      <w:numFmt w:val="decimal"/>
      <w:lvlText w:val="%1."/>
      <w:lvlJc w:val="left"/>
      <w:pPr>
        <w:ind w:left="720" w:hanging="360"/>
      </w:pPr>
    </w:lvl>
    <w:lvl w:ilvl="1" w:tplc="D5A6EF5C">
      <w:start w:val="1"/>
      <w:numFmt w:val="lowerLetter"/>
      <w:lvlText w:val="%2."/>
      <w:lvlJc w:val="left"/>
      <w:pPr>
        <w:ind w:left="1440" w:hanging="360"/>
      </w:pPr>
    </w:lvl>
    <w:lvl w:ilvl="2" w:tplc="4190C22C">
      <w:start w:val="1"/>
      <w:numFmt w:val="lowerRoman"/>
      <w:lvlText w:val="%3."/>
      <w:lvlJc w:val="right"/>
      <w:pPr>
        <w:ind w:left="2160" w:hanging="180"/>
      </w:pPr>
    </w:lvl>
    <w:lvl w:ilvl="3" w:tplc="BB287AD4">
      <w:start w:val="1"/>
      <w:numFmt w:val="decimal"/>
      <w:lvlText w:val="%4."/>
      <w:lvlJc w:val="left"/>
      <w:pPr>
        <w:ind w:left="2880" w:hanging="360"/>
      </w:pPr>
    </w:lvl>
    <w:lvl w:ilvl="4" w:tplc="A0D69962">
      <w:start w:val="1"/>
      <w:numFmt w:val="lowerLetter"/>
      <w:lvlText w:val="%5."/>
      <w:lvlJc w:val="left"/>
      <w:pPr>
        <w:ind w:left="3600" w:hanging="360"/>
      </w:pPr>
    </w:lvl>
    <w:lvl w:ilvl="5" w:tplc="CFAA629C">
      <w:start w:val="1"/>
      <w:numFmt w:val="lowerRoman"/>
      <w:lvlText w:val="%6."/>
      <w:lvlJc w:val="right"/>
      <w:pPr>
        <w:ind w:left="4320" w:hanging="180"/>
      </w:pPr>
    </w:lvl>
    <w:lvl w:ilvl="6" w:tplc="63C884E0">
      <w:start w:val="1"/>
      <w:numFmt w:val="decimal"/>
      <w:lvlText w:val="%7."/>
      <w:lvlJc w:val="left"/>
      <w:pPr>
        <w:ind w:left="5040" w:hanging="360"/>
      </w:pPr>
    </w:lvl>
    <w:lvl w:ilvl="7" w:tplc="211A3226">
      <w:start w:val="1"/>
      <w:numFmt w:val="lowerLetter"/>
      <w:lvlText w:val="%8."/>
      <w:lvlJc w:val="left"/>
      <w:pPr>
        <w:ind w:left="5760" w:hanging="360"/>
      </w:pPr>
    </w:lvl>
    <w:lvl w:ilvl="8" w:tplc="5816AF98">
      <w:start w:val="1"/>
      <w:numFmt w:val="lowerRoman"/>
      <w:lvlText w:val="%9."/>
      <w:lvlJc w:val="right"/>
      <w:pPr>
        <w:ind w:left="6480" w:hanging="180"/>
      </w:pPr>
    </w:lvl>
  </w:abstractNum>
  <w:abstractNum w:abstractNumId="33" w15:restartNumberingAfterBreak="0">
    <w:nsid w:val="64AE328F"/>
    <w:multiLevelType w:val="multilevel"/>
    <w:tmpl w:val="3B0C876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164092"/>
    <w:multiLevelType w:val="multilevel"/>
    <w:tmpl w:val="541C41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24663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683A89"/>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494043"/>
    <w:multiLevelType w:val="hybridMultilevel"/>
    <w:tmpl w:val="12A0ECB6"/>
    <w:lvl w:ilvl="0" w:tplc="229AC9D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97E1940"/>
    <w:multiLevelType w:val="multilevel"/>
    <w:tmpl w:val="E0A2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EE145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0224599">
    <w:abstractNumId w:val="21"/>
  </w:num>
  <w:num w:numId="2" w16cid:durableId="1778865447">
    <w:abstractNumId w:val="14"/>
  </w:num>
  <w:num w:numId="3" w16cid:durableId="1173959811">
    <w:abstractNumId w:val="4"/>
  </w:num>
  <w:num w:numId="4" w16cid:durableId="1689595494">
    <w:abstractNumId w:val="20"/>
  </w:num>
  <w:num w:numId="5" w16cid:durableId="1279334477">
    <w:abstractNumId w:val="29"/>
  </w:num>
  <w:num w:numId="6" w16cid:durableId="1595743153">
    <w:abstractNumId w:val="7"/>
  </w:num>
  <w:num w:numId="7" w16cid:durableId="831680356">
    <w:abstractNumId w:val="27"/>
  </w:num>
  <w:num w:numId="8" w16cid:durableId="1948345816">
    <w:abstractNumId w:val="24"/>
  </w:num>
  <w:num w:numId="9" w16cid:durableId="212620910">
    <w:abstractNumId w:val="32"/>
  </w:num>
  <w:num w:numId="10" w16cid:durableId="511843175">
    <w:abstractNumId w:val="15"/>
  </w:num>
  <w:num w:numId="11" w16cid:durableId="203103354">
    <w:abstractNumId w:val="11"/>
  </w:num>
  <w:num w:numId="12" w16cid:durableId="1141658374">
    <w:abstractNumId w:val="1"/>
  </w:num>
  <w:num w:numId="13" w16cid:durableId="1018431873">
    <w:abstractNumId w:val="12"/>
  </w:num>
  <w:num w:numId="14" w16cid:durableId="36973838">
    <w:abstractNumId w:val="30"/>
  </w:num>
  <w:num w:numId="15" w16cid:durableId="1544832097">
    <w:abstractNumId w:val="38"/>
  </w:num>
  <w:num w:numId="16" w16cid:durableId="1755392262">
    <w:abstractNumId w:val="16"/>
  </w:num>
  <w:num w:numId="17" w16cid:durableId="719481426">
    <w:abstractNumId w:val="37"/>
  </w:num>
  <w:num w:numId="18" w16cid:durableId="692921886">
    <w:abstractNumId w:val="36"/>
  </w:num>
  <w:num w:numId="19" w16cid:durableId="1744915921">
    <w:abstractNumId w:val="8"/>
  </w:num>
  <w:num w:numId="20" w16cid:durableId="349338448">
    <w:abstractNumId w:val="5"/>
  </w:num>
  <w:num w:numId="21" w16cid:durableId="2008289829">
    <w:abstractNumId w:val="10"/>
  </w:num>
  <w:num w:numId="22" w16cid:durableId="1446576597">
    <w:abstractNumId w:val="39"/>
  </w:num>
  <w:num w:numId="23" w16cid:durableId="290285146">
    <w:abstractNumId w:val="28"/>
  </w:num>
  <w:num w:numId="24" w16cid:durableId="1114128733">
    <w:abstractNumId w:val="18"/>
  </w:num>
  <w:num w:numId="25" w16cid:durableId="341276866">
    <w:abstractNumId w:val="2"/>
  </w:num>
  <w:num w:numId="26" w16cid:durableId="283275617">
    <w:abstractNumId w:val="31"/>
  </w:num>
  <w:num w:numId="27" w16cid:durableId="81998002">
    <w:abstractNumId w:val="35"/>
  </w:num>
  <w:num w:numId="28" w16cid:durableId="1244292822">
    <w:abstractNumId w:val="34"/>
  </w:num>
  <w:num w:numId="29" w16cid:durableId="19423699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5479613">
    <w:abstractNumId w:val="0"/>
  </w:num>
  <w:num w:numId="31" w16cid:durableId="1005091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3040470">
    <w:abstractNumId w:val="22"/>
  </w:num>
  <w:num w:numId="33" w16cid:durableId="749162032">
    <w:abstractNumId w:val="13"/>
  </w:num>
  <w:num w:numId="34" w16cid:durableId="2095081749">
    <w:abstractNumId w:val="3"/>
  </w:num>
  <w:num w:numId="35" w16cid:durableId="1717974204">
    <w:abstractNumId w:val="23"/>
  </w:num>
  <w:num w:numId="36" w16cid:durableId="1306011949">
    <w:abstractNumId w:val="26"/>
  </w:num>
  <w:num w:numId="37" w16cid:durableId="1754012842">
    <w:abstractNumId w:val="33"/>
  </w:num>
  <w:num w:numId="38" w16cid:durableId="289285070">
    <w:abstractNumId w:val="25"/>
  </w:num>
  <w:num w:numId="39" w16cid:durableId="274824883">
    <w:abstractNumId w:val="30"/>
  </w:num>
  <w:num w:numId="40" w16cid:durableId="644549812">
    <w:abstractNumId w:val="27"/>
  </w:num>
  <w:num w:numId="41" w16cid:durableId="783423950">
    <w:abstractNumId w:val="19"/>
  </w:num>
  <w:num w:numId="42" w16cid:durableId="1611276788">
    <w:abstractNumId w:val="38"/>
  </w:num>
  <w:num w:numId="43" w16cid:durableId="1109275127">
    <w:abstractNumId w:val="6"/>
  </w:num>
  <w:num w:numId="44" w16cid:durableId="579828391">
    <w:abstractNumId w:val="9"/>
  </w:num>
  <w:num w:numId="45" w16cid:durableId="136059309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5"/>
  <w:autoHyphenation/>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24"/>
    <w:rsid w:val="00001E8F"/>
    <w:rsid w:val="000032F9"/>
    <w:rsid w:val="000119C6"/>
    <w:rsid w:val="00012936"/>
    <w:rsid w:val="00014AC7"/>
    <w:rsid w:val="00014DE7"/>
    <w:rsid w:val="00021D47"/>
    <w:rsid w:val="00024A63"/>
    <w:rsid w:val="00025BC6"/>
    <w:rsid w:val="00026C86"/>
    <w:rsid w:val="00031AE3"/>
    <w:rsid w:val="00035D9E"/>
    <w:rsid w:val="00037357"/>
    <w:rsid w:val="00040166"/>
    <w:rsid w:val="000434BE"/>
    <w:rsid w:val="0005098D"/>
    <w:rsid w:val="00051BCC"/>
    <w:rsid w:val="000557CC"/>
    <w:rsid w:val="0007042F"/>
    <w:rsid w:val="00081B89"/>
    <w:rsid w:val="000827EB"/>
    <w:rsid w:val="00091FD4"/>
    <w:rsid w:val="000A142F"/>
    <w:rsid w:val="000A642E"/>
    <w:rsid w:val="000B1FA4"/>
    <w:rsid w:val="000B7B3D"/>
    <w:rsid w:val="000C54ED"/>
    <w:rsid w:val="000C7BB0"/>
    <w:rsid w:val="000C7F3E"/>
    <w:rsid w:val="000D7BAB"/>
    <w:rsid w:val="000D7F60"/>
    <w:rsid w:val="000E0A13"/>
    <w:rsid w:val="000E6FDB"/>
    <w:rsid w:val="000F0288"/>
    <w:rsid w:val="001017EE"/>
    <w:rsid w:val="00101F32"/>
    <w:rsid w:val="00105086"/>
    <w:rsid w:val="00110875"/>
    <w:rsid w:val="00120459"/>
    <w:rsid w:val="00121E84"/>
    <w:rsid w:val="00124201"/>
    <w:rsid w:val="00124D22"/>
    <w:rsid w:val="00126332"/>
    <w:rsid w:val="00130222"/>
    <w:rsid w:val="001327E1"/>
    <w:rsid w:val="00132A8B"/>
    <w:rsid w:val="00144605"/>
    <w:rsid w:val="00153850"/>
    <w:rsid w:val="0015591B"/>
    <w:rsid w:val="001575AD"/>
    <w:rsid w:val="00157DAA"/>
    <w:rsid w:val="00171DAE"/>
    <w:rsid w:val="00173A3D"/>
    <w:rsid w:val="0017643B"/>
    <w:rsid w:val="001768E7"/>
    <w:rsid w:val="00176BD8"/>
    <w:rsid w:val="001777F1"/>
    <w:rsid w:val="00180126"/>
    <w:rsid w:val="001822B3"/>
    <w:rsid w:val="00190A25"/>
    <w:rsid w:val="001943E6"/>
    <w:rsid w:val="001954DC"/>
    <w:rsid w:val="001A57F5"/>
    <w:rsid w:val="001B2449"/>
    <w:rsid w:val="001B4B2E"/>
    <w:rsid w:val="001B7037"/>
    <w:rsid w:val="001C1EEF"/>
    <w:rsid w:val="001C47B0"/>
    <w:rsid w:val="001D6363"/>
    <w:rsid w:val="001D6382"/>
    <w:rsid w:val="001D687F"/>
    <w:rsid w:val="001E2CDB"/>
    <w:rsid w:val="001E48F2"/>
    <w:rsid w:val="001E6A9F"/>
    <w:rsid w:val="001E7416"/>
    <w:rsid w:val="001F216A"/>
    <w:rsid w:val="002021E5"/>
    <w:rsid w:val="002043BB"/>
    <w:rsid w:val="00207B10"/>
    <w:rsid w:val="002228B3"/>
    <w:rsid w:val="00223E68"/>
    <w:rsid w:val="00227035"/>
    <w:rsid w:val="0023277A"/>
    <w:rsid w:val="00232EEB"/>
    <w:rsid w:val="002334DD"/>
    <w:rsid w:val="00235D2A"/>
    <w:rsid w:val="00236E2B"/>
    <w:rsid w:val="00245FB4"/>
    <w:rsid w:val="00251AE7"/>
    <w:rsid w:val="002550E8"/>
    <w:rsid w:val="00255156"/>
    <w:rsid w:val="002558BC"/>
    <w:rsid w:val="0025E089"/>
    <w:rsid w:val="00260338"/>
    <w:rsid w:val="0026413F"/>
    <w:rsid w:val="00274864"/>
    <w:rsid w:val="002800C1"/>
    <w:rsid w:val="0028018B"/>
    <w:rsid w:val="00281E6F"/>
    <w:rsid w:val="00287796"/>
    <w:rsid w:val="00291A1F"/>
    <w:rsid w:val="002932EC"/>
    <w:rsid w:val="002960E2"/>
    <w:rsid w:val="002A13A9"/>
    <w:rsid w:val="002A261B"/>
    <w:rsid w:val="002C3D66"/>
    <w:rsid w:val="002D41AD"/>
    <w:rsid w:val="002D53F4"/>
    <w:rsid w:val="002D6C77"/>
    <w:rsid w:val="002D6D6B"/>
    <w:rsid w:val="002E0CFB"/>
    <w:rsid w:val="002E248F"/>
    <w:rsid w:val="002F358A"/>
    <w:rsid w:val="002F4276"/>
    <w:rsid w:val="002F4EFA"/>
    <w:rsid w:val="00302715"/>
    <w:rsid w:val="0030347F"/>
    <w:rsid w:val="0031040D"/>
    <w:rsid w:val="0031214C"/>
    <w:rsid w:val="0031317B"/>
    <w:rsid w:val="003136A0"/>
    <w:rsid w:val="00323381"/>
    <w:rsid w:val="00330B30"/>
    <w:rsid w:val="00331176"/>
    <w:rsid w:val="00333672"/>
    <w:rsid w:val="00333A0C"/>
    <w:rsid w:val="00337C53"/>
    <w:rsid w:val="00341CD2"/>
    <w:rsid w:val="0034635E"/>
    <w:rsid w:val="0034661C"/>
    <w:rsid w:val="003469E3"/>
    <w:rsid w:val="003478E4"/>
    <w:rsid w:val="003527DA"/>
    <w:rsid w:val="00361BF9"/>
    <w:rsid w:val="00362D2F"/>
    <w:rsid w:val="00370701"/>
    <w:rsid w:val="00374B02"/>
    <w:rsid w:val="00374B48"/>
    <w:rsid w:val="003754F3"/>
    <w:rsid w:val="00376901"/>
    <w:rsid w:val="00380BCA"/>
    <w:rsid w:val="00380DD8"/>
    <w:rsid w:val="0038221A"/>
    <w:rsid w:val="00384EF1"/>
    <w:rsid w:val="0038701C"/>
    <w:rsid w:val="00390381"/>
    <w:rsid w:val="00395783"/>
    <w:rsid w:val="003959A8"/>
    <w:rsid w:val="00395EBF"/>
    <w:rsid w:val="00397CFF"/>
    <w:rsid w:val="003A268F"/>
    <w:rsid w:val="003A4F00"/>
    <w:rsid w:val="003A6672"/>
    <w:rsid w:val="003B2198"/>
    <w:rsid w:val="003B62E7"/>
    <w:rsid w:val="003BBDA6"/>
    <w:rsid w:val="003C008E"/>
    <w:rsid w:val="003C15CD"/>
    <w:rsid w:val="003C7B17"/>
    <w:rsid w:val="003D53A8"/>
    <w:rsid w:val="003E3FD5"/>
    <w:rsid w:val="003E560E"/>
    <w:rsid w:val="003E7393"/>
    <w:rsid w:val="003F16A5"/>
    <w:rsid w:val="003F2BE9"/>
    <w:rsid w:val="003F4653"/>
    <w:rsid w:val="003F532B"/>
    <w:rsid w:val="003F6DF4"/>
    <w:rsid w:val="00400097"/>
    <w:rsid w:val="00401C0B"/>
    <w:rsid w:val="00404AF9"/>
    <w:rsid w:val="00407ACD"/>
    <w:rsid w:val="004119DB"/>
    <w:rsid w:val="004142F5"/>
    <w:rsid w:val="00414AE4"/>
    <w:rsid w:val="00416FDA"/>
    <w:rsid w:val="00420F49"/>
    <w:rsid w:val="004226B1"/>
    <w:rsid w:val="004231DE"/>
    <w:rsid w:val="004262F1"/>
    <w:rsid w:val="0042777A"/>
    <w:rsid w:val="004307EA"/>
    <w:rsid w:val="00432608"/>
    <w:rsid w:val="00433584"/>
    <w:rsid w:val="00433E79"/>
    <w:rsid w:val="00440512"/>
    <w:rsid w:val="00443237"/>
    <w:rsid w:val="00446C0F"/>
    <w:rsid w:val="00450146"/>
    <w:rsid w:val="00452AEA"/>
    <w:rsid w:val="00454711"/>
    <w:rsid w:val="004574E9"/>
    <w:rsid w:val="004576A1"/>
    <w:rsid w:val="00463756"/>
    <w:rsid w:val="0047215C"/>
    <w:rsid w:val="00474866"/>
    <w:rsid w:val="00476041"/>
    <w:rsid w:val="00476B04"/>
    <w:rsid w:val="00483458"/>
    <w:rsid w:val="00487EBE"/>
    <w:rsid w:val="004A0737"/>
    <w:rsid w:val="004A7DFA"/>
    <w:rsid w:val="004B190F"/>
    <w:rsid w:val="004B1ACA"/>
    <w:rsid w:val="004B2D19"/>
    <w:rsid w:val="004B40DE"/>
    <w:rsid w:val="004B46DB"/>
    <w:rsid w:val="004C251A"/>
    <w:rsid w:val="004C4677"/>
    <w:rsid w:val="004C7957"/>
    <w:rsid w:val="004D2592"/>
    <w:rsid w:val="004D5B8E"/>
    <w:rsid w:val="004E10F7"/>
    <w:rsid w:val="004E193D"/>
    <w:rsid w:val="004E3BB6"/>
    <w:rsid w:val="004E3E88"/>
    <w:rsid w:val="004F69C8"/>
    <w:rsid w:val="004F7F4B"/>
    <w:rsid w:val="00500093"/>
    <w:rsid w:val="00500B13"/>
    <w:rsid w:val="005018F6"/>
    <w:rsid w:val="005158EF"/>
    <w:rsid w:val="00516EA4"/>
    <w:rsid w:val="00521101"/>
    <w:rsid w:val="00521A3C"/>
    <w:rsid w:val="0052612E"/>
    <w:rsid w:val="005270E8"/>
    <w:rsid w:val="00527716"/>
    <w:rsid w:val="005307BC"/>
    <w:rsid w:val="005357A8"/>
    <w:rsid w:val="00536CBB"/>
    <w:rsid w:val="00537AF6"/>
    <w:rsid w:val="005401F2"/>
    <w:rsid w:val="00540A7D"/>
    <w:rsid w:val="0054244C"/>
    <w:rsid w:val="00542B2E"/>
    <w:rsid w:val="005437F4"/>
    <w:rsid w:val="00543F35"/>
    <w:rsid w:val="00543FD3"/>
    <w:rsid w:val="005465CA"/>
    <w:rsid w:val="005511F2"/>
    <w:rsid w:val="00565F3F"/>
    <w:rsid w:val="00565F9D"/>
    <w:rsid w:val="0056696D"/>
    <w:rsid w:val="00572009"/>
    <w:rsid w:val="00572916"/>
    <w:rsid w:val="0058056E"/>
    <w:rsid w:val="00596533"/>
    <w:rsid w:val="00596A1C"/>
    <w:rsid w:val="00596DC4"/>
    <w:rsid w:val="005A5FC4"/>
    <w:rsid w:val="005A7180"/>
    <w:rsid w:val="005B16EA"/>
    <w:rsid w:val="005B1E1B"/>
    <w:rsid w:val="005B71FE"/>
    <w:rsid w:val="005C24A7"/>
    <w:rsid w:val="005C3CBB"/>
    <w:rsid w:val="005E0130"/>
    <w:rsid w:val="005E0A4E"/>
    <w:rsid w:val="005E158A"/>
    <w:rsid w:val="005E6C36"/>
    <w:rsid w:val="005F11D9"/>
    <w:rsid w:val="005F3F41"/>
    <w:rsid w:val="005F6112"/>
    <w:rsid w:val="005F7332"/>
    <w:rsid w:val="00600F48"/>
    <w:rsid w:val="00603CB3"/>
    <w:rsid w:val="00604D96"/>
    <w:rsid w:val="006063F7"/>
    <w:rsid w:val="00610BC1"/>
    <w:rsid w:val="00612788"/>
    <w:rsid w:val="00613A0B"/>
    <w:rsid w:val="0061448A"/>
    <w:rsid w:val="00617473"/>
    <w:rsid w:val="0061E99E"/>
    <w:rsid w:val="00623661"/>
    <w:rsid w:val="00623BD7"/>
    <w:rsid w:val="00631E5F"/>
    <w:rsid w:val="00641654"/>
    <w:rsid w:val="00643E7F"/>
    <w:rsid w:val="00645CF0"/>
    <w:rsid w:val="00651416"/>
    <w:rsid w:val="00653E67"/>
    <w:rsid w:val="00662675"/>
    <w:rsid w:val="006640AE"/>
    <w:rsid w:val="00664B3E"/>
    <w:rsid w:val="00664FC1"/>
    <w:rsid w:val="00666603"/>
    <w:rsid w:val="006670F0"/>
    <w:rsid w:val="00667230"/>
    <w:rsid w:val="006724D7"/>
    <w:rsid w:val="006741D2"/>
    <w:rsid w:val="00675E2D"/>
    <w:rsid w:val="00676115"/>
    <w:rsid w:val="0068096D"/>
    <w:rsid w:val="00683018"/>
    <w:rsid w:val="006832AE"/>
    <w:rsid w:val="00683CE8"/>
    <w:rsid w:val="00684616"/>
    <w:rsid w:val="006907E3"/>
    <w:rsid w:val="006910ED"/>
    <w:rsid w:val="00691E35"/>
    <w:rsid w:val="006A2FD0"/>
    <w:rsid w:val="006A3170"/>
    <w:rsid w:val="006A3449"/>
    <w:rsid w:val="006A398C"/>
    <w:rsid w:val="006A3F73"/>
    <w:rsid w:val="006B480E"/>
    <w:rsid w:val="006B6314"/>
    <w:rsid w:val="006C3A97"/>
    <w:rsid w:val="006C6DE1"/>
    <w:rsid w:val="006C7A4B"/>
    <w:rsid w:val="006D1E04"/>
    <w:rsid w:val="006D5502"/>
    <w:rsid w:val="006D69BB"/>
    <w:rsid w:val="006E0768"/>
    <w:rsid w:val="006F0D4F"/>
    <w:rsid w:val="006F1858"/>
    <w:rsid w:val="006F2AD6"/>
    <w:rsid w:val="006F4CC1"/>
    <w:rsid w:val="007021E8"/>
    <w:rsid w:val="00704100"/>
    <w:rsid w:val="00706945"/>
    <w:rsid w:val="00710080"/>
    <w:rsid w:val="007112F5"/>
    <w:rsid w:val="00714F03"/>
    <w:rsid w:val="00720F73"/>
    <w:rsid w:val="00723B2E"/>
    <w:rsid w:val="00724CC1"/>
    <w:rsid w:val="0073012D"/>
    <w:rsid w:val="00732DF0"/>
    <w:rsid w:val="00736DA3"/>
    <w:rsid w:val="007556F2"/>
    <w:rsid w:val="00765225"/>
    <w:rsid w:val="007717BB"/>
    <w:rsid w:val="00772013"/>
    <w:rsid w:val="007748A0"/>
    <w:rsid w:val="00774D8B"/>
    <w:rsid w:val="007777BF"/>
    <w:rsid w:val="00781228"/>
    <w:rsid w:val="00782C60"/>
    <w:rsid w:val="007863D4"/>
    <w:rsid w:val="007917F6"/>
    <w:rsid w:val="007919D2"/>
    <w:rsid w:val="00797528"/>
    <w:rsid w:val="007A0235"/>
    <w:rsid w:val="007A512E"/>
    <w:rsid w:val="007A768D"/>
    <w:rsid w:val="007B44E8"/>
    <w:rsid w:val="007B5109"/>
    <w:rsid w:val="007B5DE2"/>
    <w:rsid w:val="007B77A1"/>
    <w:rsid w:val="007C02A7"/>
    <w:rsid w:val="007C2DBD"/>
    <w:rsid w:val="007C3053"/>
    <w:rsid w:val="007C4B15"/>
    <w:rsid w:val="007C70E0"/>
    <w:rsid w:val="007D07A8"/>
    <w:rsid w:val="007D3A00"/>
    <w:rsid w:val="007D3F1E"/>
    <w:rsid w:val="007D5FF1"/>
    <w:rsid w:val="007E1D81"/>
    <w:rsid w:val="007E3B62"/>
    <w:rsid w:val="007F1165"/>
    <w:rsid w:val="007F3503"/>
    <w:rsid w:val="00800354"/>
    <w:rsid w:val="008021E4"/>
    <w:rsid w:val="00817574"/>
    <w:rsid w:val="0082217F"/>
    <w:rsid w:val="0082697A"/>
    <w:rsid w:val="00827E16"/>
    <w:rsid w:val="0083129E"/>
    <w:rsid w:val="008363AE"/>
    <w:rsid w:val="00840662"/>
    <w:rsid w:val="00841CDC"/>
    <w:rsid w:val="00841E97"/>
    <w:rsid w:val="00842CC5"/>
    <w:rsid w:val="00843990"/>
    <w:rsid w:val="0085538E"/>
    <w:rsid w:val="00863B7E"/>
    <w:rsid w:val="00876255"/>
    <w:rsid w:val="0087DB90"/>
    <w:rsid w:val="00880BB7"/>
    <w:rsid w:val="008911B8"/>
    <w:rsid w:val="008933DC"/>
    <w:rsid w:val="008938A9"/>
    <w:rsid w:val="00894D43"/>
    <w:rsid w:val="0089693B"/>
    <w:rsid w:val="008A1F86"/>
    <w:rsid w:val="008A7583"/>
    <w:rsid w:val="008B1588"/>
    <w:rsid w:val="008B60BC"/>
    <w:rsid w:val="008C7559"/>
    <w:rsid w:val="008D266A"/>
    <w:rsid w:val="008D6F6A"/>
    <w:rsid w:val="008D7903"/>
    <w:rsid w:val="008E064D"/>
    <w:rsid w:val="008E3FB7"/>
    <w:rsid w:val="008E5085"/>
    <w:rsid w:val="008E63AB"/>
    <w:rsid w:val="008E6C60"/>
    <w:rsid w:val="008E7067"/>
    <w:rsid w:val="008F022E"/>
    <w:rsid w:val="008F17CA"/>
    <w:rsid w:val="008F67D2"/>
    <w:rsid w:val="00902392"/>
    <w:rsid w:val="00920B11"/>
    <w:rsid w:val="00925959"/>
    <w:rsid w:val="00927204"/>
    <w:rsid w:val="00927DE2"/>
    <w:rsid w:val="009311D6"/>
    <w:rsid w:val="00934D08"/>
    <w:rsid w:val="00937065"/>
    <w:rsid w:val="009411B9"/>
    <w:rsid w:val="00941FA2"/>
    <w:rsid w:val="0094490B"/>
    <w:rsid w:val="009526BD"/>
    <w:rsid w:val="00961098"/>
    <w:rsid w:val="00964425"/>
    <w:rsid w:val="00965F37"/>
    <w:rsid w:val="009669F5"/>
    <w:rsid w:val="00974944"/>
    <w:rsid w:val="00981633"/>
    <w:rsid w:val="00983B95"/>
    <w:rsid w:val="00986E54"/>
    <w:rsid w:val="00987433"/>
    <w:rsid w:val="009879ED"/>
    <w:rsid w:val="00992663"/>
    <w:rsid w:val="00995300"/>
    <w:rsid w:val="009A4A78"/>
    <w:rsid w:val="009A7214"/>
    <w:rsid w:val="009B3748"/>
    <w:rsid w:val="009B5D14"/>
    <w:rsid w:val="009C4187"/>
    <w:rsid w:val="009C46F3"/>
    <w:rsid w:val="009D643F"/>
    <w:rsid w:val="009E7B4B"/>
    <w:rsid w:val="009E7CD5"/>
    <w:rsid w:val="009F05AF"/>
    <w:rsid w:val="009F133A"/>
    <w:rsid w:val="009F3AE5"/>
    <w:rsid w:val="009F585D"/>
    <w:rsid w:val="009F64C4"/>
    <w:rsid w:val="00A114D8"/>
    <w:rsid w:val="00A1471E"/>
    <w:rsid w:val="00A209E3"/>
    <w:rsid w:val="00A20B19"/>
    <w:rsid w:val="00A235DD"/>
    <w:rsid w:val="00A23C73"/>
    <w:rsid w:val="00A27023"/>
    <w:rsid w:val="00A31587"/>
    <w:rsid w:val="00A40F9B"/>
    <w:rsid w:val="00A45A0D"/>
    <w:rsid w:val="00A471DF"/>
    <w:rsid w:val="00A56FC1"/>
    <w:rsid w:val="00A620F8"/>
    <w:rsid w:val="00A77661"/>
    <w:rsid w:val="00A81685"/>
    <w:rsid w:val="00AA1F81"/>
    <w:rsid w:val="00AA220C"/>
    <w:rsid w:val="00AB1BD3"/>
    <w:rsid w:val="00AB3E7D"/>
    <w:rsid w:val="00AC3008"/>
    <w:rsid w:val="00AC3DD2"/>
    <w:rsid w:val="00AD1F1B"/>
    <w:rsid w:val="00AD4A32"/>
    <w:rsid w:val="00AD59F5"/>
    <w:rsid w:val="00AD711B"/>
    <w:rsid w:val="00AD799F"/>
    <w:rsid w:val="00AE06D6"/>
    <w:rsid w:val="00AE3C7D"/>
    <w:rsid w:val="00AE4C79"/>
    <w:rsid w:val="00AE754A"/>
    <w:rsid w:val="00B055E8"/>
    <w:rsid w:val="00B071F4"/>
    <w:rsid w:val="00B14910"/>
    <w:rsid w:val="00B24236"/>
    <w:rsid w:val="00B25865"/>
    <w:rsid w:val="00B330BE"/>
    <w:rsid w:val="00B333C9"/>
    <w:rsid w:val="00B358CB"/>
    <w:rsid w:val="00B35D3A"/>
    <w:rsid w:val="00B408E3"/>
    <w:rsid w:val="00B41CC2"/>
    <w:rsid w:val="00B47D61"/>
    <w:rsid w:val="00B56A41"/>
    <w:rsid w:val="00B6273E"/>
    <w:rsid w:val="00B65EA8"/>
    <w:rsid w:val="00B6621E"/>
    <w:rsid w:val="00B6744F"/>
    <w:rsid w:val="00B71916"/>
    <w:rsid w:val="00B72A1C"/>
    <w:rsid w:val="00B73835"/>
    <w:rsid w:val="00B7672D"/>
    <w:rsid w:val="00B778EA"/>
    <w:rsid w:val="00B817CE"/>
    <w:rsid w:val="00B85F65"/>
    <w:rsid w:val="00B901B1"/>
    <w:rsid w:val="00B94206"/>
    <w:rsid w:val="00B954F8"/>
    <w:rsid w:val="00B97BF3"/>
    <w:rsid w:val="00B97F8F"/>
    <w:rsid w:val="00BB2976"/>
    <w:rsid w:val="00BC488B"/>
    <w:rsid w:val="00BC5024"/>
    <w:rsid w:val="00BC5B97"/>
    <w:rsid w:val="00BD13A5"/>
    <w:rsid w:val="00BD2023"/>
    <w:rsid w:val="00BD3012"/>
    <w:rsid w:val="00BD5A58"/>
    <w:rsid w:val="00BE2587"/>
    <w:rsid w:val="00BE4037"/>
    <w:rsid w:val="00BF3640"/>
    <w:rsid w:val="00C05193"/>
    <w:rsid w:val="00C07FFE"/>
    <w:rsid w:val="00C12FA1"/>
    <w:rsid w:val="00C1412B"/>
    <w:rsid w:val="00C153FC"/>
    <w:rsid w:val="00C24CAB"/>
    <w:rsid w:val="00C25887"/>
    <w:rsid w:val="00C31DD7"/>
    <w:rsid w:val="00C44F03"/>
    <w:rsid w:val="00C50B45"/>
    <w:rsid w:val="00C54F57"/>
    <w:rsid w:val="00C6007A"/>
    <w:rsid w:val="00C63F03"/>
    <w:rsid w:val="00C70087"/>
    <w:rsid w:val="00C72038"/>
    <w:rsid w:val="00C72F58"/>
    <w:rsid w:val="00C80FEF"/>
    <w:rsid w:val="00C936FA"/>
    <w:rsid w:val="00C96F2D"/>
    <w:rsid w:val="00CA18E3"/>
    <w:rsid w:val="00CA3AE8"/>
    <w:rsid w:val="00CB1AB6"/>
    <w:rsid w:val="00CB3554"/>
    <w:rsid w:val="00CC0727"/>
    <w:rsid w:val="00CC07B3"/>
    <w:rsid w:val="00CC3408"/>
    <w:rsid w:val="00CD091C"/>
    <w:rsid w:val="00CD2E99"/>
    <w:rsid w:val="00CD5423"/>
    <w:rsid w:val="00CD6CD2"/>
    <w:rsid w:val="00CE17CF"/>
    <w:rsid w:val="00CE25F5"/>
    <w:rsid w:val="00CE34E4"/>
    <w:rsid w:val="00CE3606"/>
    <w:rsid w:val="00CE52E8"/>
    <w:rsid w:val="00CE8580"/>
    <w:rsid w:val="00CF0437"/>
    <w:rsid w:val="00CF05DB"/>
    <w:rsid w:val="00CF12E2"/>
    <w:rsid w:val="00CF1ED6"/>
    <w:rsid w:val="00CF29A7"/>
    <w:rsid w:val="00D01AE5"/>
    <w:rsid w:val="00D04CC3"/>
    <w:rsid w:val="00D0705C"/>
    <w:rsid w:val="00D20B4E"/>
    <w:rsid w:val="00D2357A"/>
    <w:rsid w:val="00D237AE"/>
    <w:rsid w:val="00D244A1"/>
    <w:rsid w:val="00D26B46"/>
    <w:rsid w:val="00D32058"/>
    <w:rsid w:val="00D36F63"/>
    <w:rsid w:val="00D4005F"/>
    <w:rsid w:val="00D430E1"/>
    <w:rsid w:val="00D44287"/>
    <w:rsid w:val="00D46598"/>
    <w:rsid w:val="00D54C87"/>
    <w:rsid w:val="00D60426"/>
    <w:rsid w:val="00D667A2"/>
    <w:rsid w:val="00D91159"/>
    <w:rsid w:val="00D925B5"/>
    <w:rsid w:val="00D92762"/>
    <w:rsid w:val="00DA0734"/>
    <w:rsid w:val="00DB111F"/>
    <w:rsid w:val="00DB3520"/>
    <w:rsid w:val="00DC0114"/>
    <w:rsid w:val="00DC74D7"/>
    <w:rsid w:val="00DC7B70"/>
    <w:rsid w:val="00DD2451"/>
    <w:rsid w:val="00DD3B81"/>
    <w:rsid w:val="00DD5284"/>
    <w:rsid w:val="00DD6EFF"/>
    <w:rsid w:val="00DD732A"/>
    <w:rsid w:val="00DD7D55"/>
    <w:rsid w:val="00DE157C"/>
    <w:rsid w:val="00DE17F5"/>
    <w:rsid w:val="00DE219A"/>
    <w:rsid w:val="00DE4A18"/>
    <w:rsid w:val="00DF4045"/>
    <w:rsid w:val="00DF461C"/>
    <w:rsid w:val="00DF5739"/>
    <w:rsid w:val="00DF7673"/>
    <w:rsid w:val="00E046C0"/>
    <w:rsid w:val="00E07477"/>
    <w:rsid w:val="00E13793"/>
    <w:rsid w:val="00E1603F"/>
    <w:rsid w:val="00E17D70"/>
    <w:rsid w:val="00E220B9"/>
    <w:rsid w:val="00E30BEF"/>
    <w:rsid w:val="00E328FE"/>
    <w:rsid w:val="00E3303B"/>
    <w:rsid w:val="00E37F15"/>
    <w:rsid w:val="00E4027B"/>
    <w:rsid w:val="00E40516"/>
    <w:rsid w:val="00E4174C"/>
    <w:rsid w:val="00E42A10"/>
    <w:rsid w:val="00E4423A"/>
    <w:rsid w:val="00E50581"/>
    <w:rsid w:val="00E541E5"/>
    <w:rsid w:val="00E60F76"/>
    <w:rsid w:val="00E63352"/>
    <w:rsid w:val="00E66F7A"/>
    <w:rsid w:val="00E70A44"/>
    <w:rsid w:val="00E726EA"/>
    <w:rsid w:val="00E74A74"/>
    <w:rsid w:val="00E80D52"/>
    <w:rsid w:val="00E8170D"/>
    <w:rsid w:val="00E82008"/>
    <w:rsid w:val="00E86DCE"/>
    <w:rsid w:val="00E873A5"/>
    <w:rsid w:val="00E9162A"/>
    <w:rsid w:val="00E91924"/>
    <w:rsid w:val="00E93124"/>
    <w:rsid w:val="00EA01FB"/>
    <w:rsid w:val="00EA0CBC"/>
    <w:rsid w:val="00EB0494"/>
    <w:rsid w:val="00EB05C6"/>
    <w:rsid w:val="00EB29D7"/>
    <w:rsid w:val="00EB2E67"/>
    <w:rsid w:val="00EB7297"/>
    <w:rsid w:val="00EBB58A"/>
    <w:rsid w:val="00EC063B"/>
    <w:rsid w:val="00EC36DB"/>
    <w:rsid w:val="00EC6C0E"/>
    <w:rsid w:val="00ED1283"/>
    <w:rsid w:val="00ED5B34"/>
    <w:rsid w:val="00EE194C"/>
    <w:rsid w:val="00EE675D"/>
    <w:rsid w:val="00EF451F"/>
    <w:rsid w:val="00EF5BEB"/>
    <w:rsid w:val="00EF7B60"/>
    <w:rsid w:val="00F019F8"/>
    <w:rsid w:val="00F0541F"/>
    <w:rsid w:val="00F1479B"/>
    <w:rsid w:val="00F168FB"/>
    <w:rsid w:val="00F22005"/>
    <w:rsid w:val="00F31279"/>
    <w:rsid w:val="00F35180"/>
    <w:rsid w:val="00F35215"/>
    <w:rsid w:val="00F36B81"/>
    <w:rsid w:val="00F4085E"/>
    <w:rsid w:val="00F455DA"/>
    <w:rsid w:val="00F4674C"/>
    <w:rsid w:val="00F46AA7"/>
    <w:rsid w:val="00F51565"/>
    <w:rsid w:val="00F5480A"/>
    <w:rsid w:val="00F5588F"/>
    <w:rsid w:val="00F562B5"/>
    <w:rsid w:val="00F56ECF"/>
    <w:rsid w:val="00F61A0E"/>
    <w:rsid w:val="00F7127F"/>
    <w:rsid w:val="00F77BD0"/>
    <w:rsid w:val="00F821E5"/>
    <w:rsid w:val="00F852A8"/>
    <w:rsid w:val="00F864B2"/>
    <w:rsid w:val="00F90EC9"/>
    <w:rsid w:val="00F92E81"/>
    <w:rsid w:val="00F95ADC"/>
    <w:rsid w:val="00FA32ED"/>
    <w:rsid w:val="00FB3F90"/>
    <w:rsid w:val="00FB5C7D"/>
    <w:rsid w:val="00FC0EDF"/>
    <w:rsid w:val="00FC2A11"/>
    <w:rsid w:val="00FC69C0"/>
    <w:rsid w:val="00FC6E4E"/>
    <w:rsid w:val="00FD1F17"/>
    <w:rsid w:val="00FD4201"/>
    <w:rsid w:val="00FF25BE"/>
    <w:rsid w:val="00FF5C4A"/>
    <w:rsid w:val="00FF5C6A"/>
    <w:rsid w:val="00FF696C"/>
    <w:rsid w:val="00FF7D38"/>
    <w:rsid w:val="01A3E3BB"/>
    <w:rsid w:val="01C0D8C2"/>
    <w:rsid w:val="01DD7F06"/>
    <w:rsid w:val="01FAA9A2"/>
    <w:rsid w:val="031ABE42"/>
    <w:rsid w:val="037F62D6"/>
    <w:rsid w:val="038AD146"/>
    <w:rsid w:val="03AB7D3C"/>
    <w:rsid w:val="03AD5A9F"/>
    <w:rsid w:val="03C17190"/>
    <w:rsid w:val="03DAD2F4"/>
    <w:rsid w:val="043ECC1E"/>
    <w:rsid w:val="04CFC33A"/>
    <w:rsid w:val="04E3DF22"/>
    <w:rsid w:val="054D27E8"/>
    <w:rsid w:val="055192E1"/>
    <w:rsid w:val="055FB3B3"/>
    <w:rsid w:val="05917BEE"/>
    <w:rsid w:val="05EE841F"/>
    <w:rsid w:val="0619AEB1"/>
    <w:rsid w:val="0639A287"/>
    <w:rsid w:val="063DE7E8"/>
    <w:rsid w:val="066382BC"/>
    <w:rsid w:val="06C63A7F"/>
    <w:rsid w:val="0742BFD6"/>
    <w:rsid w:val="07D13CF2"/>
    <w:rsid w:val="07DEE079"/>
    <w:rsid w:val="07E53F22"/>
    <w:rsid w:val="08031BCC"/>
    <w:rsid w:val="08096871"/>
    <w:rsid w:val="085E632C"/>
    <w:rsid w:val="08893DA1"/>
    <w:rsid w:val="08D6BE81"/>
    <w:rsid w:val="08D779DC"/>
    <w:rsid w:val="08E6294C"/>
    <w:rsid w:val="08E9F887"/>
    <w:rsid w:val="09005E19"/>
    <w:rsid w:val="092318A3"/>
    <w:rsid w:val="09277359"/>
    <w:rsid w:val="0932CB70"/>
    <w:rsid w:val="09D76D4D"/>
    <w:rsid w:val="09E0389A"/>
    <w:rsid w:val="09E89D27"/>
    <w:rsid w:val="0A1C7AA7"/>
    <w:rsid w:val="0A1F1729"/>
    <w:rsid w:val="0A9B23A3"/>
    <w:rsid w:val="0AAAFFF6"/>
    <w:rsid w:val="0B130A37"/>
    <w:rsid w:val="0B3FD127"/>
    <w:rsid w:val="0B426B21"/>
    <w:rsid w:val="0B6A5D2F"/>
    <w:rsid w:val="0B91A0F4"/>
    <w:rsid w:val="0BA44B8D"/>
    <w:rsid w:val="0BF2BEC0"/>
    <w:rsid w:val="0BF9FEAB"/>
    <w:rsid w:val="0C35560C"/>
    <w:rsid w:val="0C51F161"/>
    <w:rsid w:val="0C5F1256"/>
    <w:rsid w:val="0CCD4136"/>
    <w:rsid w:val="0CF90CD9"/>
    <w:rsid w:val="0D0E9DA8"/>
    <w:rsid w:val="0D48B13B"/>
    <w:rsid w:val="0D830366"/>
    <w:rsid w:val="0D9C103B"/>
    <w:rsid w:val="0DA77F13"/>
    <w:rsid w:val="0DD03FA2"/>
    <w:rsid w:val="0EB610E8"/>
    <w:rsid w:val="0EEE4E11"/>
    <w:rsid w:val="0EFF706B"/>
    <w:rsid w:val="0F02539D"/>
    <w:rsid w:val="0F87EC4A"/>
    <w:rsid w:val="0FB6AC31"/>
    <w:rsid w:val="0FBABA8F"/>
    <w:rsid w:val="0FC7FA76"/>
    <w:rsid w:val="0FEB38A3"/>
    <w:rsid w:val="0FF4EE60"/>
    <w:rsid w:val="1040B247"/>
    <w:rsid w:val="1064DE5A"/>
    <w:rsid w:val="108A277F"/>
    <w:rsid w:val="10CB0E40"/>
    <w:rsid w:val="10E0D8B0"/>
    <w:rsid w:val="112B9F8C"/>
    <w:rsid w:val="1160CF74"/>
    <w:rsid w:val="116D5F45"/>
    <w:rsid w:val="118C3F66"/>
    <w:rsid w:val="118DDA0A"/>
    <w:rsid w:val="11D440F6"/>
    <w:rsid w:val="123C5E49"/>
    <w:rsid w:val="1240908C"/>
    <w:rsid w:val="124B3F8F"/>
    <w:rsid w:val="125B4DB0"/>
    <w:rsid w:val="1267EB17"/>
    <w:rsid w:val="12C72AA5"/>
    <w:rsid w:val="12D2EB48"/>
    <w:rsid w:val="12DAFB25"/>
    <w:rsid w:val="1345946F"/>
    <w:rsid w:val="13B98BE8"/>
    <w:rsid w:val="13C931FA"/>
    <w:rsid w:val="1479DAD4"/>
    <w:rsid w:val="14A33765"/>
    <w:rsid w:val="14C1DCA9"/>
    <w:rsid w:val="150C836F"/>
    <w:rsid w:val="153301A5"/>
    <w:rsid w:val="1537B166"/>
    <w:rsid w:val="1550BB1E"/>
    <w:rsid w:val="15647A15"/>
    <w:rsid w:val="1588BCE1"/>
    <w:rsid w:val="15D35339"/>
    <w:rsid w:val="161EFBC9"/>
    <w:rsid w:val="167E4876"/>
    <w:rsid w:val="17566056"/>
    <w:rsid w:val="1765F8B4"/>
    <w:rsid w:val="1793A4B0"/>
    <w:rsid w:val="17971B0D"/>
    <w:rsid w:val="18017504"/>
    <w:rsid w:val="181DEAC5"/>
    <w:rsid w:val="1848664F"/>
    <w:rsid w:val="1894DF33"/>
    <w:rsid w:val="18CA7B37"/>
    <w:rsid w:val="1916C94C"/>
    <w:rsid w:val="191C0E38"/>
    <w:rsid w:val="193EE51A"/>
    <w:rsid w:val="19582A66"/>
    <w:rsid w:val="19C5D9B3"/>
    <w:rsid w:val="19F80F6A"/>
    <w:rsid w:val="1A27DF13"/>
    <w:rsid w:val="1A938507"/>
    <w:rsid w:val="1B09534D"/>
    <w:rsid w:val="1B392F27"/>
    <w:rsid w:val="1B4F2709"/>
    <w:rsid w:val="1B5F309F"/>
    <w:rsid w:val="1B76B01C"/>
    <w:rsid w:val="1BDA9911"/>
    <w:rsid w:val="1BE523E2"/>
    <w:rsid w:val="1CA7E291"/>
    <w:rsid w:val="1CD59393"/>
    <w:rsid w:val="1CF270A8"/>
    <w:rsid w:val="1D1A7D2E"/>
    <w:rsid w:val="1D3C1A65"/>
    <w:rsid w:val="1D5EC321"/>
    <w:rsid w:val="1D9F66E4"/>
    <w:rsid w:val="1DA3B0F9"/>
    <w:rsid w:val="1DBB14AF"/>
    <w:rsid w:val="1DE35A13"/>
    <w:rsid w:val="1E1C2732"/>
    <w:rsid w:val="1E33C958"/>
    <w:rsid w:val="1E70D030"/>
    <w:rsid w:val="1ECE609D"/>
    <w:rsid w:val="1ED37121"/>
    <w:rsid w:val="1ED80B8B"/>
    <w:rsid w:val="1F080A73"/>
    <w:rsid w:val="1F122297"/>
    <w:rsid w:val="1F2872A3"/>
    <w:rsid w:val="1F2C2FB5"/>
    <w:rsid w:val="1F34196B"/>
    <w:rsid w:val="1F3ECE81"/>
    <w:rsid w:val="1F6F54CC"/>
    <w:rsid w:val="1F8D972D"/>
    <w:rsid w:val="1F98505C"/>
    <w:rsid w:val="1F9F8DE9"/>
    <w:rsid w:val="1FECC531"/>
    <w:rsid w:val="20309088"/>
    <w:rsid w:val="204986DD"/>
    <w:rsid w:val="2062E858"/>
    <w:rsid w:val="206F4C1A"/>
    <w:rsid w:val="20EB92C9"/>
    <w:rsid w:val="21111EC8"/>
    <w:rsid w:val="214C6C6D"/>
    <w:rsid w:val="219D402B"/>
    <w:rsid w:val="21FA4176"/>
    <w:rsid w:val="221EE949"/>
    <w:rsid w:val="22322A71"/>
    <w:rsid w:val="22722CA1"/>
    <w:rsid w:val="22A06FC5"/>
    <w:rsid w:val="22B5112B"/>
    <w:rsid w:val="230B861D"/>
    <w:rsid w:val="236986DE"/>
    <w:rsid w:val="236D063D"/>
    <w:rsid w:val="23AF73AB"/>
    <w:rsid w:val="23D326D3"/>
    <w:rsid w:val="23DADC98"/>
    <w:rsid w:val="240B2FA4"/>
    <w:rsid w:val="241270C2"/>
    <w:rsid w:val="242AC0ED"/>
    <w:rsid w:val="242D40B9"/>
    <w:rsid w:val="24386192"/>
    <w:rsid w:val="246CD483"/>
    <w:rsid w:val="24731D71"/>
    <w:rsid w:val="249BF10D"/>
    <w:rsid w:val="24A4C7A7"/>
    <w:rsid w:val="24E1AABA"/>
    <w:rsid w:val="2508BD86"/>
    <w:rsid w:val="250AFD61"/>
    <w:rsid w:val="251C208D"/>
    <w:rsid w:val="25302FA5"/>
    <w:rsid w:val="256943D7"/>
    <w:rsid w:val="25F4C620"/>
    <w:rsid w:val="264BD409"/>
    <w:rsid w:val="265443BE"/>
    <w:rsid w:val="269A1699"/>
    <w:rsid w:val="26E3F16F"/>
    <w:rsid w:val="26F6840F"/>
    <w:rsid w:val="2705AD72"/>
    <w:rsid w:val="2784ED47"/>
    <w:rsid w:val="27A3FBFB"/>
    <w:rsid w:val="28037AC4"/>
    <w:rsid w:val="284C3F0C"/>
    <w:rsid w:val="2872B215"/>
    <w:rsid w:val="287C5D46"/>
    <w:rsid w:val="28ABC6DA"/>
    <w:rsid w:val="28BA6E1B"/>
    <w:rsid w:val="28D47B4D"/>
    <w:rsid w:val="28DFEC8D"/>
    <w:rsid w:val="295805CF"/>
    <w:rsid w:val="29B2E81B"/>
    <w:rsid w:val="29BB631D"/>
    <w:rsid w:val="29C06BA5"/>
    <w:rsid w:val="2A0EC73B"/>
    <w:rsid w:val="2A2CB22E"/>
    <w:rsid w:val="2A4764AD"/>
    <w:rsid w:val="2A9E2DB9"/>
    <w:rsid w:val="2AD8E541"/>
    <w:rsid w:val="2AE72E03"/>
    <w:rsid w:val="2B0D6126"/>
    <w:rsid w:val="2B22B033"/>
    <w:rsid w:val="2B9C3D2E"/>
    <w:rsid w:val="2BC03ACE"/>
    <w:rsid w:val="2BF7230D"/>
    <w:rsid w:val="2C235019"/>
    <w:rsid w:val="2C300514"/>
    <w:rsid w:val="2C4DCDA3"/>
    <w:rsid w:val="2C56F347"/>
    <w:rsid w:val="2C8B4C1F"/>
    <w:rsid w:val="2C9C0215"/>
    <w:rsid w:val="2C9C9145"/>
    <w:rsid w:val="2CAEC910"/>
    <w:rsid w:val="2D7150AD"/>
    <w:rsid w:val="2D8A2E44"/>
    <w:rsid w:val="2DA0A965"/>
    <w:rsid w:val="2DB6C4A3"/>
    <w:rsid w:val="2DBC2F22"/>
    <w:rsid w:val="2DBDDC7A"/>
    <w:rsid w:val="2DBFEF18"/>
    <w:rsid w:val="2DC3B46A"/>
    <w:rsid w:val="2DFC626B"/>
    <w:rsid w:val="2E04D5EC"/>
    <w:rsid w:val="2E677727"/>
    <w:rsid w:val="2E7F198C"/>
    <w:rsid w:val="2ECE96EB"/>
    <w:rsid w:val="2EE0EC3B"/>
    <w:rsid w:val="2EE10CF9"/>
    <w:rsid w:val="2EF46A08"/>
    <w:rsid w:val="2F4E5EBA"/>
    <w:rsid w:val="2F530804"/>
    <w:rsid w:val="2FA6ED2F"/>
    <w:rsid w:val="303CFF0A"/>
    <w:rsid w:val="30495679"/>
    <w:rsid w:val="30905C4F"/>
    <w:rsid w:val="309F3E14"/>
    <w:rsid w:val="30BC31B1"/>
    <w:rsid w:val="30BDA34E"/>
    <w:rsid w:val="30CF31B1"/>
    <w:rsid w:val="30D00FDB"/>
    <w:rsid w:val="30DF0310"/>
    <w:rsid w:val="30EF80A1"/>
    <w:rsid w:val="310DFB21"/>
    <w:rsid w:val="312E92EF"/>
    <w:rsid w:val="31342BB6"/>
    <w:rsid w:val="31651FF3"/>
    <w:rsid w:val="3182FECE"/>
    <w:rsid w:val="318B8F7D"/>
    <w:rsid w:val="3194546A"/>
    <w:rsid w:val="31A1DE5A"/>
    <w:rsid w:val="31D2FFB7"/>
    <w:rsid w:val="32220B4D"/>
    <w:rsid w:val="3231231B"/>
    <w:rsid w:val="326E00E3"/>
    <w:rsid w:val="32813B01"/>
    <w:rsid w:val="32B3EA91"/>
    <w:rsid w:val="32B8E1E1"/>
    <w:rsid w:val="32C9080C"/>
    <w:rsid w:val="32EEA7A5"/>
    <w:rsid w:val="32F41D74"/>
    <w:rsid w:val="33274D62"/>
    <w:rsid w:val="3328D6D2"/>
    <w:rsid w:val="338EF54C"/>
    <w:rsid w:val="339E063C"/>
    <w:rsid w:val="33B06F82"/>
    <w:rsid w:val="33D791FC"/>
    <w:rsid w:val="342CBCC3"/>
    <w:rsid w:val="34701E98"/>
    <w:rsid w:val="347B8AF7"/>
    <w:rsid w:val="34B6F885"/>
    <w:rsid w:val="34E55C3F"/>
    <w:rsid w:val="35241390"/>
    <w:rsid w:val="356A816B"/>
    <w:rsid w:val="359B0FE0"/>
    <w:rsid w:val="35AED1A1"/>
    <w:rsid w:val="35B22D7D"/>
    <w:rsid w:val="35C11BD4"/>
    <w:rsid w:val="35C377E3"/>
    <w:rsid w:val="35DC06FA"/>
    <w:rsid w:val="35EF5062"/>
    <w:rsid w:val="35F781F6"/>
    <w:rsid w:val="35F7EB7E"/>
    <w:rsid w:val="363FC6AA"/>
    <w:rsid w:val="36533CE2"/>
    <w:rsid w:val="36D0D49C"/>
    <w:rsid w:val="36EFBF5A"/>
    <w:rsid w:val="3734D05F"/>
    <w:rsid w:val="3735857A"/>
    <w:rsid w:val="3780919C"/>
    <w:rsid w:val="37AB96CD"/>
    <w:rsid w:val="3822D144"/>
    <w:rsid w:val="38259FDA"/>
    <w:rsid w:val="382FF6DF"/>
    <w:rsid w:val="38A28AD6"/>
    <w:rsid w:val="39692686"/>
    <w:rsid w:val="39829E65"/>
    <w:rsid w:val="39944990"/>
    <w:rsid w:val="399D614E"/>
    <w:rsid w:val="39AB8B69"/>
    <w:rsid w:val="39C4D29F"/>
    <w:rsid w:val="39F0F710"/>
    <w:rsid w:val="3A7DE36F"/>
    <w:rsid w:val="3AAB936E"/>
    <w:rsid w:val="3ABEDEEB"/>
    <w:rsid w:val="3AF19C9B"/>
    <w:rsid w:val="3B3ABDBE"/>
    <w:rsid w:val="3B4B44E2"/>
    <w:rsid w:val="3B51C3C1"/>
    <w:rsid w:val="3B64148A"/>
    <w:rsid w:val="3B660FBB"/>
    <w:rsid w:val="3B94D307"/>
    <w:rsid w:val="3BC6A3B7"/>
    <w:rsid w:val="3BF5B7E3"/>
    <w:rsid w:val="3C0154DA"/>
    <w:rsid w:val="3C1ED0CA"/>
    <w:rsid w:val="3C5B8485"/>
    <w:rsid w:val="3C8C8248"/>
    <w:rsid w:val="3CA399D9"/>
    <w:rsid w:val="3CCC4970"/>
    <w:rsid w:val="3CFD22FC"/>
    <w:rsid w:val="3D10B8C0"/>
    <w:rsid w:val="3D3E9A33"/>
    <w:rsid w:val="3D988B5A"/>
    <w:rsid w:val="3DDA3816"/>
    <w:rsid w:val="3DEB8A50"/>
    <w:rsid w:val="3E4E5C39"/>
    <w:rsid w:val="3E6715D3"/>
    <w:rsid w:val="3ECD0026"/>
    <w:rsid w:val="3EF0502B"/>
    <w:rsid w:val="3F55AE66"/>
    <w:rsid w:val="3F5C57A0"/>
    <w:rsid w:val="3F8E1A51"/>
    <w:rsid w:val="3FA3EDB8"/>
    <w:rsid w:val="3FD126CC"/>
    <w:rsid w:val="4001C1FB"/>
    <w:rsid w:val="401D287D"/>
    <w:rsid w:val="4021F3D6"/>
    <w:rsid w:val="403051FF"/>
    <w:rsid w:val="4035CD4F"/>
    <w:rsid w:val="404E07B7"/>
    <w:rsid w:val="40727C7B"/>
    <w:rsid w:val="408322FD"/>
    <w:rsid w:val="4090077E"/>
    <w:rsid w:val="40ABF62B"/>
    <w:rsid w:val="40D31107"/>
    <w:rsid w:val="41013406"/>
    <w:rsid w:val="416CC8F5"/>
    <w:rsid w:val="41A60262"/>
    <w:rsid w:val="41C402C1"/>
    <w:rsid w:val="4251D6C7"/>
    <w:rsid w:val="425348EB"/>
    <w:rsid w:val="42536968"/>
    <w:rsid w:val="42539F87"/>
    <w:rsid w:val="4279281A"/>
    <w:rsid w:val="42C5CAE8"/>
    <w:rsid w:val="42D9941F"/>
    <w:rsid w:val="433E0592"/>
    <w:rsid w:val="437696C8"/>
    <w:rsid w:val="437F0748"/>
    <w:rsid w:val="43A41B87"/>
    <w:rsid w:val="43A8455D"/>
    <w:rsid w:val="4406BAD3"/>
    <w:rsid w:val="440FE621"/>
    <w:rsid w:val="44384A05"/>
    <w:rsid w:val="443F40FE"/>
    <w:rsid w:val="4440E326"/>
    <w:rsid w:val="445C32BD"/>
    <w:rsid w:val="4461E485"/>
    <w:rsid w:val="44721A64"/>
    <w:rsid w:val="44A73DE3"/>
    <w:rsid w:val="44CF1028"/>
    <w:rsid w:val="452A6B59"/>
    <w:rsid w:val="453AABAC"/>
    <w:rsid w:val="455A0925"/>
    <w:rsid w:val="456287E6"/>
    <w:rsid w:val="45633C77"/>
    <w:rsid w:val="45FD79D9"/>
    <w:rsid w:val="46109628"/>
    <w:rsid w:val="463B1020"/>
    <w:rsid w:val="4691F6ED"/>
    <w:rsid w:val="4692CE52"/>
    <w:rsid w:val="46AE5A06"/>
    <w:rsid w:val="47577DC0"/>
    <w:rsid w:val="47749500"/>
    <w:rsid w:val="47A738A1"/>
    <w:rsid w:val="47BDBF81"/>
    <w:rsid w:val="47C936C4"/>
    <w:rsid w:val="47D53D30"/>
    <w:rsid w:val="47FB6328"/>
    <w:rsid w:val="47FC8D15"/>
    <w:rsid w:val="484EBBA3"/>
    <w:rsid w:val="48B21623"/>
    <w:rsid w:val="48B535E7"/>
    <w:rsid w:val="48C89A02"/>
    <w:rsid w:val="4900F138"/>
    <w:rsid w:val="4910422B"/>
    <w:rsid w:val="4930AAE7"/>
    <w:rsid w:val="4A940E3D"/>
    <w:rsid w:val="4A9CE1E3"/>
    <w:rsid w:val="4AE83E6D"/>
    <w:rsid w:val="4B1B4D9F"/>
    <w:rsid w:val="4B612C55"/>
    <w:rsid w:val="4B815272"/>
    <w:rsid w:val="4BEC28A3"/>
    <w:rsid w:val="4C03A49B"/>
    <w:rsid w:val="4C321297"/>
    <w:rsid w:val="4C73336F"/>
    <w:rsid w:val="4C8F4408"/>
    <w:rsid w:val="4C925F9F"/>
    <w:rsid w:val="4CE52C66"/>
    <w:rsid w:val="4CF38990"/>
    <w:rsid w:val="4CF3BED6"/>
    <w:rsid w:val="4D3D1820"/>
    <w:rsid w:val="4D5340A0"/>
    <w:rsid w:val="4D6AC900"/>
    <w:rsid w:val="4DBBB806"/>
    <w:rsid w:val="4E75190C"/>
    <w:rsid w:val="4E8FB18D"/>
    <w:rsid w:val="4EBF4276"/>
    <w:rsid w:val="4ED0F7A0"/>
    <w:rsid w:val="4EE66AE4"/>
    <w:rsid w:val="4EE926B4"/>
    <w:rsid w:val="4F9D04B7"/>
    <w:rsid w:val="4FB2573B"/>
    <w:rsid w:val="4FC69115"/>
    <w:rsid w:val="4FD9B239"/>
    <w:rsid w:val="4FDD011F"/>
    <w:rsid w:val="4FE3A448"/>
    <w:rsid w:val="5065B8F9"/>
    <w:rsid w:val="50ACBC97"/>
    <w:rsid w:val="50AD41FE"/>
    <w:rsid w:val="5139C330"/>
    <w:rsid w:val="51405BF9"/>
    <w:rsid w:val="51873A1A"/>
    <w:rsid w:val="519E3E09"/>
    <w:rsid w:val="51A13831"/>
    <w:rsid w:val="51DBD3AA"/>
    <w:rsid w:val="5255643A"/>
    <w:rsid w:val="52966501"/>
    <w:rsid w:val="52B89C2F"/>
    <w:rsid w:val="52DF693C"/>
    <w:rsid w:val="52E0D7B7"/>
    <w:rsid w:val="52E10F38"/>
    <w:rsid w:val="53043D9D"/>
    <w:rsid w:val="531E55EC"/>
    <w:rsid w:val="539B7232"/>
    <w:rsid w:val="53DD5628"/>
    <w:rsid w:val="53F0F799"/>
    <w:rsid w:val="54083B1E"/>
    <w:rsid w:val="5448720B"/>
    <w:rsid w:val="54935906"/>
    <w:rsid w:val="54B5CF2A"/>
    <w:rsid w:val="54B694F6"/>
    <w:rsid w:val="54EC6EAA"/>
    <w:rsid w:val="555CD8BE"/>
    <w:rsid w:val="55614E88"/>
    <w:rsid w:val="55B0F8AA"/>
    <w:rsid w:val="55EFE6F9"/>
    <w:rsid w:val="561AC7CD"/>
    <w:rsid w:val="5628CAB4"/>
    <w:rsid w:val="56EC1DD8"/>
    <w:rsid w:val="570B1F22"/>
    <w:rsid w:val="572E89DF"/>
    <w:rsid w:val="5734E2A1"/>
    <w:rsid w:val="5759DDBE"/>
    <w:rsid w:val="57623E72"/>
    <w:rsid w:val="579DD899"/>
    <w:rsid w:val="57D5CB34"/>
    <w:rsid w:val="57DCD3E3"/>
    <w:rsid w:val="57FB642B"/>
    <w:rsid w:val="57FBD1AF"/>
    <w:rsid w:val="597FE58F"/>
    <w:rsid w:val="5996B323"/>
    <w:rsid w:val="59AAC946"/>
    <w:rsid w:val="5A132EC5"/>
    <w:rsid w:val="5A1B0360"/>
    <w:rsid w:val="5A64084B"/>
    <w:rsid w:val="5A996980"/>
    <w:rsid w:val="5ABEFB1E"/>
    <w:rsid w:val="5B071E49"/>
    <w:rsid w:val="5B240BD3"/>
    <w:rsid w:val="5B38D6E3"/>
    <w:rsid w:val="5B698458"/>
    <w:rsid w:val="5B8989C3"/>
    <w:rsid w:val="5C222A16"/>
    <w:rsid w:val="5C6FF8E5"/>
    <w:rsid w:val="5D1C9566"/>
    <w:rsid w:val="5D3DA812"/>
    <w:rsid w:val="5D4FCA9D"/>
    <w:rsid w:val="5D6CFC81"/>
    <w:rsid w:val="5D9250DD"/>
    <w:rsid w:val="5D9FDABD"/>
    <w:rsid w:val="5DB3FE08"/>
    <w:rsid w:val="5DB4806E"/>
    <w:rsid w:val="5DC10F0C"/>
    <w:rsid w:val="5DD84875"/>
    <w:rsid w:val="5DDA13FB"/>
    <w:rsid w:val="5DDA15D8"/>
    <w:rsid w:val="5DEA96E3"/>
    <w:rsid w:val="5E0631CD"/>
    <w:rsid w:val="5E5A11EC"/>
    <w:rsid w:val="5EAB40B9"/>
    <w:rsid w:val="5EC0E1DD"/>
    <w:rsid w:val="5EF62170"/>
    <w:rsid w:val="5F0B3279"/>
    <w:rsid w:val="5F4249AD"/>
    <w:rsid w:val="5F5B74DD"/>
    <w:rsid w:val="5F6FC8F4"/>
    <w:rsid w:val="5FCA71D5"/>
    <w:rsid w:val="5FE897B4"/>
    <w:rsid w:val="5FEE6A4C"/>
    <w:rsid w:val="609CB4C9"/>
    <w:rsid w:val="60E1492F"/>
    <w:rsid w:val="614AE141"/>
    <w:rsid w:val="622D3F64"/>
    <w:rsid w:val="624AFC19"/>
    <w:rsid w:val="6251B884"/>
    <w:rsid w:val="629BAEF4"/>
    <w:rsid w:val="62C33AB3"/>
    <w:rsid w:val="630CE07C"/>
    <w:rsid w:val="6331A881"/>
    <w:rsid w:val="634BAE4C"/>
    <w:rsid w:val="639588CA"/>
    <w:rsid w:val="63B8FCC1"/>
    <w:rsid w:val="63C59F49"/>
    <w:rsid w:val="63CAD871"/>
    <w:rsid w:val="63D341E9"/>
    <w:rsid w:val="64000952"/>
    <w:rsid w:val="642B9CEE"/>
    <w:rsid w:val="6458EF37"/>
    <w:rsid w:val="64751513"/>
    <w:rsid w:val="647B5B45"/>
    <w:rsid w:val="64B2FB8E"/>
    <w:rsid w:val="64C75419"/>
    <w:rsid w:val="652C329E"/>
    <w:rsid w:val="65589753"/>
    <w:rsid w:val="6589FF3C"/>
    <w:rsid w:val="659A734E"/>
    <w:rsid w:val="65B4801B"/>
    <w:rsid w:val="65B92280"/>
    <w:rsid w:val="65C3A310"/>
    <w:rsid w:val="65DA014B"/>
    <w:rsid w:val="65F3C56F"/>
    <w:rsid w:val="65F417BB"/>
    <w:rsid w:val="66DB0536"/>
    <w:rsid w:val="66F722C4"/>
    <w:rsid w:val="6726F7FB"/>
    <w:rsid w:val="67297B5E"/>
    <w:rsid w:val="675D053E"/>
    <w:rsid w:val="675D4E5D"/>
    <w:rsid w:val="67871F06"/>
    <w:rsid w:val="67879049"/>
    <w:rsid w:val="678A6E38"/>
    <w:rsid w:val="67AD5CDF"/>
    <w:rsid w:val="67B75EFF"/>
    <w:rsid w:val="67BBAD59"/>
    <w:rsid w:val="67EFA6EC"/>
    <w:rsid w:val="681C6A75"/>
    <w:rsid w:val="6821EDB0"/>
    <w:rsid w:val="68230AA0"/>
    <w:rsid w:val="6828F8C3"/>
    <w:rsid w:val="683C0266"/>
    <w:rsid w:val="68C3C006"/>
    <w:rsid w:val="690E865A"/>
    <w:rsid w:val="690F7242"/>
    <w:rsid w:val="693F05CD"/>
    <w:rsid w:val="698E1280"/>
    <w:rsid w:val="69937CB5"/>
    <w:rsid w:val="69BD307E"/>
    <w:rsid w:val="69F7249F"/>
    <w:rsid w:val="69FEAB32"/>
    <w:rsid w:val="6A1035B4"/>
    <w:rsid w:val="6A5BC642"/>
    <w:rsid w:val="6AB42ADD"/>
    <w:rsid w:val="6AB7DFA4"/>
    <w:rsid w:val="6AD078ED"/>
    <w:rsid w:val="6AD60710"/>
    <w:rsid w:val="6B089C4F"/>
    <w:rsid w:val="6B1F7314"/>
    <w:rsid w:val="6B3F7CFC"/>
    <w:rsid w:val="6B618195"/>
    <w:rsid w:val="6B74D8BA"/>
    <w:rsid w:val="6BD05F1F"/>
    <w:rsid w:val="6BF538F8"/>
    <w:rsid w:val="6BF6F6DD"/>
    <w:rsid w:val="6BFC198B"/>
    <w:rsid w:val="6C738FEC"/>
    <w:rsid w:val="6CB7C556"/>
    <w:rsid w:val="6D168D6C"/>
    <w:rsid w:val="6D18DD5A"/>
    <w:rsid w:val="6D4A0F3F"/>
    <w:rsid w:val="6D9F8FCE"/>
    <w:rsid w:val="6DAFA6A0"/>
    <w:rsid w:val="6DCC4B80"/>
    <w:rsid w:val="6E4C34BC"/>
    <w:rsid w:val="6E558164"/>
    <w:rsid w:val="6E7C7B5D"/>
    <w:rsid w:val="6E840255"/>
    <w:rsid w:val="6E9AD509"/>
    <w:rsid w:val="6E9B76EE"/>
    <w:rsid w:val="6EA72E6C"/>
    <w:rsid w:val="6EC5AF8C"/>
    <w:rsid w:val="6EDF03B5"/>
    <w:rsid w:val="6EE502D7"/>
    <w:rsid w:val="6F108504"/>
    <w:rsid w:val="6F44B4C0"/>
    <w:rsid w:val="6F4A3FCD"/>
    <w:rsid w:val="6FA6831C"/>
    <w:rsid w:val="6FB76DF0"/>
    <w:rsid w:val="700DFDD2"/>
    <w:rsid w:val="703A47F4"/>
    <w:rsid w:val="704AD51C"/>
    <w:rsid w:val="70669922"/>
    <w:rsid w:val="710230C6"/>
    <w:rsid w:val="7108495D"/>
    <w:rsid w:val="711C1A5C"/>
    <w:rsid w:val="716D2212"/>
    <w:rsid w:val="716D3633"/>
    <w:rsid w:val="71AD1210"/>
    <w:rsid w:val="71C9A1A2"/>
    <w:rsid w:val="71D29EC4"/>
    <w:rsid w:val="71DA33B8"/>
    <w:rsid w:val="71F8F596"/>
    <w:rsid w:val="723DA100"/>
    <w:rsid w:val="72A62097"/>
    <w:rsid w:val="72F8B8C3"/>
    <w:rsid w:val="731FEA53"/>
    <w:rsid w:val="7337BE72"/>
    <w:rsid w:val="738DA551"/>
    <w:rsid w:val="74320616"/>
    <w:rsid w:val="7447A9A6"/>
    <w:rsid w:val="745AC028"/>
    <w:rsid w:val="748A00F9"/>
    <w:rsid w:val="74AD99CD"/>
    <w:rsid w:val="74CA07A3"/>
    <w:rsid w:val="74F19033"/>
    <w:rsid w:val="75015558"/>
    <w:rsid w:val="7504E9D3"/>
    <w:rsid w:val="755DE126"/>
    <w:rsid w:val="758255A7"/>
    <w:rsid w:val="75847345"/>
    <w:rsid w:val="75AAE5CC"/>
    <w:rsid w:val="75C87651"/>
    <w:rsid w:val="762FBF9C"/>
    <w:rsid w:val="7665EF0A"/>
    <w:rsid w:val="7677D861"/>
    <w:rsid w:val="7684ED14"/>
    <w:rsid w:val="76E5FDFB"/>
    <w:rsid w:val="774FE6F1"/>
    <w:rsid w:val="7779049C"/>
    <w:rsid w:val="7779636B"/>
    <w:rsid w:val="7845CCD6"/>
    <w:rsid w:val="7868AD08"/>
    <w:rsid w:val="78692204"/>
    <w:rsid w:val="787D6488"/>
    <w:rsid w:val="787DD20B"/>
    <w:rsid w:val="78AE50B2"/>
    <w:rsid w:val="78C2C43A"/>
    <w:rsid w:val="78C68910"/>
    <w:rsid w:val="78E58EC4"/>
    <w:rsid w:val="78FA545B"/>
    <w:rsid w:val="78FB4314"/>
    <w:rsid w:val="7915C2F5"/>
    <w:rsid w:val="7918348C"/>
    <w:rsid w:val="792AB01A"/>
    <w:rsid w:val="793F0949"/>
    <w:rsid w:val="793FC9A9"/>
    <w:rsid w:val="798FABE8"/>
    <w:rsid w:val="799B4940"/>
    <w:rsid w:val="79B81A2F"/>
    <w:rsid w:val="7A180E18"/>
    <w:rsid w:val="7A3D168C"/>
    <w:rsid w:val="7A45E539"/>
    <w:rsid w:val="7A9114F4"/>
    <w:rsid w:val="7AB6F242"/>
    <w:rsid w:val="7AC8FCBA"/>
    <w:rsid w:val="7AFF24C4"/>
    <w:rsid w:val="7B0D762B"/>
    <w:rsid w:val="7B662BF2"/>
    <w:rsid w:val="7B93E83A"/>
    <w:rsid w:val="7BA6780B"/>
    <w:rsid w:val="7C232892"/>
    <w:rsid w:val="7C555018"/>
    <w:rsid w:val="7C6D1338"/>
    <w:rsid w:val="7C8C6290"/>
    <w:rsid w:val="7CE70201"/>
    <w:rsid w:val="7D0AD478"/>
    <w:rsid w:val="7D19C89B"/>
    <w:rsid w:val="7D477B4A"/>
    <w:rsid w:val="7DB9B812"/>
    <w:rsid w:val="7DBEE46A"/>
    <w:rsid w:val="7DD9324B"/>
    <w:rsid w:val="7DEAD6AA"/>
    <w:rsid w:val="7DF25F17"/>
    <w:rsid w:val="7E011D20"/>
    <w:rsid w:val="7E053889"/>
    <w:rsid w:val="7E13C296"/>
    <w:rsid w:val="7E3BCF11"/>
    <w:rsid w:val="7E68FF16"/>
    <w:rsid w:val="7E8D3C56"/>
    <w:rsid w:val="7E9884F9"/>
    <w:rsid w:val="7F5C5F5F"/>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10380"/>
  <w15:docId w15:val="{7BC0698B-2067-4FCC-9194-53A29C1E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53A8"/>
    <w:rPr>
      <w:lang w:val="es-ES_tradnl"/>
    </w:rPr>
  </w:style>
  <w:style w:type="paragraph" w:styleId="Ttulo1">
    <w:name w:val="heading 1"/>
    <w:basedOn w:val="Normal"/>
    <w:next w:val="Normal"/>
    <w:link w:val="Ttulo1Car"/>
    <w:uiPriority w:val="9"/>
    <w:qFormat/>
    <w:rsid w:val="003D53A8"/>
    <w:pPr>
      <w:keepNext/>
      <w:spacing w:before="240" w:after="60"/>
      <w:outlineLvl w:val="0"/>
    </w:pPr>
    <w:rPr>
      <w:rFonts w:ascii="Arial" w:hAnsi="Arial"/>
      <w:b/>
      <w:kern w:val="28"/>
      <w:sz w:val="28"/>
    </w:rPr>
  </w:style>
  <w:style w:type="paragraph" w:styleId="Ttulo2">
    <w:name w:val="heading 2"/>
    <w:basedOn w:val="Normal"/>
    <w:next w:val="Normal"/>
    <w:link w:val="Ttulo2Car"/>
    <w:autoRedefine/>
    <w:uiPriority w:val="9"/>
    <w:qFormat/>
    <w:rsid w:val="009F133A"/>
    <w:pPr>
      <w:keepNext/>
      <w:numPr>
        <w:numId w:val="30"/>
      </w:numPr>
      <w:spacing w:line="276" w:lineRule="auto"/>
      <w:jc w:val="both"/>
      <w:outlineLvl w:val="1"/>
    </w:pPr>
    <w:rPr>
      <w:rFonts w:ascii="Arial" w:hAnsi="Arial" w:cs="Arial"/>
      <w:bCs/>
      <w:sz w:val="22"/>
      <w:szCs w:val="22"/>
      <w:lang w:val="es-ES"/>
    </w:rPr>
  </w:style>
  <w:style w:type="paragraph" w:styleId="Ttulo3">
    <w:name w:val="heading 3"/>
    <w:basedOn w:val="Normal"/>
    <w:next w:val="Normal"/>
    <w:link w:val="Ttulo3Car"/>
    <w:uiPriority w:val="9"/>
    <w:qFormat/>
    <w:rsid w:val="003D53A8"/>
    <w:pPr>
      <w:keepNext/>
      <w:spacing w:before="240" w:after="60"/>
      <w:outlineLvl w:val="2"/>
    </w:pPr>
    <w:rPr>
      <w:rFonts w:ascii="Arial" w:hAnsi="Arial"/>
      <w:sz w:val="24"/>
    </w:rPr>
  </w:style>
  <w:style w:type="paragraph" w:styleId="Ttulo4">
    <w:name w:val="heading 4"/>
    <w:basedOn w:val="Normal"/>
    <w:next w:val="Normal"/>
    <w:link w:val="Ttulo4Car"/>
    <w:autoRedefine/>
    <w:uiPriority w:val="9"/>
    <w:qFormat/>
    <w:rsid w:val="003D53A8"/>
    <w:pPr>
      <w:keepNext/>
      <w:spacing w:before="240" w:after="60"/>
      <w:outlineLvl w:val="3"/>
    </w:pPr>
    <w:rPr>
      <w:rFonts w:ascii="Arial" w:hAnsi="Arial"/>
      <w:sz w:val="22"/>
    </w:rPr>
  </w:style>
  <w:style w:type="paragraph" w:styleId="Ttulo5">
    <w:name w:val="heading 5"/>
    <w:basedOn w:val="Normal"/>
    <w:next w:val="Normal"/>
    <w:link w:val="Ttulo5Car"/>
    <w:uiPriority w:val="9"/>
    <w:qFormat/>
    <w:rsid w:val="003D53A8"/>
    <w:pPr>
      <w:spacing w:before="240" w:after="60"/>
      <w:outlineLvl w:val="4"/>
    </w:pPr>
    <w:rPr>
      <w:rFonts w:ascii="Arial" w:hAnsi="Arial"/>
      <w:sz w:val="22"/>
    </w:rPr>
  </w:style>
  <w:style w:type="paragraph" w:styleId="Ttulo6">
    <w:name w:val="heading 6"/>
    <w:basedOn w:val="Normal"/>
    <w:next w:val="Normal"/>
    <w:link w:val="Ttulo6Car"/>
    <w:uiPriority w:val="9"/>
    <w:qFormat/>
    <w:rsid w:val="003D53A8"/>
    <w:pPr>
      <w:spacing w:before="240" w:after="60"/>
      <w:outlineLvl w:val="5"/>
    </w:pPr>
    <w:rPr>
      <w:i/>
      <w:sz w:val="22"/>
    </w:rPr>
  </w:style>
  <w:style w:type="paragraph" w:styleId="Ttulo7">
    <w:name w:val="heading 7"/>
    <w:basedOn w:val="Normal"/>
    <w:next w:val="Normal"/>
    <w:link w:val="Ttulo7Car"/>
    <w:uiPriority w:val="9"/>
    <w:qFormat/>
    <w:rsid w:val="003D53A8"/>
    <w:pPr>
      <w:spacing w:before="240" w:after="60"/>
      <w:outlineLvl w:val="6"/>
    </w:pPr>
    <w:rPr>
      <w:rFonts w:ascii="Arial" w:hAnsi="Arial"/>
    </w:rPr>
  </w:style>
  <w:style w:type="paragraph" w:styleId="Ttulo8">
    <w:name w:val="heading 8"/>
    <w:basedOn w:val="Normal"/>
    <w:next w:val="Normal"/>
    <w:link w:val="Ttulo8Car"/>
    <w:uiPriority w:val="9"/>
    <w:qFormat/>
    <w:rsid w:val="003D53A8"/>
    <w:pPr>
      <w:spacing w:before="240" w:after="60"/>
      <w:outlineLvl w:val="7"/>
    </w:pPr>
    <w:rPr>
      <w:rFonts w:ascii="Arial" w:hAnsi="Arial"/>
      <w:i/>
    </w:rPr>
  </w:style>
  <w:style w:type="paragraph" w:styleId="Ttulo9">
    <w:name w:val="heading 9"/>
    <w:basedOn w:val="Normal"/>
    <w:next w:val="Normal"/>
    <w:link w:val="Ttulo9Car"/>
    <w:uiPriority w:val="9"/>
    <w:qFormat/>
    <w:rsid w:val="003D53A8"/>
    <w:p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rsid w:val="003D53A8"/>
    <w:pPr>
      <w:spacing w:before="120"/>
    </w:pPr>
    <w:rPr>
      <w:rFonts w:asciiTheme="minorHAnsi" w:hAnsiTheme="minorHAnsi"/>
      <w:b/>
      <w:bCs/>
      <w:i/>
      <w:iCs/>
      <w:sz w:val="24"/>
      <w:szCs w:val="24"/>
    </w:rPr>
  </w:style>
  <w:style w:type="paragraph" w:styleId="TDC2">
    <w:name w:val="toc 2"/>
    <w:basedOn w:val="Normal"/>
    <w:next w:val="Normal"/>
    <w:autoRedefine/>
    <w:uiPriority w:val="39"/>
    <w:rsid w:val="00572009"/>
    <w:pPr>
      <w:tabs>
        <w:tab w:val="left" w:pos="800"/>
        <w:tab w:val="right" w:pos="9345"/>
      </w:tabs>
      <w:spacing w:before="120"/>
      <w:ind w:left="198"/>
    </w:pPr>
    <w:rPr>
      <w:rFonts w:asciiTheme="minorHAnsi" w:hAnsiTheme="minorHAnsi"/>
      <w:b/>
      <w:bCs/>
      <w:sz w:val="22"/>
      <w:szCs w:val="22"/>
    </w:rPr>
  </w:style>
  <w:style w:type="paragraph" w:styleId="TDC3">
    <w:name w:val="toc 3"/>
    <w:basedOn w:val="Normal"/>
    <w:next w:val="Normal"/>
    <w:autoRedefine/>
    <w:uiPriority w:val="39"/>
    <w:rsid w:val="000C7BB0"/>
    <w:pPr>
      <w:tabs>
        <w:tab w:val="left" w:pos="1200"/>
        <w:tab w:val="right" w:leader="dot" w:pos="9345"/>
      </w:tabs>
      <w:spacing w:after="240"/>
      <w:ind w:left="403"/>
    </w:pPr>
    <w:rPr>
      <w:rFonts w:asciiTheme="minorHAnsi" w:hAnsiTheme="minorHAnsi"/>
    </w:rPr>
  </w:style>
  <w:style w:type="paragraph" w:styleId="TDC4">
    <w:name w:val="toc 4"/>
    <w:basedOn w:val="Normal"/>
    <w:next w:val="Normal"/>
    <w:autoRedefine/>
    <w:semiHidden/>
    <w:rsid w:val="003D53A8"/>
    <w:pPr>
      <w:ind w:left="600"/>
    </w:pPr>
    <w:rPr>
      <w:rFonts w:asciiTheme="minorHAnsi" w:hAnsiTheme="minorHAnsi"/>
    </w:rPr>
  </w:style>
  <w:style w:type="paragraph" w:styleId="TDC5">
    <w:name w:val="toc 5"/>
    <w:basedOn w:val="Normal"/>
    <w:next w:val="Normal"/>
    <w:autoRedefine/>
    <w:semiHidden/>
    <w:rsid w:val="003D53A8"/>
    <w:pPr>
      <w:ind w:left="800"/>
    </w:pPr>
    <w:rPr>
      <w:rFonts w:asciiTheme="minorHAnsi" w:hAnsiTheme="minorHAnsi"/>
    </w:rPr>
  </w:style>
  <w:style w:type="paragraph" w:styleId="TDC6">
    <w:name w:val="toc 6"/>
    <w:basedOn w:val="Normal"/>
    <w:next w:val="Normal"/>
    <w:autoRedefine/>
    <w:semiHidden/>
    <w:rsid w:val="003D53A8"/>
    <w:pPr>
      <w:ind w:left="1000"/>
    </w:pPr>
    <w:rPr>
      <w:rFonts w:asciiTheme="minorHAnsi" w:hAnsiTheme="minorHAnsi"/>
    </w:rPr>
  </w:style>
  <w:style w:type="paragraph" w:styleId="TDC7">
    <w:name w:val="toc 7"/>
    <w:basedOn w:val="Normal"/>
    <w:next w:val="Normal"/>
    <w:autoRedefine/>
    <w:semiHidden/>
    <w:rsid w:val="003D53A8"/>
    <w:pPr>
      <w:ind w:left="1200"/>
    </w:pPr>
    <w:rPr>
      <w:rFonts w:asciiTheme="minorHAnsi" w:hAnsiTheme="minorHAnsi"/>
    </w:rPr>
  </w:style>
  <w:style w:type="paragraph" w:styleId="TDC8">
    <w:name w:val="toc 8"/>
    <w:basedOn w:val="Normal"/>
    <w:next w:val="Normal"/>
    <w:autoRedefine/>
    <w:semiHidden/>
    <w:rsid w:val="003D53A8"/>
    <w:pPr>
      <w:ind w:left="1400"/>
    </w:pPr>
    <w:rPr>
      <w:rFonts w:asciiTheme="minorHAnsi" w:hAnsiTheme="minorHAnsi"/>
    </w:rPr>
  </w:style>
  <w:style w:type="paragraph" w:styleId="TDC9">
    <w:name w:val="toc 9"/>
    <w:basedOn w:val="Normal"/>
    <w:next w:val="Normal"/>
    <w:autoRedefine/>
    <w:semiHidden/>
    <w:rsid w:val="003D53A8"/>
    <w:pPr>
      <w:ind w:left="1600"/>
    </w:pPr>
    <w:rPr>
      <w:rFonts w:asciiTheme="minorHAnsi" w:hAnsiTheme="minorHAnsi"/>
    </w:rPr>
  </w:style>
  <w:style w:type="paragraph" w:styleId="Piedepgina">
    <w:name w:val="footer"/>
    <w:basedOn w:val="Normal"/>
    <w:link w:val="PiedepginaCar"/>
    <w:uiPriority w:val="99"/>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link w:val="TextoindependienteCar"/>
    <w:rsid w:val="003D53A8"/>
    <w:rPr>
      <w:b/>
    </w:rPr>
  </w:style>
  <w:style w:type="paragraph" w:styleId="Sangradetextonormal">
    <w:name w:val="Body Text Indent"/>
    <w:basedOn w:val="Normal"/>
    <w:link w:val="SangradetextonormalCar"/>
    <w:rsid w:val="003D53A8"/>
    <w:pPr>
      <w:jc w:val="center"/>
    </w:pPr>
    <w:rPr>
      <w:b/>
      <w:sz w:val="28"/>
    </w:rPr>
  </w:style>
  <w:style w:type="character" w:styleId="Hipervnculo">
    <w:name w:val="Hyperlink"/>
    <w:uiPriority w:val="99"/>
    <w:rsid w:val="003D53A8"/>
    <w:rPr>
      <w:color w:val="0000FF"/>
      <w:u w:val="single"/>
    </w:rPr>
  </w:style>
  <w:style w:type="paragraph" w:customStyle="1" w:styleId="membrete">
    <w:name w:val="membrete"/>
    <w:basedOn w:val="Normal"/>
    <w:rsid w:val="003D53A8"/>
  </w:style>
  <w:style w:type="paragraph" w:styleId="Textoindependiente2">
    <w:name w:val="Body Text 2"/>
    <w:basedOn w:val="Normal"/>
    <w:link w:val="Textoindependiente2Car"/>
    <w:rsid w:val="003D53A8"/>
    <w:pPr>
      <w:widowControl w:val="0"/>
      <w:spacing w:line="480" w:lineRule="atLeast"/>
      <w:jc w:val="both"/>
    </w:pPr>
    <w:rPr>
      <w:rFonts w:ascii="Arial" w:hAnsi="Arial"/>
      <w:bCs/>
      <w:sz w:val="24"/>
    </w:rPr>
  </w:style>
  <w:style w:type="paragraph" w:styleId="Encabezado">
    <w:name w:val="header"/>
    <w:basedOn w:val="Normal"/>
    <w:link w:val="EncabezadoCar"/>
    <w:uiPriority w:val="99"/>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hAnsi="Arial" w:cs="Arial"/>
      <w:sz w:val="24"/>
    </w:rPr>
  </w:style>
  <w:style w:type="paragraph" w:styleId="Sangra3detindependiente">
    <w:name w:val="Body Text Indent 3"/>
    <w:basedOn w:val="Normal"/>
    <w:rsid w:val="003D53A8"/>
    <w:pPr>
      <w:widowControl w:val="0"/>
      <w:spacing w:line="480" w:lineRule="atLeast"/>
      <w:ind w:left="709"/>
      <w:jc w:val="both"/>
    </w:pPr>
    <w:rPr>
      <w:rFonts w:ascii="Arial" w:hAnsi="Arial" w:cs="Arial"/>
      <w:sz w:val="24"/>
    </w:rPr>
  </w:style>
  <w:style w:type="table" w:styleId="Tablaconcuadrcula">
    <w:name w:val="Table Grid"/>
    <w:basedOn w:val="Tablanormal"/>
    <w:uiPriority w:val="59"/>
    <w:rsid w:val="003D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3D53A8"/>
    <w:rPr>
      <w:rFonts w:ascii="Tahoma" w:hAnsi="Tahoma" w:cs="Tahoma"/>
      <w:sz w:val="16"/>
      <w:szCs w:val="16"/>
    </w:rPr>
  </w:style>
  <w:style w:type="paragraph" w:styleId="TtuloTDC">
    <w:name w:val="TOC Heading"/>
    <w:basedOn w:val="Ttulo1"/>
    <w:next w:val="Normal"/>
    <w:uiPriority w:val="39"/>
    <w:unhideWhenUsed/>
    <w:qFormat/>
    <w:rsid w:val="004576A1"/>
    <w:pPr>
      <w:keepLines/>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uiPriority w:val="34"/>
    <w:qFormat/>
    <w:rsid w:val="00401C0B"/>
    <w:pPr>
      <w:ind w:left="720"/>
      <w:contextualSpacing/>
    </w:pPr>
  </w:style>
  <w:style w:type="paragraph" w:customStyle="1" w:styleId="Normal1">
    <w:name w:val="Normal1"/>
    <w:rsid w:val="002558BC"/>
    <w:pPr>
      <w:spacing w:after="200" w:line="276" w:lineRule="auto"/>
      <w:jc w:val="both"/>
    </w:pPr>
    <w:rPr>
      <w:rFonts w:ascii="Arial" w:eastAsia="Arial" w:hAnsi="Arial" w:cs="Arial"/>
      <w:sz w:val="22"/>
      <w:szCs w:val="22"/>
    </w:rPr>
  </w:style>
  <w:style w:type="table" w:customStyle="1" w:styleId="NormalTable0">
    <w:name w:val="Normal Table0"/>
    <w:rsid w:val="002558BC"/>
    <w:pPr>
      <w:spacing w:after="200" w:line="276" w:lineRule="auto"/>
      <w:jc w:val="both"/>
    </w:pPr>
    <w:rPr>
      <w:rFonts w:ascii="Arial" w:eastAsia="Arial" w:hAnsi="Arial" w:cs="Arial"/>
      <w:sz w:val="22"/>
      <w:szCs w:val="22"/>
    </w:rPr>
    <w:tblPr>
      <w:tblCellMar>
        <w:top w:w="0" w:type="dxa"/>
        <w:left w:w="0" w:type="dxa"/>
        <w:bottom w:w="0" w:type="dxa"/>
        <w:right w:w="0" w:type="dxa"/>
      </w:tblCellMar>
    </w:tblPr>
  </w:style>
  <w:style w:type="paragraph" w:styleId="Ttulo">
    <w:name w:val="Title"/>
    <w:basedOn w:val="Normal"/>
    <w:next w:val="Normal"/>
    <w:link w:val="TtuloCar"/>
    <w:uiPriority w:val="10"/>
    <w:qFormat/>
    <w:rsid w:val="002558BC"/>
    <w:pPr>
      <w:pBdr>
        <w:bottom w:val="single" w:sz="4" w:space="1" w:color="auto"/>
      </w:pBdr>
      <w:spacing w:after="200"/>
      <w:contextualSpacing/>
      <w:jc w:val="both"/>
    </w:pPr>
    <w:rPr>
      <w:rFonts w:ascii="Cambria" w:eastAsia="Arial" w:hAnsi="Cambria" w:cs="Arial"/>
      <w:spacing w:val="5"/>
      <w:sz w:val="52"/>
      <w:szCs w:val="52"/>
      <w:lang w:val="en-US" w:eastAsia="en-US" w:bidi="en-US"/>
    </w:rPr>
  </w:style>
  <w:style w:type="character" w:customStyle="1" w:styleId="TtuloCar">
    <w:name w:val="Título Car"/>
    <w:basedOn w:val="Fuentedeprrafopredeter"/>
    <w:link w:val="Ttulo"/>
    <w:uiPriority w:val="10"/>
    <w:rsid w:val="002558BC"/>
    <w:rPr>
      <w:rFonts w:ascii="Cambria" w:eastAsia="Arial" w:hAnsi="Cambria" w:cs="Arial"/>
      <w:spacing w:val="5"/>
      <w:sz w:val="52"/>
      <w:szCs w:val="52"/>
      <w:lang w:val="en-US" w:eastAsia="en-US" w:bidi="en-US"/>
    </w:rPr>
  </w:style>
  <w:style w:type="character" w:customStyle="1" w:styleId="EncabezadoCar">
    <w:name w:val="Encabezado Car"/>
    <w:basedOn w:val="Fuentedeprrafopredeter"/>
    <w:link w:val="Encabezado"/>
    <w:uiPriority w:val="99"/>
    <w:rsid w:val="002558BC"/>
    <w:rPr>
      <w:lang w:val="es-ES_tradnl"/>
    </w:rPr>
  </w:style>
  <w:style w:type="character" w:customStyle="1" w:styleId="PiedepginaCar">
    <w:name w:val="Pie de página Car"/>
    <w:basedOn w:val="Fuentedeprrafopredeter"/>
    <w:link w:val="Piedepgina"/>
    <w:uiPriority w:val="99"/>
    <w:rsid w:val="002558BC"/>
    <w:rPr>
      <w:lang w:val="es-ES_tradnl"/>
    </w:rPr>
  </w:style>
  <w:style w:type="character" w:customStyle="1" w:styleId="TextodegloboCar">
    <w:name w:val="Texto de globo Car"/>
    <w:link w:val="Textodeglobo"/>
    <w:uiPriority w:val="99"/>
    <w:semiHidden/>
    <w:rsid w:val="002558BC"/>
    <w:rPr>
      <w:rFonts w:ascii="Tahoma" w:hAnsi="Tahoma" w:cs="Tahoma"/>
      <w:sz w:val="16"/>
      <w:szCs w:val="16"/>
      <w:lang w:val="es-ES_tradnl"/>
    </w:rPr>
  </w:style>
  <w:style w:type="numbering" w:customStyle="1" w:styleId="Contenidos">
    <w:name w:val="Contenidos"/>
    <w:rsid w:val="002558BC"/>
  </w:style>
  <w:style w:type="paragraph" w:customStyle="1" w:styleId="02Respuestas">
    <w:name w:val="02 Respuestas"/>
    <w:basedOn w:val="Normal"/>
    <w:link w:val="02RespuestasCar"/>
    <w:rsid w:val="002558BC"/>
    <w:pPr>
      <w:spacing w:before="60" w:after="60"/>
      <w:ind w:left="357"/>
      <w:jc w:val="both"/>
    </w:pPr>
    <w:rPr>
      <w:rFonts w:ascii="Arial" w:eastAsia="SimSun" w:hAnsi="Arial" w:cs="Arial"/>
      <w:szCs w:val="24"/>
      <w:lang w:val="en-US"/>
    </w:rPr>
  </w:style>
  <w:style w:type="character" w:customStyle="1" w:styleId="02RespuestasCar">
    <w:name w:val="02 Respuestas Car"/>
    <w:link w:val="02Respuestas"/>
    <w:rsid w:val="002558BC"/>
    <w:rPr>
      <w:rFonts w:ascii="Arial" w:eastAsia="SimSun" w:hAnsi="Arial" w:cs="Arial"/>
      <w:szCs w:val="24"/>
      <w:lang w:val="en-US"/>
    </w:rPr>
  </w:style>
  <w:style w:type="paragraph" w:customStyle="1" w:styleId="Default">
    <w:name w:val="Default"/>
    <w:rsid w:val="002558BC"/>
    <w:pPr>
      <w:autoSpaceDE w:val="0"/>
      <w:autoSpaceDN w:val="0"/>
      <w:adjustRightInd w:val="0"/>
      <w:spacing w:after="200" w:line="276" w:lineRule="auto"/>
      <w:jc w:val="both"/>
    </w:pPr>
    <w:rPr>
      <w:rFonts w:ascii="Arial" w:eastAsia="SimSun" w:hAnsi="Arial" w:cs="Arial"/>
      <w:color w:val="000000"/>
      <w:sz w:val="24"/>
      <w:szCs w:val="24"/>
    </w:rPr>
  </w:style>
  <w:style w:type="character" w:customStyle="1" w:styleId="Ttulo1Car">
    <w:name w:val="Título 1 Car"/>
    <w:basedOn w:val="Fuentedeprrafopredeter"/>
    <w:link w:val="Ttulo1"/>
    <w:uiPriority w:val="9"/>
    <w:rsid w:val="002558BC"/>
    <w:rPr>
      <w:rFonts w:ascii="Arial" w:hAnsi="Arial"/>
      <w:b/>
      <w:kern w:val="28"/>
      <w:sz w:val="28"/>
      <w:lang w:val="es-ES_tradnl"/>
    </w:rPr>
  </w:style>
  <w:style w:type="character" w:customStyle="1" w:styleId="Ttulo2Car">
    <w:name w:val="Título 2 Car"/>
    <w:basedOn w:val="Fuentedeprrafopredeter"/>
    <w:link w:val="Ttulo2"/>
    <w:uiPriority w:val="9"/>
    <w:rsid w:val="009F133A"/>
    <w:rPr>
      <w:rFonts w:ascii="Arial" w:hAnsi="Arial" w:cs="Arial"/>
      <w:bCs/>
      <w:sz w:val="22"/>
      <w:szCs w:val="22"/>
    </w:rPr>
  </w:style>
  <w:style w:type="paragraph" w:customStyle="1" w:styleId="Titulo2">
    <w:name w:val="Titulo 2"/>
    <w:basedOn w:val="Normal"/>
    <w:link w:val="Titulo2Car"/>
    <w:qFormat/>
    <w:rsid w:val="002558BC"/>
    <w:pPr>
      <w:spacing w:after="200" w:line="276" w:lineRule="auto"/>
      <w:jc w:val="both"/>
    </w:pPr>
    <w:rPr>
      <w:rFonts w:ascii="Calibri" w:eastAsia="Arial" w:hAnsi="Calibri" w:cs="Arial"/>
      <w:b/>
      <w:sz w:val="28"/>
      <w:szCs w:val="24"/>
      <w:lang w:val="en-US" w:eastAsia="en-US"/>
    </w:rPr>
  </w:style>
  <w:style w:type="character" w:customStyle="1" w:styleId="Titulo2Car">
    <w:name w:val="Titulo 2 Car"/>
    <w:link w:val="Titulo2"/>
    <w:rsid w:val="002558BC"/>
    <w:rPr>
      <w:rFonts w:ascii="Calibri" w:eastAsia="Arial" w:hAnsi="Calibri" w:cs="Arial"/>
      <w:b/>
      <w:sz w:val="28"/>
      <w:szCs w:val="24"/>
      <w:lang w:val="en-US" w:eastAsia="en-US"/>
    </w:rPr>
  </w:style>
  <w:style w:type="character" w:customStyle="1" w:styleId="Ttulo3Car">
    <w:name w:val="Título 3 Car"/>
    <w:basedOn w:val="Fuentedeprrafopredeter"/>
    <w:link w:val="Ttulo3"/>
    <w:uiPriority w:val="9"/>
    <w:rsid w:val="002558BC"/>
    <w:rPr>
      <w:rFonts w:ascii="Arial" w:hAnsi="Arial"/>
      <w:sz w:val="24"/>
      <w:lang w:val="es-ES_tradnl"/>
    </w:rPr>
  </w:style>
  <w:style w:type="character" w:customStyle="1" w:styleId="Ttulo4Car">
    <w:name w:val="Título 4 Car"/>
    <w:basedOn w:val="Fuentedeprrafopredeter"/>
    <w:link w:val="Ttulo4"/>
    <w:uiPriority w:val="9"/>
    <w:rsid w:val="002558BC"/>
    <w:rPr>
      <w:rFonts w:ascii="Arial" w:hAnsi="Arial"/>
      <w:sz w:val="22"/>
      <w:lang w:val="es-ES_tradnl"/>
    </w:rPr>
  </w:style>
  <w:style w:type="character" w:customStyle="1" w:styleId="Ttulo5Car">
    <w:name w:val="Título 5 Car"/>
    <w:basedOn w:val="Fuentedeprrafopredeter"/>
    <w:link w:val="Ttulo5"/>
    <w:uiPriority w:val="9"/>
    <w:rsid w:val="002558BC"/>
    <w:rPr>
      <w:rFonts w:ascii="Arial" w:hAnsi="Arial"/>
      <w:sz w:val="22"/>
      <w:lang w:val="es-ES_tradnl"/>
    </w:rPr>
  </w:style>
  <w:style w:type="character" w:customStyle="1" w:styleId="Ttulo6Car">
    <w:name w:val="Título 6 Car"/>
    <w:basedOn w:val="Fuentedeprrafopredeter"/>
    <w:link w:val="Ttulo6"/>
    <w:uiPriority w:val="9"/>
    <w:rsid w:val="002558BC"/>
    <w:rPr>
      <w:i/>
      <w:sz w:val="22"/>
      <w:lang w:val="es-ES_tradnl"/>
    </w:rPr>
  </w:style>
  <w:style w:type="character" w:customStyle="1" w:styleId="Ttulo7Car">
    <w:name w:val="Título 7 Car"/>
    <w:basedOn w:val="Fuentedeprrafopredeter"/>
    <w:link w:val="Ttulo7"/>
    <w:uiPriority w:val="9"/>
    <w:rsid w:val="002558BC"/>
    <w:rPr>
      <w:rFonts w:ascii="Arial" w:hAnsi="Arial"/>
      <w:lang w:val="es-ES_tradnl"/>
    </w:rPr>
  </w:style>
  <w:style w:type="character" w:customStyle="1" w:styleId="Ttulo8Car">
    <w:name w:val="Título 8 Car"/>
    <w:basedOn w:val="Fuentedeprrafopredeter"/>
    <w:link w:val="Ttulo8"/>
    <w:uiPriority w:val="9"/>
    <w:rsid w:val="002558BC"/>
    <w:rPr>
      <w:rFonts w:ascii="Arial" w:hAnsi="Arial"/>
      <w:i/>
      <w:lang w:val="es-ES_tradnl"/>
    </w:rPr>
  </w:style>
  <w:style w:type="character" w:customStyle="1" w:styleId="Ttulo9Car">
    <w:name w:val="Título 9 Car"/>
    <w:basedOn w:val="Fuentedeprrafopredeter"/>
    <w:link w:val="Ttulo9"/>
    <w:uiPriority w:val="9"/>
    <w:rsid w:val="002558BC"/>
    <w:rPr>
      <w:rFonts w:ascii="Arial" w:hAnsi="Arial"/>
      <w:b/>
      <w:i/>
      <w:sz w:val="18"/>
      <w:lang w:val="es-ES_tradnl"/>
    </w:rPr>
  </w:style>
  <w:style w:type="paragraph" w:styleId="Subttulo">
    <w:name w:val="Subtitle"/>
    <w:basedOn w:val="Normal"/>
    <w:next w:val="Normal"/>
    <w:link w:val="SubttuloCar"/>
    <w:rsid w:val="002558BC"/>
    <w:pPr>
      <w:spacing w:after="600" w:line="276" w:lineRule="auto"/>
      <w:jc w:val="both"/>
    </w:pPr>
    <w:rPr>
      <w:rFonts w:ascii="Cambria" w:eastAsia="Cambria" w:hAnsi="Cambria" w:cs="Cambria"/>
      <w:i/>
      <w:sz w:val="24"/>
      <w:szCs w:val="24"/>
      <w:lang w:val="en-US" w:eastAsia="en-US" w:bidi="en-US"/>
    </w:rPr>
  </w:style>
  <w:style w:type="character" w:customStyle="1" w:styleId="SubttuloCar">
    <w:name w:val="Subtítulo Car"/>
    <w:basedOn w:val="Fuentedeprrafopredeter"/>
    <w:link w:val="Subttulo"/>
    <w:rsid w:val="002558BC"/>
    <w:rPr>
      <w:rFonts w:ascii="Cambria" w:eastAsia="Cambria" w:hAnsi="Cambria" w:cs="Cambria"/>
      <w:i/>
      <w:sz w:val="24"/>
      <w:szCs w:val="24"/>
      <w:lang w:val="en-US" w:eastAsia="en-US" w:bidi="en-US"/>
    </w:rPr>
  </w:style>
  <w:style w:type="character" w:styleId="Textoennegrita">
    <w:name w:val="Strong"/>
    <w:uiPriority w:val="22"/>
    <w:qFormat/>
    <w:rsid w:val="002558BC"/>
    <w:rPr>
      <w:b/>
      <w:bCs/>
    </w:rPr>
  </w:style>
  <w:style w:type="character" w:styleId="nfasis">
    <w:name w:val="Emphasis"/>
    <w:uiPriority w:val="20"/>
    <w:qFormat/>
    <w:rsid w:val="002558BC"/>
    <w:rPr>
      <w:b/>
      <w:bCs/>
      <w:i/>
      <w:iCs/>
      <w:spacing w:val="10"/>
      <w:bdr w:val="none" w:sz="0" w:space="0" w:color="auto"/>
      <w:shd w:val="clear" w:color="auto" w:fill="auto"/>
    </w:rPr>
  </w:style>
  <w:style w:type="paragraph" w:styleId="Sinespaciado">
    <w:name w:val="No Spacing"/>
    <w:basedOn w:val="Normal"/>
    <w:link w:val="SinespaciadoCar"/>
    <w:uiPriority w:val="1"/>
    <w:qFormat/>
    <w:rsid w:val="002558BC"/>
    <w:pPr>
      <w:jc w:val="both"/>
    </w:pPr>
    <w:rPr>
      <w:rFonts w:ascii="Arial" w:eastAsia="Arial" w:hAnsi="Arial" w:cs="Arial"/>
      <w:sz w:val="22"/>
      <w:szCs w:val="22"/>
      <w:lang w:val="en-US" w:eastAsia="en-US" w:bidi="en-US"/>
    </w:rPr>
  </w:style>
  <w:style w:type="paragraph" w:styleId="Cita">
    <w:name w:val="Quote"/>
    <w:basedOn w:val="Normal"/>
    <w:next w:val="Normal"/>
    <w:link w:val="CitaCar"/>
    <w:uiPriority w:val="29"/>
    <w:qFormat/>
    <w:rsid w:val="002558BC"/>
    <w:pPr>
      <w:spacing w:before="200" w:line="276" w:lineRule="auto"/>
      <w:ind w:left="360" w:right="360"/>
      <w:jc w:val="both"/>
    </w:pPr>
    <w:rPr>
      <w:rFonts w:ascii="Arial" w:eastAsia="Arial" w:hAnsi="Arial" w:cs="Arial"/>
      <w:i/>
      <w:iCs/>
      <w:sz w:val="22"/>
      <w:szCs w:val="22"/>
      <w:lang w:val="en-US" w:eastAsia="en-US" w:bidi="en-US"/>
    </w:rPr>
  </w:style>
  <w:style w:type="character" w:customStyle="1" w:styleId="CitaCar">
    <w:name w:val="Cita Car"/>
    <w:basedOn w:val="Fuentedeprrafopredeter"/>
    <w:link w:val="Cita"/>
    <w:uiPriority w:val="29"/>
    <w:rsid w:val="002558BC"/>
    <w:rPr>
      <w:rFonts w:ascii="Arial" w:eastAsia="Arial" w:hAnsi="Arial" w:cs="Arial"/>
      <w:i/>
      <w:iCs/>
      <w:sz w:val="22"/>
      <w:szCs w:val="22"/>
      <w:lang w:val="en-US" w:eastAsia="en-US" w:bidi="en-US"/>
    </w:rPr>
  </w:style>
  <w:style w:type="paragraph" w:styleId="Citadestacada">
    <w:name w:val="Intense Quote"/>
    <w:basedOn w:val="Normal"/>
    <w:next w:val="Normal"/>
    <w:link w:val="CitadestacadaCar"/>
    <w:uiPriority w:val="30"/>
    <w:qFormat/>
    <w:rsid w:val="002558BC"/>
    <w:pPr>
      <w:pBdr>
        <w:bottom w:val="single" w:sz="4" w:space="1" w:color="auto"/>
      </w:pBdr>
      <w:spacing w:before="200" w:after="280" w:line="276" w:lineRule="auto"/>
      <w:ind w:left="1008" w:right="1152"/>
      <w:jc w:val="both"/>
    </w:pPr>
    <w:rPr>
      <w:rFonts w:ascii="Arial" w:eastAsia="Arial" w:hAnsi="Arial" w:cs="Arial"/>
      <w:b/>
      <w:bCs/>
      <w:i/>
      <w:iCs/>
      <w:sz w:val="22"/>
      <w:szCs w:val="22"/>
      <w:lang w:val="en-US" w:eastAsia="en-US" w:bidi="en-US"/>
    </w:rPr>
  </w:style>
  <w:style w:type="character" w:customStyle="1" w:styleId="CitadestacadaCar">
    <w:name w:val="Cita destacada Car"/>
    <w:basedOn w:val="Fuentedeprrafopredeter"/>
    <w:link w:val="Citadestacada"/>
    <w:uiPriority w:val="30"/>
    <w:rsid w:val="002558BC"/>
    <w:rPr>
      <w:rFonts w:ascii="Arial" w:eastAsia="Arial" w:hAnsi="Arial" w:cs="Arial"/>
      <w:b/>
      <w:bCs/>
      <w:i/>
      <w:iCs/>
      <w:sz w:val="22"/>
      <w:szCs w:val="22"/>
      <w:lang w:val="en-US" w:eastAsia="en-US" w:bidi="en-US"/>
    </w:rPr>
  </w:style>
  <w:style w:type="character" w:styleId="nfasissutil">
    <w:name w:val="Subtle Emphasis"/>
    <w:uiPriority w:val="19"/>
    <w:qFormat/>
    <w:rsid w:val="002558BC"/>
    <w:rPr>
      <w:i/>
      <w:iCs/>
    </w:rPr>
  </w:style>
  <w:style w:type="character" w:styleId="nfasisintenso">
    <w:name w:val="Intense Emphasis"/>
    <w:uiPriority w:val="21"/>
    <w:qFormat/>
    <w:rsid w:val="002558BC"/>
    <w:rPr>
      <w:b/>
      <w:bCs/>
    </w:rPr>
  </w:style>
  <w:style w:type="character" w:styleId="Referenciasutil">
    <w:name w:val="Subtle Reference"/>
    <w:uiPriority w:val="31"/>
    <w:qFormat/>
    <w:rsid w:val="002558BC"/>
    <w:rPr>
      <w:smallCaps/>
    </w:rPr>
  </w:style>
  <w:style w:type="character" w:styleId="Referenciaintensa">
    <w:name w:val="Intense Reference"/>
    <w:uiPriority w:val="32"/>
    <w:qFormat/>
    <w:rsid w:val="002558BC"/>
    <w:rPr>
      <w:smallCaps/>
      <w:spacing w:val="5"/>
      <w:u w:val="single"/>
    </w:rPr>
  </w:style>
  <w:style w:type="character" w:styleId="Ttulodellibro">
    <w:name w:val="Book Title"/>
    <w:uiPriority w:val="33"/>
    <w:qFormat/>
    <w:rsid w:val="002558BC"/>
    <w:rPr>
      <w:i/>
      <w:iCs/>
      <w:smallCaps/>
      <w:spacing w:val="5"/>
    </w:rPr>
  </w:style>
  <w:style w:type="character" w:customStyle="1" w:styleId="TextoindependienteCar">
    <w:name w:val="Texto independiente Car"/>
    <w:basedOn w:val="Fuentedeprrafopredeter"/>
    <w:link w:val="Textoindependiente"/>
    <w:rsid w:val="002558BC"/>
    <w:rPr>
      <w:b/>
      <w:lang w:val="es-ES_tradnl"/>
    </w:rPr>
  </w:style>
  <w:style w:type="character" w:customStyle="1" w:styleId="Textoindependiente2Car">
    <w:name w:val="Texto independiente 2 Car"/>
    <w:basedOn w:val="Fuentedeprrafopredeter"/>
    <w:link w:val="Textoindependiente2"/>
    <w:rsid w:val="002558BC"/>
    <w:rPr>
      <w:rFonts w:ascii="Arial" w:hAnsi="Arial"/>
      <w:bCs/>
      <w:sz w:val="24"/>
      <w:lang w:val="es-ES_tradnl"/>
    </w:rPr>
  </w:style>
  <w:style w:type="character" w:customStyle="1" w:styleId="SangradetextonormalCar">
    <w:name w:val="Sangría de texto normal Car"/>
    <w:basedOn w:val="Fuentedeprrafopredeter"/>
    <w:link w:val="Sangradetextonormal"/>
    <w:rsid w:val="002558BC"/>
    <w:rPr>
      <w:b/>
      <w:sz w:val="28"/>
      <w:lang w:val="es-ES_tradnl"/>
    </w:rPr>
  </w:style>
  <w:style w:type="paragraph" w:customStyle="1" w:styleId="Estilo4">
    <w:name w:val="Estilo4"/>
    <w:basedOn w:val="Textoindependiente2"/>
    <w:rsid w:val="002558BC"/>
    <w:pPr>
      <w:widowControl/>
      <w:spacing w:line="240" w:lineRule="auto"/>
    </w:pPr>
    <w:rPr>
      <w:rFonts w:ascii="Times New Roman" w:eastAsia="Arial" w:hAnsi="Times New Roman" w:cs="Arial"/>
      <w:b/>
      <w:color w:val="000000"/>
      <w:spacing w:val="20"/>
      <w:szCs w:val="24"/>
      <w:lang w:val="es-ES"/>
    </w:rPr>
  </w:style>
  <w:style w:type="paragraph" w:styleId="Descripcin">
    <w:name w:val="caption"/>
    <w:basedOn w:val="Normal"/>
    <w:next w:val="Normal"/>
    <w:uiPriority w:val="35"/>
    <w:semiHidden/>
    <w:unhideWhenUsed/>
    <w:rsid w:val="002558BC"/>
    <w:pPr>
      <w:spacing w:after="200" w:line="276" w:lineRule="auto"/>
      <w:jc w:val="both"/>
    </w:pPr>
    <w:rPr>
      <w:rFonts w:ascii="Arial" w:eastAsia="Arial" w:hAnsi="Arial" w:cs="Arial"/>
      <w:caps/>
      <w:spacing w:val="10"/>
      <w:sz w:val="18"/>
      <w:szCs w:val="18"/>
      <w:lang w:val="en-US" w:eastAsia="en-US" w:bidi="en-US"/>
    </w:rPr>
  </w:style>
  <w:style w:type="character" w:customStyle="1" w:styleId="SinespaciadoCar">
    <w:name w:val="Sin espaciado Car"/>
    <w:basedOn w:val="Fuentedeprrafopredeter"/>
    <w:link w:val="Sinespaciado"/>
    <w:uiPriority w:val="1"/>
    <w:rsid w:val="002558BC"/>
    <w:rPr>
      <w:rFonts w:ascii="Arial" w:eastAsia="Arial" w:hAnsi="Arial" w:cs="Arial"/>
      <w:sz w:val="22"/>
      <w:szCs w:val="22"/>
      <w:lang w:val="en-US" w:eastAsia="en-US" w:bidi="en-US"/>
    </w:rPr>
  </w:style>
  <w:style w:type="paragraph" w:styleId="NormalWeb">
    <w:name w:val="Normal (Web)"/>
    <w:basedOn w:val="Normal"/>
    <w:uiPriority w:val="99"/>
    <w:unhideWhenUsed/>
    <w:rsid w:val="000D7F60"/>
    <w:pPr>
      <w:spacing w:before="100" w:beforeAutospacing="1" w:after="100" w:afterAutospacing="1"/>
    </w:pPr>
    <w:rPr>
      <w:sz w:val="24"/>
      <w:szCs w:val="24"/>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6620">
      <w:bodyDiv w:val="1"/>
      <w:marLeft w:val="0"/>
      <w:marRight w:val="0"/>
      <w:marTop w:val="0"/>
      <w:marBottom w:val="0"/>
      <w:divBdr>
        <w:top w:val="none" w:sz="0" w:space="0" w:color="auto"/>
        <w:left w:val="none" w:sz="0" w:space="0" w:color="auto"/>
        <w:bottom w:val="none" w:sz="0" w:space="0" w:color="auto"/>
        <w:right w:val="none" w:sz="0" w:space="0" w:color="auto"/>
      </w:divBdr>
    </w:div>
    <w:div w:id="41174941">
      <w:bodyDiv w:val="1"/>
      <w:marLeft w:val="0"/>
      <w:marRight w:val="0"/>
      <w:marTop w:val="0"/>
      <w:marBottom w:val="0"/>
      <w:divBdr>
        <w:top w:val="none" w:sz="0" w:space="0" w:color="auto"/>
        <w:left w:val="none" w:sz="0" w:space="0" w:color="auto"/>
        <w:bottom w:val="none" w:sz="0" w:space="0" w:color="auto"/>
        <w:right w:val="none" w:sz="0" w:space="0" w:color="auto"/>
      </w:divBdr>
    </w:div>
    <w:div w:id="91820598">
      <w:bodyDiv w:val="1"/>
      <w:marLeft w:val="0"/>
      <w:marRight w:val="0"/>
      <w:marTop w:val="0"/>
      <w:marBottom w:val="0"/>
      <w:divBdr>
        <w:top w:val="none" w:sz="0" w:space="0" w:color="auto"/>
        <w:left w:val="none" w:sz="0" w:space="0" w:color="auto"/>
        <w:bottom w:val="none" w:sz="0" w:space="0" w:color="auto"/>
        <w:right w:val="none" w:sz="0" w:space="0" w:color="auto"/>
      </w:divBdr>
    </w:div>
    <w:div w:id="122965051">
      <w:bodyDiv w:val="1"/>
      <w:marLeft w:val="0"/>
      <w:marRight w:val="0"/>
      <w:marTop w:val="0"/>
      <w:marBottom w:val="0"/>
      <w:divBdr>
        <w:top w:val="none" w:sz="0" w:space="0" w:color="auto"/>
        <w:left w:val="none" w:sz="0" w:space="0" w:color="auto"/>
        <w:bottom w:val="none" w:sz="0" w:space="0" w:color="auto"/>
        <w:right w:val="none" w:sz="0" w:space="0" w:color="auto"/>
      </w:divBdr>
    </w:div>
    <w:div w:id="138113949">
      <w:bodyDiv w:val="1"/>
      <w:marLeft w:val="0"/>
      <w:marRight w:val="0"/>
      <w:marTop w:val="0"/>
      <w:marBottom w:val="0"/>
      <w:divBdr>
        <w:top w:val="none" w:sz="0" w:space="0" w:color="auto"/>
        <w:left w:val="none" w:sz="0" w:space="0" w:color="auto"/>
        <w:bottom w:val="none" w:sz="0" w:space="0" w:color="auto"/>
        <w:right w:val="none" w:sz="0" w:space="0" w:color="auto"/>
      </w:divBdr>
    </w:div>
    <w:div w:id="139349917">
      <w:bodyDiv w:val="1"/>
      <w:marLeft w:val="0"/>
      <w:marRight w:val="0"/>
      <w:marTop w:val="0"/>
      <w:marBottom w:val="0"/>
      <w:divBdr>
        <w:top w:val="none" w:sz="0" w:space="0" w:color="auto"/>
        <w:left w:val="none" w:sz="0" w:space="0" w:color="auto"/>
        <w:bottom w:val="none" w:sz="0" w:space="0" w:color="auto"/>
        <w:right w:val="none" w:sz="0" w:space="0" w:color="auto"/>
      </w:divBdr>
    </w:div>
    <w:div w:id="194662800">
      <w:bodyDiv w:val="1"/>
      <w:marLeft w:val="0"/>
      <w:marRight w:val="0"/>
      <w:marTop w:val="0"/>
      <w:marBottom w:val="0"/>
      <w:divBdr>
        <w:top w:val="none" w:sz="0" w:space="0" w:color="auto"/>
        <w:left w:val="none" w:sz="0" w:space="0" w:color="auto"/>
        <w:bottom w:val="none" w:sz="0" w:space="0" w:color="auto"/>
        <w:right w:val="none" w:sz="0" w:space="0" w:color="auto"/>
      </w:divBdr>
    </w:div>
    <w:div w:id="226453001">
      <w:bodyDiv w:val="1"/>
      <w:marLeft w:val="0"/>
      <w:marRight w:val="0"/>
      <w:marTop w:val="0"/>
      <w:marBottom w:val="0"/>
      <w:divBdr>
        <w:top w:val="none" w:sz="0" w:space="0" w:color="auto"/>
        <w:left w:val="none" w:sz="0" w:space="0" w:color="auto"/>
        <w:bottom w:val="none" w:sz="0" w:space="0" w:color="auto"/>
        <w:right w:val="none" w:sz="0" w:space="0" w:color="auto"/>
      </w:divBdr>
    </w:div>
    <w:div w:id="265507046">
      <w:bodyDiv w:val="1"/>
      <w:marLeft w:val="0"/>
      <w:marRight w:val="0"/>
      <w:marTop w:val="0"/>
      <w:marBottom w:val="0"/>
      <w:divBdr>
        <w:top w:val="none" w:sz="0" w:space="0" w:color="auto"/>
        <w:left w:val="none" w:sz="0" w:space="0" w:color="auto"/>
        <w:bottom w:val="none" w:sz="0" w:space="0" w:color="auto"/>
        <w:right w:val="none" w:sz="0" w:space="0" w:color="auto"/>
      </w:divBdr>
    </w:div>
    <w:div w:id="328293462">
      <w:bodyDiv w:val="1"/>
      <w:marLeft w:val="0"/>
      <w:marRight w:val="0"/>
      <w:marTop w:val="0"/>
      <w:marBottom w:val="0"/>
      <w:divBdr>
        <w:top w:val="none" w:sz="0" w:space="0" w:color="auto"/>
        <w:left w:val="none" w:sz="0" w:space="0" w:color="auto"/>
        <w:bottom w:val="none" w:sz="0" w:space="0" w:color="auto"/>
        <w:right w:val="none" w:sz="0" w:space="0" w:color="auto"/>
      </w:divBdr>
    </w:div>
    <w:div w:id="375473207">
      <w:bodyDiv w:val="1"/>
      <w:marLeft w:val="0"/>
      <w:marRight w:val="0"/>
      <w:marTop w:val="0"/>
      <w:marBottom w:val="0"/>
      <w:divBdr>
        <w:top w:val="none" w:sz="0" w:space="0" w:color="auto"/>
        <w:left w:val="none" w:sz="0" w:space="0" w:color="auto"/>
        <w:bottom w:val="none" w:sz="0" w:space="0" w:color="auto"/>
        <w:right w:val="none" w:sz="0" w:space="0" w:color="auto"/>
      </w:divBdr>
    </w:div>
    <w:div w:id="411242675">
      <w:bodyDiv w:val="1"/>
      <w:marLeft w:val="0"/>
      <w:marRight w:val="0"/>
      <w:marTop w:val="0"/>
      <w:marBottom w:val="0"/>
      <w:divBdr>
        <w:top w:val="none" w:sz="0" w:space="0" w:color="auto"/>
        <w:left w:val="none" w:sz="0" w:space="0" w:color="auto"/>
        <w:bottom w:val="none" w:sz="0" w:space="0" w:color="auto"/>
        <w:right w:val="none" w:sz="0" w:space="0" w:color="auto"/>
      </w:divBdr>
    </w:div>
    <w:div w:id="439760923">
      <w:bodyDiv w:val="1"/>
      <w:marLeft w:val="0"/>
      <w:marRight w:val="0"/>
      <w:marTop w:val="0"/>
      <w:marBottom w:val="0"/>
      <w:divBdr>
        <w:top w:val="none" w:sz="0" w:space="0" w:color="auto"/>
        <w:left w:val="none" w:sz="0" w:space="0" w:color="auto"/>
        <w:bottom w:val="none" w:sz="0" w:space="0" w:color="auto"/>
        <w:right w:val="none" w:sz="0" w:space="0" w:color="auto"/>
      </w:divBdr>
    </w:div>
    <w:div w:id="517547752">
      <w:bodyDiv w:val="1"/>
      <w:marLeft w:val="0"/>
      <w:marRight w:val="0"/>
      <w:marTop w:val="0"/>
      <w:marBottom w:val="0"/>
      <w:divBdr>
        <w:top w:val="none" w:sz="0" w:space="0" w:color="auto"/>
        <w:left w:val="none" w:sz="0" w:space="0" w:color="auto"/>
        <w:bottom w:val="none" w:sz="0" w:space="0" w:color="auto"/>
        <w:right w:val="none" w:sz="0" w:space="0" w:color="auto"/>
      </w:divBdr>
    </w:div>
    <w:div w:id="528613685">
      <w:bodyDiv w:val="1"/>
      <w:marLeft w:val="0"/>
      <w:marRight w:val="0"/>
      <w:marTop w:val="0"/>
      <w:marBottom w:val="0"/>
      <w:divBdr>
        <w:top w:val="none" w:sz="0" w:space="0" w:color="auto"/>
        <w:left w:val="none" w:sz="0" w:space="0" w:color="auto"/>
        <w:bottom w:val="none" w:sz="0" w:space="0" w:color="auto"/>
        <w:right w:val="none" w:sz="0" w:space="0" w:color="auto"/>
      </w:divBdr>
    </w:div>
    <w:div w:id="534579003">
      <w:bodyDiv w:val="1"/>
      <w:marLeft w:val="0"/>
      <w:marRight w:val="0"/>
      <w:marTop w:val="0"/>
      <w:marBottom w:val="0"/>
      <w:divBdr>
        <w:top w:val="none" w:sz="0" w:space="0" w:color="auto"/>
        <w:left w:val="none" w:sz="0" w:space="0" w:color="auto"/>
        <w:bottom w:val="none" w:sz="0" w:space="0" w:color="auto"/>
        <w:right w:val="none" w:sz="0" w:space="0" w:color="auto"/>
      </w:divBdr>
    </w:div>
    <w:div w:id="537666058">
      <w:bodyDiv w:val="1"/>
      <w:marLeft w:val="0"/>
      <w:marRight w:val="0"/>
      <w:marTop w:val="0"/>
      <w:marBottom w:val="0"/>
      <w:divBdr>
        <w:top w:val="none" w:sz="0" w:space="0" w:color="auto"/>
        <w:left w:val="none" w:sz="0" w:space="0" w:color="auto"/>
        <w:bottom w:val="none" w:sz="0" w:space="0" w:color="auto"/>
        <w:right w:val="none" w:sz="0" w:space="0" w:color="auto"/>
      </w:divBdr>
    </w:div>
    <w:div w:id="553003387">
      <w:bodyDiv w:val="1"/>
      <w:marLeft w:val="0"/>
      <w:marRight w:val="0"/>
      <w:marTop w:val="0"/>
      <w:marBottom w:val="0"/>
      <w:divBdr>
        <w:top w:val="none" w:sz="0" w:space="0" w:color="auto"/>
        <w:left w:val="none" w:sz="0" w:space="0" w:color="auto"/>
        <w:bottom w:val="none" w:sz="0" w:space="0" w:color="auto"/>
        <w:right w:val="none" w:sz="0" w:space="0" w:color="auto"/>
      </w:divBdr>
    </w:div>
    <w:div w:id="619578428">
      <w:bodyDiv w:val="1"/>
      <w:marLeft w:val="0"/>
      <w:marRight w:val="0"/>
      <w:marTop w:val="0"/>
      <w:marBottom w:val="0"/>
      <w:divBdr>
        <w:top w:val="none" w:sz="0" w:space="0" w:color="auto"/>
        <w:left w:val="none" w:sz="0" w:space="0" w:color="auto"/>
        <w:bottom w:val="none" w:sz="0" w:space="0" w:color="auto"/>
        <w:right w:val="none" w:sz="0" w:space="0" w:color="auto"/>
      </w:divBdr>
    </w:div>
    <w:div w:id="732659566">
      <w:bodyDiv w:val="1"/>
      <w:marLeft w:val="0"/>
      <w:marRight w:val="0"/>
      <w:marTop w:val="0"/>
      <w:marBottom w:val="0"/>
      <w:divBdr>
        <w:top w:val="none" w:sz="0" w:space="0" w:color="auto"/>
        <w:left w:val="none" w:sz="0" w:space="0" w:color="auto"/>
        <w:bottom w:val="none" w:sz="0" w:space="0" w:color="auto"/>
        <w:right w:val="none" w:sz="0" w:space="0" w:color="auto"/>
      </w:divBdr>
    </w:div>
    <w:div w:id="745882194">
      <w:bodyDiv w:val="1"/>
      <w:marLeft w:val="0"/>
      <w:marRight w:val="0"/>
      <w:marTop w:val="0"/>
      <w:marBottom w:val="0"/>
      <w:divBdr>
        <w:top w:val="none" w:sz="0" w:space="0" w:color="auto"/>
        <w:left w:val="none" w:sz="0" w:space="0" w:color="auto"/>
        <w:bottom w:val="none" w:sz="0" w:space="0" w:color="auto"/>
        <w:right w:val="none" w:sz="0" w:space="0" w:color="auto"/>
      </w:divBdr>
    </w:div>
    <w:div w:id="853767076">
      <w:bodyDiv w:val="1"/>
      <w:marLeft w:val="0"/>
      <w:marRight w:val="0"/>
      <w:marTop w:val="0"/>
      <w:marBottom w:val="0"/>
      <w:divBdr>
        <w:top w:val="none" w:sz="0" w:space="0" w:color="auto"/>
        <w:left w:val="none" w:sz="0" w:space="0" w:color="auto"/>
        <w:bottom w:val="none" w:sz="0" w:space="0" w:color="auto"/>
        <w:right w:val="none" w:sz="0" w:space="0" w:color="auto"/>
      </w:divBdr>
    </w:div>
    <w:div w:id="864758237">
      <w:bodyDiv w:val="1"/>
      <w:marLeft w:val="0"/>
      <w:marRight w:val="0"/>
      <w:marTop w:val="0"/>
      <w:marBottom w:val="0"/>
      <w:divBdr>
        <w:top w:val="none" w:sz="0" w:space="0" w:color="auto"/>
        <w:left w:val="none" w:sz="0" w:space="0" w:color="auto"/>
        <w:bottom w:val="none" w:sz="0" w:space="0" w:color="auto"/>
        <w:right w:val="none" w:sz="0" w:space="0" w:color="auto"/>
      </w:divBdr>
    </w:div>
    <w:div w:id="888340727">
      <w:bodyDiv w:val="1"/>
      <w:marLeft w:val="0"/>
      <w:marRight w:val="0"/>
      <w:marTop w:val="0"/>
      <w:marBottom w:val="0"/>
      <w:divBdr>
        <w:top w:val="none" w:sz="0" w:space="0" w:color="auto"/>
        <w:left w:val="none" w:sz="0" w:space="0" w:color="auto"/>
        <w:bottom w:val="none" w:sz="0" w:space="0" w:color="auto"/>
        <w:right w:val="none" w:sz="0" w:space="0" w:color="auto"/>
      </w:divBdr>
    </w:div>
    <w:div w:id="937103435">
      <w:bodyDiv w:val="1"/>
      <w:marLeft w:val="0"/>
      <w:marRight w:val="0"/>
      <w:marTop w:val="0"/>
      <w:marBottom w:val="0"/>
      <w:divBdr>
        <w:top w:val="none" w:sz="0" w:space="0" w:color="auto"/>
        <w:left w:val="none" w:sz="0" w:space="0" w:color="auto"/>
        <w:bottom w:val="none" w:sz="0" w:space="0" w:color="auto"/>
        <w:right w:val="none" w:sz="0" w:space="0" w:color="auto"/>
      </w:divBdr>
    </w:div>
    <w:div w:id="1067538286">
      <w:bodyDiv w:val="1"/>
      <w:marLeft w:val="0"/>
      <w:marRight w:val="0"/>
      <w:marTop w:val="0"/>
      <w:marBottom w:val="0"/>
      <w:divBdr>
        <w:top w:val="none" w:sz="0" w:space="0" w:color="auto"/>
        <w:left w:val="none" w:sz="0" w:space="0" w:color="auto"/>
        <w:bottom w:val="none" w:sz="0" w:space="0" w:color="auto"/>
        <w:right w:val="none" w:sz="0" w:space="0" w:color="auto"/>
      </w:divBdr>
      <w:divsChild>
        <w:div w:id="1901745993">
          <w:marLeft w:val="-115"/>
          <w:marRight w:val="0"/>
          <w:marTop w:val="0"/>
          <w:marBottom w:val="0"/>
          <w:divBdr>
            <w:top w:val="none" w:sz="0" w:space="0" w:color="auto"/>
            <w:left w:val="none" w:sz="0" w:space="0" w:color="auto"/>
            <w:bottom w:val="none" w:sz="0" w:space="0" w:color="auto"/>
            <w:right w:val="none" w:sz="0" w:space="0" w:color="auto"/>
          </w:divBdr>
        </w:div>
      </w:divsChild>
    </w:div>
    <w:div w:id="1068579910">
      <w:bodyDiv w:val="1"/>
      <w:marLeft w:val="0"/>
      <w:marRight w:val="0"/>
      <w:marTop w:val="0"/>
      <w:marBottom w:val="0"/>
      <w:divBdr>
        <w:top w:val="none" w:sz="0" w:space="0" w:color="auto"/>
        <w:left w:val="none" w:sz="0" w:space="0" w:color="auto"/>
        <w:bottom w:val="none" w:sz="0" w:space="0" w:color="auto"/>
        <w:right w:val="none" w:sz="0" w:space="0" w:color="auto"/>
      </w:divBdr>
    </w:div>
    <w:div w:id="1176189036">
      <w:bodyDiv w:val="1"/>
      <w:marLeft w:val="0"/>
      <w:marRight w:val="0"/>
      <w:marTop w:val="0"/>
      <w:marBottom w:val="0"/>
      <w:divBdr>
        <w:top w:val="none" w:sz="0" w:space="0" w:color="auto"/>
        <w:left w:val="none" w:sz="0" w:space="0" w:color="auto"/>
        <w:bottom w:val="none" w:sz="0" w:space="0" w:color="auto"/>
        <w:right w:val="none" w:sz="0" w:space="0" w:color="auto"/>
      </w:divBdr>
    </w:div>
    <w:div w:id="1203977060">
      <w:bodyDiv w:val="1"/>
      <w:marLeft w:val="0"/>
      <w:marRight w:val="0"/>
      <w:marTop w:val="0"/>
      <w:marBottom w:val="0"/>
      <w:divBdr>
        <w:top w:val="none" w:sz="0" w:space="0" w:color="auto"/>
        <w:left w:val="none" w:sz="0" w:space="0" w:color="auto"/>
        <w:bottom w:val="none" w:sz="0" w:space="0" w:color="auto"/>
        <w:right w:val="none" w:sz="0" w:space="0" w:color="auto"/>
      </w:divBdr>
    </w:div>
    <w:div w:id="1219826766">
      <w:bodyDiv w:val="1"/>
      <w:marLeft w:val="0"/>
      <w:marRight w:val="0"/>
      <w:marTop w:val="0"/>
      <w:marBottom w:val="0"/>
      <w:divBdr>
        <w:top w:val="none" w:sz="0" w:space="0" w:color="auto"/>
        <w:left w:val="none" w:sz="0" w:space="0" w:color="auto"/>
        <w:bottom w:val="none" w:sz="0" w:space="0" w:color="auto"/>
        <w:right w:val="none" w:sz="0" w:space="0" w:color="auto"/>
      </w:divBdr>
    </w:div>
    <w:div w:id="1278877263">
      <w:bodyDiv w:val="1"/>
      <w:marLeft w:val="0"/>
      <w:marRight w:val="0"/>
      <w:marTop w:val="0"/>
      <w:marBottom w:val="0"/>
      <w:divBdr>
        <w:top w:val="none" w:sz="0" w:space="0" w:color="auto"/>
        <w:left w:val="none" w:sz="0" w:space="0" w:color="auto"/>
        <w:bottom w:val="none" w:sz="0" w:space="0" w:color="auto"/>
        <w:right w:val="none" w:sz="0" w:space="0" w:color="auto"/>
      </w:divBdr>
    </w:div>
    <w:div w:id="1315913762">
      <w:bodyDiv w:val="1"/>
      <w:marLeft w:val="0"/>
      <w:marRight w:val="0"/>
      <w:marTop w:val="0"/>
      <w:marBottom w:val="0"/>
      <w:divBdr>
        <w:top w:val="none" w:sz="0" w:space="0" w:color="auto"/>
        <w:left w:val="none" w:sz="0" w:space="0" w:color="auto"/>
        <w:bottom w:val="none" w:sz="0" w:space="0" w:color="auto"/>
        <w:right w:val="none" w:sz="0" w:space="0" w:color="auto"/>
      </w:divBdr>
    </w:div>
    <w:div w:id="1345783102">
      <w:bodyDiv w:val="1"/>
      <w:marLeft w:val="0"/>
      <w:marRight w:val="0"/>
      <w:marTop w:val="0"/>
      <w:marBottom w:val="0"/>
      <w:divBdr>
        <w:top w:val="none" w:sz="0" w:space="0" w:color="auto"/>
        <w:left w:val="none" w:sz="0" w:space="0" w:color="auto"/>
        <w:bottom w:val="none" w:sz="0" w:space="0" w:color="auto"/>
        <w:right w:val="none" w:sz="0" w:space="0" w:color="auto"/>
      </w:divBdr>
    </w:div>
    <w:div w:id="1369573413">
      <w:bodyDiv w:val="1"/>
      <w:marLeft w:val="0"/>
      <w:marRight w:val="0"/>
      <w:marTop w:val="0"/>
      <w:marBottom w:val="0"/>
      <w:divBdr>
        <w:top w:val="none" w:sz="0" w:space="0" w:color="auto"/>
        <w:left w:val="none" w:sz="0" w:space="0" w:color="auto"/>
        <w:bottom w:val="none" w:sz="0" w:space="0" w:color="auto"/>
        <w:right w:val="none" w:sz="0" w:space="0" w:color="auto"/>
      </w:divBdr>
      <w:divsChild>
        <w:div w:id="1897398645">
          <w:marLeft w:val="-115"/>
          <w:marRight w:val="0"/>
          <w:marTop w:val="0"/>
          <w:marBottom w:val="0"/>
          <w:divBdr>
            <w:top w:val="none" w:sz="0" w:space="0" w:color="auto"/>
            <w:left w:val="none" w:sz="0" w:space="0" w:color="auto"/>
            <w:bottom w:val="none" w:sz="0" w:space="0" w:color="auto"/>
            <w:right w:val="none" w:sz="0" w:space="0" w:color="auto"/>
          </w:divBdr>
        </w:div>
      </w:divsChild>
    </w:div>
    <w:div w:id="1372339431">
      <w:bodyDiv w:val="1"/>
      <w:marLeft w:val="0"/>
      <w:marRight w:val="0"/>
      <w:marTop w:val="0"/>
      <w:marBottom w:val="0"/>
      <w:divBdr>
        <w:top w:val="none" w:sz="0" w:space="0" w:color="auto"/>
        <w:left w:val="none" w:sz="0" w:space="0" w:color="auto"/>
        <w:bottom w:val="none" w:sz="0" w:space="0" w:color="auto"/>
        <w:right w:val="none" w:sz="0" w:space="0" w:color="auto"/>
      </w:divBdr>
    </w:div>
    <w:div w:id="1382746978">
      <w:bodyDiv w:val="1"/>
      <w:marLeft w:val="0"/>
      <w:marRight w:val="0"/>
      <w:marTop w:val="0"/>
      <w:marBottom w:val="0"/>
      <w:divBdr>
        <w:top w:val="none" w:sz="0" w:space="0" w:color="auto"/>
        <w:left w:val="none" w:sz="0" w:space="0" w:color="auto"/>
        <w:bottom w:val="none" w:sz="0" w:space="0" w:color="auto"/>
        <w:right w:val="none" w:sz="0" w:space="0" w:color="auto"/>
      </w:divBdr>
    </w:div>
    <w:div w:id="1405495722">
      <w:bodyDiv w:val="1"/>
      <w:marLeft w:val="0"/>
      <w:marRight w:val="0"/>
      <w:marTop w:val="0"/>
      <w:marBottom w:val="0"/>
      <w:divBdr>
        <w:top w:val="none" w:sz="0" w:space="0" w:color="auto"/>
        <w:left w:val="none" w:sz="0" w:space="0" w:color="auto"/>
        <w:bottom w:val="none" w:sz="0" w:space="0" w:color="auto"/>
        <w:right w:val="none" w:sz="0" w:space="0" w:color="auto"/>
      </w:divBdr>
    </w:div>
    <w:div w:id="1411153854">
      <w:bodyDiv w:val="1"/>
      <w:marLeft w:val="0"/>
      <w:marRight w:val="0"/>
      <w:marTop w:val="0"/>
      <w:marBottom w:val="0"/>
      <w:divBdr>
        <w:top w:val="none" w:sz="0" w:space="0" w:color="auto"/>
        <w:left w:val="none" w:sz="0" w:space="0" w:color="auto"/>
        <w:bottom w:val="none" w:sz="0" w:space="0" w:color="auto"/>
        <w:right w:val="none" w:sz="0" w:space="0" w:color="auto"/>
      </w:divBdr>
    </w:div>
    <w:div w:id="1447458979">
      <w:bodyDiv w:val="1"/>
      <w:marLeft w:val="0"/>
      <w:marRight w:val="0"/>
      <w:marTop w:val="0"/>
      <w:marBottom w:val="0"/>
      <w:divBdr>
        <w:top w:val="none" w:sz="0" w:space="0" w:color="auto"/>
        <w:left w:val="none" w:sz="0" w:space="0" w:color="auto"/>
        <w:bottom w:val="none" w:sz="0" w:space="0" w:color="auto"/>
        <w:right w:val="none" w:sz="0" w:space="0" w:color="auto"/>
      </w:divBdr>
    </w:div>
    <w:div w:id="1462382667">
      <w:bodyDiv w:val="1"/>
      <w:marLeft w:val="0"/>
      <w:marRight w:val="0"/>
      <w:marTop w:val="0"/>
      <w:marBottom w:val="0"/>
      <w:divBdr>
        <w:top w:val="none" w:sz="0" w:space="0" w:color="auto"/>
        <w:left w:val="none" w:sz="0" w:space="0" w:color="auto"/>
        <w:bottom w:val="none" w:sz="0" w:space="0" w:color="auto"/>
        <w:right w:val="none" w:sz="0" w:space="0" w:color="auto"/>
      </w:divBdr>
    </w:div>
    <w:div w:id="1467161741">
      <w:bodyDiv w:val="1"/>
      <w:marLeft w:val="0"/>
      <w:marRight w:val="0"/>
      <w:marTop w:val="0"/>
      <w:marBottom w:val="0"/>
      <w:divBdr>
        <w:top w:val="none" w:sz="0" w:space="0" w:color="auto"/>
        <w:left w:val="none" w:sz="0" w:space="0" w:color="auto"/>
        <w:bottom w:val="none" w:sz="0" w:space="0" w:color="auto"/>
        <w:right w:val="none" w:sz="0" w:space="0" w:color="auto"/>
      </w:divBdr>
    </w:div>
    <w:div w:id="1507861420">
      <w:bodyDiv w:val="1"/>
      <w:marLeft w:val="0"/>
      <w:marRight w:val="0"/>
      <w:marTop w:val="0"/>
      <w:marBottom w:val="0"/>
      <w:divBdr>
        <w:top w:val="none" w:sz="0" w:space="0" w:color="auto"/>
        <w:left w:val="none" w:sz="0" w:space="0" w:color="auto"/>
        <w:bottom w:val="none" w:sz="0" w:space="0" w:color="auto"/>
        <w:right w:val="none" w:sz="0" w:space="0" w:color="auto"/>
      </w:divBdr>
    </w:div>
    <w:div w:id="1523589676">
      <w:bodyDiv w:val="1"/>
      <w:marLeft w:val="0"/>
      <w:marRight w:val="0"/>
      <w:marTop w:val="0"/>
      <w:marBottom w:val="0"/>
      <w:divBdr>
        <w:top w:val="none" w:sz="0" w:space="0" w:color="auto"/>
        <w:left w:val="none" w:sz="0" w:space="0" w:color="auto"/>
        <w:bottom w:val="none" w:sz="0" w:space="0" w:color="auto"/>
        <w:right w:val="none" w:sz="0" w:space="0" w:color="auto"/>
      </w:divBdr>
    </w:div>
    <w:div w:id="1541094764">
      <w:bodyDiv w:val="1"/>
      <w:marLeft w:val="0"/>
      <w:marRight w:val="0"/>
      <w:marTop w:val="0"/>
      <w:marBottom w:val="0"/>
      <w:divBdr>
        <w:top w:val="none" w:sz="0" w:space="0" w:color="auto"/>
        <w:left w:val="none" w:sz="0" w:space="0" w:color="auto"/>
        <w:bottom w:val="none" w:sz="0" w:space="0" w:color="auto"/>
        <w:right w:val="none" w:sz="0" w:space="0" w:color="auto"/>
      </w:divBdr>
    </w:div>
    <w:div w:id="1638022388">
      <w:bodyDiv w:val="1"/>
      <w:marLeft w:val="0"/>
      <w:marRight w:val="0"/>
      <w:marTop w:val="0"/>
      <w:marBottom w:val="0"/>
      <w:divBdr>
        <w:top w:val="none" w:sz="0" w:space="0" w:color="auto"/>
        <w:left w:val="none" w:sz="0" w:space="0" w:color="auto"/>
        <w:bottom w:val="none" w:sz="0" w:space="0" w:color="auto"/>
        <w:right w:val="none" w:sz="0" w:space="0" w:color="auto"/>
      </w:divBdr>
    </w:div>
    <w:div w:id="1705717345">
      <w:bodyDiv w:val="1"/>
      <w:marLeft w:val="0"/>
      <w:marRight w:val="0"/>
      <w:marTop w:val="0"/>
      <w:marBottom w:val="0"/>
      <w:divBdr>
        <w:top w:val="none" w:sz="0" w:space="0" w:color="auto"/>
        <w:left w:val="none" w:sz="0" w:space="0" w:color="auto"/>
        <w:bottom w:val="none" w:sz="0" w:space="0" w:color="auto"/>
        <w:right w:val="none" w:sz="0" w:space="0" w:color="auto"/>
      </w:divBdr>
    </w:div>
    <w:div w:id="1750615735">
      <w:bodyDiv w:val="1"/>
      <w:marLeft w:val="0"/>
      <w:marRight w:val="0"/>
      <w:marTop w:val="0"/>
      <w:marBottom w:val="0"/>
      <w:divBdr>
        <w:top w:val="none" w:sz="0" w:space="0" w:color="auto"/>
        <w:left w:val="none" w:sz="0" w:space="0" w:color="auto"/>
        <w:bottom w:val="none" w:sz="0" w:space="0" w:color="auto"/>
        <w:right w:val="none" w:sz="0" w:space="0" w:color="auto"/>
      </w:divBdr>
    </w:div>
    <w:div w:id="1756824295">
      <w:bodyDiv w:val="1"/>
      <w:marLeft w:val="0"/>
      <w:marRight w:val="0"/>
      <w:marTop w:val="0"/>
      <w:marBottom w:val="0"/>
      <w:divBdr>
        <w:top w:val="none" w:sz="0" w:space="0" w:color="auto"/>
        <w:left w:val="none" w:sz="0" w:space="0" w:color="auto"/>
        <w:bottom w:val="none" w:sz="0" w:space="0" w:color="auto"/>
        <w:right w:val="none" w:sz="0" w:space="0" w:color="auto"/>
      </w:divBdr>
    </w:div>
    <w:div w:id="1806580775">
      <w:bodyDiv w:val="1"/>
      <w:marLeft w:val="0"/>
      <w:marRight w:val="0"/>
      <w:marTop w:val="0"/>
      <w:marBottom w:val="0"/>
      <w:divBdr>
        <w:top w:val="none" w:sz="0" w:space="0" w:color="auto"/>
        <w:left w:val="none" w:sz="0" w:space="0" w:color="auto"/>
        <w:bottom w:val="none" w:sz="0" w:space="0" w:color="auto"/>
        <w:right w:val="none" w:sz="0" w:space="0" w:color="auto"/>
      </w:divBdr>
    </w:div>
    <w:div w:id="1809780743">
      <w:bodyDiv w:val="1"/>
      <w:marLeft w:val="0"/>
      <w:marRight w:val="0"/>
      <w:marTop w:val="0"/>
      <w:marBottom w:val="0"/>
      <w:divBdr>
        <w:top w:val="none" w:sz="0" w:space="0" w:color="auto"/>
        <w:left w:val="none" w:sz="0" w:space="0" w:color="auto"/>
        <w:bottom w:val="none" w:sz="0" w:space="0" w:color="auto"/>
        <w:right w:val="none" w:sz="0" w:space="0" w:color="auto"/>
      </w:divBdr>
    </w:div>
    <w:div w:id="1823161232">
      <w:bodyDiv w:val="1"/>
      <w:marLeft w:val="0"/>
      <w:marRight w:val="0"/>
      <w:marTop w:val="0"/>
      <w:marBottom w:val="0"/>
      <w:divBdr>
        <w:top w:val="none" w:sz="0" w:space="0" w:color="auto"/>
        <w:left w:val="none" w:sz="0" w:space="0" w:color="auto"/>
        <w:bottom w:val="none" w:sz="0" w:space="0" w:color="auto"/>
        <w:right w:val="none" w:sz="0" w:space="0" w:color="auto"/>
      </w:divBdr>
    </w:div>
    <w:div w:id="1848901979">
      <w:bodyDiv w:val="1"/>
      <w:marLeft w:val="0"/>
      <w:marRight w:val="0"/>
      <w:marTop w:val="0"/>
      <w:marBottom w:val="0"/>
      <w:divBdr>
        <w:top w:val="none" w:sz="0" w:space="0" w:color="auto"/>
        <w:left w:val="none" w:sz="0" w:space="0" w:color="auto"/>
        <w:bottom w:val="none" w:sz="0" w:space="0" w:color="auto"/>
        <w:right w:val="none" w:sz="0" w:space="0" w:color="auto"/>
      </w:divBdr>
    </w:div>
    <w:div w:id="1856992206">
      <w:bodyDiv w:val="1"/>
      <w:marLeft w:val="0"/>
      <w:marRight w:val="0"/>
      <w:marTop w:val="0"/>
      <w:marBottom w:val="0"/>
      <w:divBdr>
        <w:top w:val="none" w:sz="0" w:space="0" w:color="auto"/>
        <w:left w:val="none" w:sz="0" w:space="0" w:color="auto"/>
        <w:bottom w:val="none" w:sz="0" w:space="0" w:color="auto"/>
        <w:right w:val="none" w:sz="0" w:space="0" w:color="auto"/>
      </w:divBdr>
    </w:div>
    <w:div w:id="1943219287">
      <w:bodyDiv w:val="1"/>
      <w:marLeft w:val="0"/>
      <w:marRight w:val="0"/>
      <w:marTop w:val="0"/>
      <w:marBottom w:val="0"/>
      <w:divBdr>
        <w:top w:val="none" w:sz="0" w:space="0" w:color="auto"/>
        <w:left w:val="none" w:sz="0" w:space="0" w:color="auto"/>
        <w:bottom w:val="none" w:sz="0" w:space="0" w:color="auto"/>
        <w:right w:val="none" w:sz="0" w:space="0" w:color="auto"/>
      </w:divBdr>
    </w:div>
    <w:div w:id="1955821437">
      <w:bodyDiv w:val="1"/>
      <w:marLeft w:val="0"/>
      <w:marRight w:val="0"/>
      <w:marTop w:val="0"/>
      <w:marBottom w:val="0"/>
      <w:divBdr>
        <w:top w:val="none" w:sz="0" w:space="0" w:color="auto"/>
        <w:left w:val="none" w:sz="0" w:space="0" w:color="auto"/>
        <w:bottom w:val="none" w:sz="0" w:space="0" w:color="auto"/>
        <w:right w:val="none" w:sz="0" w:space="0" w:color="auto"/>
      </w:divBdr>
    </w:div>
    <w:div w:id="1963075537">
      <w:bodyDiv w:val="1"/>
      <w:marLeft w:val="0"/>
      <w:marRight w:val="0"/>
      <w:marTop w:val="0"/>
      <w:marBottom w:val="0"/>
      <w:divBdr>
        <w:top w:val="none" w:sz="0" w:space="0" w:color="auto"/>
        <w:left w:val="none" w:sz="0" w:space="0" w:color="auto"/>
        <w:bottom w:val="none" w:sz="0" w:space="0" w:color="auto"/>
        <w:right w:val="none" w:sz="0" w:space="0" w:color="auto"/>
      </w:divBdr>
    </w:div>
    <w:div w:id="1971088255">
      <w:bodyDiv w:val="1"/>
      <w:marLeft w:val="0"/>
      <w:marRight w:val="0"/>
      <w:marTop w:val="0"/>
      <w:marBottom w:val="0"/>
      <w:divBdr>
        <w:top w:val="none" w:sz="0" w:space="0" w:color="auto"/>
        <w:left w:val="none" w:sz="0" w:space="0" w:color="auto"/>
        <w:bottom w:val="none" w:sz="0" w:space="0" w:color="auto"/>
        <w:right w:val="none" w:sz="0" w:space="0" w:color="auto"/>
      </w:divBdr>
    </w:div>
    <w:div w:id="2007171388">
      <w:bodyDiv w:val="1"/>
      <w:marLeft w:val="0"/>
      <w:marRight w:val="0"/>
      <w:marTop w:val="0"/>
      <w:marBottom w:val="0"/>
      <w:divBdr>
        <w:top w:val="none" w:sz="0" w:space="0" w:color="auto"/>
        <w:left w:val="none" w:sz="0" w:space="0" w:color="auto"/>
        <w:bottom w:val="none" w:sz="0" w:space="0" w:color="auto"/>
        <w:right w:val="none" w:sz="0" w:space="0" w:color="auto"/>
      </w:divBdr>
    </w:div>
    <w:div w:id="2029066200">
      <w:bodyDiv w:val="1"/>
      <w:marLeft w:val="0"/>
      <w:marRight w:val="0"/>
      <w:marTop w:val="0"/>
      <w:marBottom w:val="0"/>
      <w:divBdr>
        <w:top w:val="none" w:sz="0" w:space="0" w:color="auto"/>
        <w:left w:val="none" w:sz="0" w:space="0" w:color="auto"/>
        <w:bottom w:val="none" w:sz="0" w:space="0" w:color="auto"/>
        <w:right w:val="none" w:sz="0" w:space="0" w:color="auto"/>
      </w:divBdr>
    </w:div>
    <w:div w:id="21473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es.josefinaaldecoa.alcorcon@educa.madrid.org"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mailto:ies.josefinaaldecoa.alcorcon@educa.madrid.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82140-856F-4045-9F4F-BF3CFFDB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8353</Words>
  <Characters>45942</Characters>
  <Application>Microsoft Office Word</Application>
  <DocSecurity>0</DocSecurity>
  <Lines>382</Lines>
  <Paragraphs>108</Paragraphs>
  <ScaleCrop>false</ScaleCrop>
  <Company>I.E.S. AL-QADIR</Company>
  <LinksUpToDate>false</LinksUpToDate>
  <CharactersWithSpaces>54187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DEL MÓDULO PROFESIONAL TRANVERSAL "APLICACIONES INFORMÁTICAS Y OPERATORIA DE TECLADOS"</dc:title>
  <dc:subject/>
  <dc:creator>I.E.S. AL-QADIR</dc:creator>
  <cp:keywords/>
  <cp:lastModifiedBy>CPU</cp:lastModifiedBy>
  <cp:revision>20</cp:revision>
  <cp:lastPrinted>2025-09-26T09:06:00Z</cp:lastPrinted>
  <dcterms:created xsi:type="dcterms:W3CDTF">2025-09-12T06:59:00Z</dcterms:created>
  <dcterms:modified xsi:type="dcterms:W3CDTF">2025-09-27T13:08:00Z</dcterms:modified>
</cp:coreProperties>
</file>