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836D" w14:textId="77777777" w:rsidR="00F73F6A" w:rsidRDefault="00497D3E">
      <w:pPr>
        <w:spacing w:line="276" w:lineRule="auto"/>
        <w:ind w:left="213"/>
        <w:jc w:val="both"/>
        <w:rPr>
          <w:rFonts w:ascii="Arial" w:eastAsia="Arial" w:hAnsi="Arial" w:cs="Arial"/>
          <w:sz w:val="22"/>
          <w:szCs w:val="22"/>
        </w:rPr>
      </w:pPr>
      <w:r>
        <w:rPr>
          <w:noProof/>
        </w:rPr>
        <w:pict w14:anchorId="41968543">
          <v:rect id="Rectángulo 7" o:spid="_x0000_s2050" style="position:absolute;left:0;text-align:left;margin-left:-42.7pt;margin-top:-17.35pt;width:55.55pt;height:23.8pt;rotation:-90;z-index:-25165721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" stroked="f">
            <v:textbox inset="2.53958mm,1.2694mm,2.53958mm,1.2694mm">
              <w:txbxContent>
                <w:p w14:paraId="4196854D" w14:textId="77777777" w:rsidR="00B0525A" w:rsidRDefault="00B0525A">
                  <w:pPr>
                    <w:textDirection w:val="btLr"/>
                  </w:pPr>
                  <w:r>
                    <w:rPr>
                      <w:rFonts w:ascii="Comic Sans MS" w:eastAsia="Comic Sans MS" w:hAnsi="Comic Sans MS" w:cs="Comic Sans MS"/>
                      <w:color w:val="000000"/>
                      <w:sz w:val="12"/>
                    </w:rPr>
                    <w:t>Mod. 0143</w:t>
                  </w:r>
                </w:p>
              </w:txbxContent>
            </v:textbox>
          </v:rect>
        </w:pict>
      </w:r>
      <w:r w:rsidR="00757C47">
        <w:rPr>
          <w:noProof/>
          <w:lang w:val="es-ES" w:eastAsia="es-ES"/>
        </w:rPr>
        <w:drawing>
          <wp:anchor distT="0" distB="0" distL="0" distR="0" simplePos="0" relativeHeight="251658240" behindDoc="1" locked="0" layoutInCell="1" allowOverlap="1" wp14:anchorId="41968544" wp14:editId="41968545">
            <wp:simplePos x="0" y="0"/>
            <wp:positionH relativeFrom="column">
              <wp:posOffset>5631180</wp:posOffset>
            </wp:positionH>
            <wp:positionV relativeFrom="paragraph">
              <wp:posOffset>-159384</wp:posOffset>
            </wp:positionV>
            <wp:extent cx="723900" cy="634365"/>
            <wp:effectExtent l="0" t="0" r="0" b="0"/>
            <wp:wrapNone/>
            <wp:docPr id="9" name="image3.png" descr="logo-v1"/>
            <wp:cNvGraphicFramePr/>
            <a:graphic xmlns:a="http://schemas.openxmlformats.org/drawingml/2006/main">
              <a:graphicData uri="http://schemas.openxmlformats.org/drawingml/2006/picture">
                <pic:pic xmlns:pic="http://schemas.openxmlformats.org/drawingml/2006/picture">
                  <pic:nvPicPr>
                    <pic:cNvPr id="0" name="image3.png" descr="logo-v1"/>
                    <pic:cNvPicPr preferRelativeResize="0"/>
                  </pic:nvPicPr>
                  <pic:blipFill>
                    <a:blip r:embed="rId8"/>
                    <a:srcRect/>
                    <a:stretch>
                      <a:fillRect/>
                    </a:stretch>
                  </pic:blipFill>
                  <pic:spPr>
                    <a:xfrm>
                      <a:off x="0" y="0"/>
                      <a:ext cx="723900" cy="634365"/>
                    </a:xfrm>
                    <a:prstGeom prst="rect">
                      <a:avLst/>
                    </a:prstGeom>
                    <a:ln/>
                  </pic:spPr>
                </pic:pic>
              </a:graphicData>
            </a:graphic>
          </wp:anchor>
        </w:drawing>
      </w:r>
    </w:p>
    <w:p w14:paraId="4196836E" w14:textId="77777777" w:rsidR="00F73F6A" w:rsidRDefault="00757C47">
      <w:pPr>
        <w:spacing w:line="276" w:lineRule="auto"/>
        <w:ind w:left="213"/>
        <w:jc w:val="both"/>
        <w:rPr>
          <w:rFonts w:ascii="Arial" w:eastAsia="Arial" w:hAnsi="Arial" w:cs="Arial"/>
          <w:b/>
          <w:sz w:val="22"/>
          <w:szCs w:val="22"/>
        </w:rPr>
      </w:pPr>
      <w:r>
        <w:rPr>
          <w:rFonts w:ascii="Arial" w:eastAsia="Arial" w:hAnsi="Arial" w:cs="Arial"/>
          <w:sz w:val="22"/>
          <w:szCs w:val="22"/>
        </w:rPr>
        <w:t>IES</w:t>
      </w:r>
      <w:r>
        <w:rPr>
          <w:rFonts w:ascii="Arial" w:eastAsia="Arial" w:hAnsi="Arial" w:cs="Arial"/>
          <w:b/>
          <w:sz w:val="22"/>
          <w:szCs w:val="22"/>
        </w:rPr>
        <w:t xml:space="preserve"> Josefina Aldecoa</w:t>
      </w:r>
    </w:p>
    <w:p w14:paraId="4196836F" w14:textId="77777777" w:rsidR="00F73F6A" w:rsidRDefault="00F73F6A">
      <w:pPr>
        <w:spacing w:line="276" w:lineRule="auto"/>
        <w:ind w:left="213"/>
        <w:jc w:val="both"/>
        <w:rPr>
          <w:rFonts w:ascii="Arial" w:eastAsia="Arial" w:hAnsi="Arial" w:cs="Arial"/>
          <w:b/>
          <w:sz w:val="22"/>
          <w:szCs w:val="22"/>
        </w:rPr>
      </w:pPr>
    </w:p>
    <w:p w14:paraId="41968370" w14:textId="77777777" w:rsidR="00F73F6A" w:rsidRDefault="00F73F6A">
      <w:pPr>
        <w:spacing w:before="280" w:after="280" w:line="276" w:lineRule="auto"/>
        <w:ind w:left="215"/>
        <w:jc w:val="both"/>
        <w:rPr>
          <w:rFonts w:ascii="Arial" w:eastAsia="Arial" w:hAnsi="Arial" w:cs="Arial"/>
          <w:sz w:val="22"/>
          <w:szCs w:val="22"/>
        </w:rPr>
      </w:pPr>
    </w:p>
    <w:p w14:paraId="41968371" w14:textId="77777777" w:rsidR="00F73F6A" w:rsidRDefault="00F73F6A" w:rsidP="005E1F0B">
      <w:pPr>
        <w:spacing w:before="280" w:after="280" w:line="276" w:lineRule="auto"/>
        <w:jc w:val="both"/>
        <w:rPr>
          <w:rFonts w:ascii="Arial" w:eastAsia="Arial" w:hAnsi="Arial" w:cs="Arial"/>
          <w:sz w:val="22"/>
          <w:szCs w:val="22"/>
        </w:rPr>
      </w:pPr>
    </w:p>
    <w:p w14:paraId="41968372" w14:textId="77777777" w:rsidR="005E1F0B" w:rsidRDefault="005E1F0B" w:rsidP="005E1F0B">
      <w:pPr>
        <w:spacing w:before="280" w:after="280" w:line="276" w:lineRule="auto"/>
        <w:jc w:val="both"/>
        <w:rPr>
          <w:rFonts w:ascii="Arial" w:eastAsia="Arial" w:hAnsi="Arial" w:cs="Arial"/>
          <w:sz w:val="22"/>
          <w:szCs w:val="22"/>
        </w:rPr>
      </w:pPr>
    </w:p>
    <w:p w14:paraId="41968373" w14:textId="77777777" w:rsidR="00F73F6A" w:rsidRDefault="00F73F6A">
      <w:pPr>
        <w:spacing w:before="280" w:after="280" w:line="276" w:lineRule="auto"/>
        <w:ind w:left="215"/>
        <w:jc w:val="both"/>
        <w:rPr>
          <w:rFonts w:ascii="Arial" w:eastAsia="Arial" w:hAnsi="Arial" w:cs="Arial"/>
          <w:sz w:val="22"/>
          <w:szCs w:val="22"/>
        </w:rPr>
      </w:pPr>
    </w:p>
    <w:p w14:paraId="41968374" w14:textId="77777777" w:rsidR="00F73F6A" w:rsidRDefault="00F73F6A">
      <w:pPr>
        <w:spacing w:before="280" w:after="280" w:line="276" w:lineRule="auto"/>
        <w:ind w:left="215"/>
        <w:jc w:val="both"/>
        <w:rPr>
          <w:rFonts w:ascii="Arial" w:eastAsia="Arial" w:hAnsi="Arial" w:cs="Arial"/>
          <w:sz w:val="22"/>
          <w:szCs w:val="22"/>
        </w:rPr>
      </w:pPr>
    </w:p>
    <w:p w14:paraId="41968375" w14:textId="77777777" w:rsidR="00F73F6A" w:rsidRDefault="00F73F6A">
      <w:pPr>
        <w:spacing w:before="280" w:after="280" w:line="276" w:lineRule="auto"/>
        <w:ind w:left="215"/>
        <w:jc w:val="both"/>
        <w:rPr>
          <w:rFonts w:ascii="Arial" w:eastAsia="Arial" w:hAnsi="Arial" w:cs="Arial"/>
          <w:sz w:val="22"/>
          <w:szCs w:val="22"/>
        </w:rPr>
      </w:pPr>
    </w:p>
    <w:p w14:paraId="41968376" w14:textId="77777777" w:rsidR="00F73F6A" w:rsidRDefault="00F73F6A">
      <w:pPr>
        <w:spacing w:before="280" w:after="280" w:line="276" w:lineRule="auto"/>
        <w:ind w:left="215"/>
        <w:jc w:val="both"/>
        <w:rPr>
          <w:rFonts w:ascii="Arial" w:eastAsia="Arial" w:hAnsi="Arial" w:cs="Arial"/>
          <w:sz w:val="22"/>
          <w:szCs w:val="22"/>
        </w:rPr>
      </w:pPr>
    </w:p>
    <w:p w14:paraId="41968377" w14:textId="77777777" w:rsidR="00F73F6A" w:rsidRDefault="00F73F6A">
      <w:pPr>
        <w:spacing w:before="280" w:after="280" w:line="276" w:lineRule="auto"/>
        <w:ind w:left="215"/>
        <w:jc w:val="both"/>
        <w:rPr>
          <w:rFonts w:ascii="Arial" w:eastAsia="Arial" w:hAnsi="Arial" w:cs="Arial"/>
          <w:sz w:val="22"/>
          <w:szCs w:val="22"/>
        </w:rPr>
      </w:pPr>
    </w:p>
    <w:p w14:paraId="41968378" w14:textId="77777777" w:rsidR="00F73F6A" w:rsidRDefault="00F73F6A">
      <w:pPr>
        <w:spacing w:before="280" w:after="280" w:line="276" w:lineRule="auto"/>
        <w:ind w:left="215"/>
        <w:jc w:val="both"/>
        <w:rPr>
          <w:rFonts w:ascii="Arial" w:eastAsia="Arial" w:hAnsi="Arial" w:cs="Arial"/>
          <w:sz w:val="22"/>
          <w:szCs w:val="22"/>
        </w:rPr>
      </w:pPr>
    </w:p>
    <w:p w14:paraId="41968379" w14:textId="77777777" w:rsidR="00F73F6A" w:rsidRDefault="00F73F6A">
      <w:pPr>
        <w:spacing w:before="280" w:after="280" w:line="276" w:lineRule="auto"/>
        <w:ind w:left="215"/>
        <w:jc w:val="both"/>
        <w:rPr>
          <w:rFonts w:ascii="Arial" w:eastAsia="Arial" w:hAnsi="Arial" w:cs="Arial"/>
          <w:sz w:val="22"/>
          <w:szCs w:val="22"/>
        </w:rPr>
      </w:pPr>
    </w:p>
    <w:p w14:paraId="4196837A" w14:textId="4C5D5581" w:rsidR="00F73F6A" w:rsidRDefault="00757C47">
      <w:pPr>
        <w:spacing w:before="280" w:after="280" w:line="276" w:lineRule="auto"/>
        <w:ind w:left="851"/>
        <w:jc w:val="both"/>
        <w:rPr>
          <w:rFonts w:ascii="Arial" w:eastAsia="Arial" w:hAnsi="Arial" w:cs="Arial"/>
          <w:b/>
          <w:sz w:val="22"/>
          <w:szCs w:val="22"/>
        </w:rPr>
      </w:pPr>
      <w:r>
        <w:rPr>
          <w:rFonts w:ascii="Arial" w:eastAsia="Arial" w:hAnsi="Arial" w:cs="Arial"/>
          <w:sz w:val="22"/>
          <w:szCs w:val="22"/>
        </w:rPr>
        <w:t xml:space="preserve">PROGRAMACIÓN DIDÁCTICA DE </w:t>
      </w:r>
      <w:r w:rsidR="00043582">
        <w:rPr>
          <w:rFonts w:ascii="Arial" w:eastAsia="Arial" w:hAnsi="Arial" w:cs="Arial"/>
          <w:sz w:val="22"/>
          <w:szCs w:val="22"/>
        </w:rPr>
        <w:t>PROYECTO INTERMODULAR DE APRENDIZAJE COLABORATIVO</w:t>
      </w:r>
    </w:p>
    <w:p w14:paraId="4196837B" w14:textId="77777777" w:rsidR="00F73F6A" w:rsidRDefault="00F73F6A">
      <w:pPr>
        <w:spacing w:before="280" w:after="280" w:line="276" w:lineRule="auto"/>
        <w:ind w:left="851"/>
        <w:jc w:val="both"/>
        <w:rPr>
          <w:rFonts w:ascii="Arial" w:eastAsia="Arial" w:hAnsi="Arial" w:cs="Arial"/>
          <w:sz w:val="22"/>
          <w:szCs w:val="22"/>
        </w:rPr>
      </w:pPr>
    </w:p>
    <w:p w14:paraId="4196837C" w14:textId="77777777" w:rsidR="00F73F6A" w:rsidRDefault="00757C47">
      <w:pPr>
        <w:spacing w:before="280" w:after="280" w:line="276" w:lineRule="auto"/>
        <w:ind w:left="851"/>
        <w:jc w:val="both"/>
        <w:rPr>
          <w:rFonts w:ascii="Arial" w:eastAsia="Arial" w:hAnsi="Arial" w:cs="Arial"/>
          <w:sz w:val="22"/>
          <w:szCs w:val="22"/>
        </w:rPr>
      </w:pPr>
      <w:r>
        <w:rPr>
          <w:rFonts w:ascii="Arial" w:eastAsia="Arial" w:hAnsi="Arial" w:cs="Arial"/>
          <w:sz w:val="22"/>
          <w:szCs w:val="22"/>
        </w:rPr>
        <w:t xml:space="preserve">DEPARTAMENTO DE FAMILIA PROFESIONAL: </w:t>
      </w:r>
      <w:r w:rsidR="00914BF0">
        <w:rPr>
          <w:rFonts w:ascii="Arial" w:eastAsia="Arial" w:hAnsi="Arial" w:cs="Arial"/>
          <w:sz w:val="22"/>
          <w:szCs w:val="22"/>
        </w:rPr>
        <w:t>Informática y comunicaciones</w:t>
      </w:r>
    </w:p>
    <w:p w14:paraId="4196837D" w14:textId="5FF88781" w:rsidR="00F73F6A" w:rsidRDefault="00757C47">
      <w:pPr>
        <w:spacing w:line="276" w:lineRule="auto"/>
        <w:ind w:left="851"/>
        <w:jc w:val="both"/>
        <w:rPr>
          <w:rFonts w:ascii="Arial" w:eastAsia="Arial" w:hAnsi="Arial" w:cs="Arial"/>
          <w:sz w:val="22"/>
          <w:szCs w:val="22"/>
        </w:rPr>
      </w:pPr>
      <w:r>
        <w:rPr>
          <w:rFonts w:ascii="Arial" w:eastAsia="Arial" w:hAnsi="Arial" w:cs="Arial"/>
          <w:sz w:val="22"/>
          <w:szCs w:val="22"/>
        </w:rPr>
        <w:t xml:space="preserve">Fecha última actualización: </w:t>
      </w:r>
      <w:r w:rsidR="00914BF0">
        <w:rPr>
          <w:rFonts w:ascii="Arial" w:eastAsia="Arial" w:hAnsi="Arial" w:cs="Arial"/>
          <w:sz w:val="22"/>
          <w:szCs w:val="22"/>
        </w:rPr>
        <w:t>octubre</w:t>
      </w:r>
      <w:r w:rsidR="005E1F0B">
        <w:rPr>
          <w:rFonts w:ascii="Arial" w:eastAsia="Arial" w:hAnsi="Arial" w:cs="Arial"/>
          <w:sz w:val="22"/>
          <w:szCs w:val="22"/>
        </w:rPr>
        <w:t xml:space="preserve"> </w:t>
      </w:r>
      <w:r>
        <w:rPr>
          <w:rFonts w:ascii="Arial" w:eastAsia="Arial" w:hAnsi="Arial" w:cs="Arial"/>
          <w:sz w:val="22"/>
          <w:szCs w:val="22"/>
        </w:rPr>
        <w:t>de 202</w:t>
      </w:r>
      <w:r w:rsidR="00B12D32">
        <w:rPr>
          <w:rFonts w:ascii="Arial" w:eastAsia="Arial" w:hAnsi="Arial" w:cs="Arial"/>
          <w:sz w:val="22"/>
          <w:szCs w:val="22"/>
        </w:rPr>
        <w:t>5</w:t>
      </w:r>
    </w:p>
    <w:p w14:paraId="4196837E" w14:textId="77777777" w:rsidR="00F73F6A" w:rsidRDefault="00F73F6A">
      <w:pPr>
        <w:spacing w:line="276" w:lineRule="auto"/>
        <w:jc w:val="both"/>
        <w:rPr>
          <w:rFonts w:ascii="Arial" w:eastAsia="Arial" w:hAnsi="Arial" w:cs="Arial"/>
          <w:sz w:val="22"/>
          <w:szCs w:val="22"/>
        </w:rPr>
      </w:pPr>
    </w:p>
    <w:p w14:paraId="4196837F" w14:textId="77777777" w:rsidR="00F73F6A" w:rsidRDefault="00F73F6A">
      <w:pPr>
        <w:spacing w:line="276" w:lineRule="auto"/>
        <w:ind w:left="567"/>
        <w:jc w:val="both"/>
        <w:rPr>
          <w:rFonts w:ascii="Arial" w:eastAsia="Arial" w:hAnsi="Arial" w:cs="Arial"/>
          <w:sz w:val="22"/>
          <w:szCs w:val="22"/>
          <w:u w:val="single"/>
        </w:rPr>
      </w:pPr>
    </w:p>
    <w:p w14:paraId="41968380" w14:textId="77777777" w:rsidR="00F73F6A" w:rsidRDefault="00F73F6A">
      <w:pPr>
        <w:spacing w:line="276" w:lineRule="auto"/>
        <w:ind w:left="1416" w:firstLine="707"/>
        <w:jc w:val="both"/>
        <w:rPr>
          <w:rFonts w:ascii="Arial" w:eastAsia="Arial" w:hAnsi="Arial" w:cs="Arial"/>
          <w:sz w:val="22"/>
          <w:szCs w:val="22"/>
        </w:rPr>
      </w:pPr>
    </w:p>
    <w:p w14:paraId="41968381" w14:textId="77777777" w:rsidR="00F73F6A" w:rsidRDefault="00757C47">
      <w:pPr>
        <w:spacing w:line="276" w:lineRule="auto"/>
        <w:jc w:val="both"/>
        <w:rPr>
          <w:rFonts w:ascii="Arial" w:eastAsia="Arial" w:hAnsi="Arial" w:cs="Arial"/>
          <w:sz w:val="22"/>
          <w:szCs w:val="22"/>
        </w:rPr>
      </w:pPr>
      <w:bookmarkStart w:id="0" w:name="_heading=h.gjdgxs" w:colFirst="0" w:colLast="0"/>
      <w:bookmarkEnd w:id="0"/>
      <w:r>
        <w:br w:type="page"/>
      </w:r>
      <w:r w:rsidR="00497D3E">
        <w:rPr>
          <w:noProof/>
        </w:rPr>
        <w:pict w14:anchorId="41968546">
          <v:rect id="Rectángulo 8" o:spid="_x0000_s2051" style="position:absolute;left:0;text-align:left;margin-left:4pt;margin-top:811pt;width:432.75pt;height:15.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" filled="f" stroked="f">
            <v:textbox inset="2.53958mm,1.2694mm,2.53958mm,1.2694mm">
              <w:txbxContent>
                <w:p w14:paraId="4196854E" w14:textId="77777777" w:rsidR="00B0525A" w:rsidRDefault="00B0525A">
                  <w:pPr>
                    <w:textDirection w:val="btLr"/>
                  </w:pPr>
                  <w:r>
                    <w:rPr>
                      <w:rFonts w:ascii="Arial Narrow" w:eastAsia="Arial Narrow" w:hAnsi="Arial Narrow" w:cs="Arial Narrow"/>
                      <w:color w:val="000000"/>
                      <w:sz w:val="16"/>
                    </w:rPr>
                    <w:t xml:space="preserve">Sahagún, 4 – 28925 </w:t>
                  </w:r>
                  <w:r>
                    <w:rPr>
                      <w:rFonts w:ascii="Arial Narrow" w:eastAsia="Arial Narrow" w:hAnsi="Arial Narrow" w:cs="Arial Narrow"/>
                      <w:b/>
                      <w:color w:val="000000"/>
                      <w:sz w:val="16"/>
                    </w:rPr>
                    <w:t>ALCORCÓN</w:t>
                  </w:r>
                  <w:r>
                    <w:rPr>
                      <w:rFonts w:ascii="Arial Narrow" w:eastAsia="Arial Narrow" w:hAnsi="Arial Narrow" w:cs="Arial Narrow"/>
                      <w:color w:val="000000"/>
                      <w:sz w:val="16"/>
                    </w:rPr>
                    <w:t xml:space="preserve"> (Madrid)   Tel: 91 612 52 61 – Fax: 91 612 53 61  E-mail: </w:t>
                  </w:r>
                  <w:r>
                    <w:rPr>
                      <w:rFonts w:ascii="Arial Narrow" w:eastAsia="Arial Narrow" w:hAnsi="Arial Narrow" w:cs="Arial Narrow"/>
                      <w:color w:val="0000FF"/>
                      <w:sz w:val="16"/>
                      <w:u w:val="single"/>
                    </w:rPr>
                    <w:t>ies.josefinaaldecoa.alcorcon@educa.madrid.org</w:t>
                  </w:r>
                </w:p>
              </w:txbxContent>
            </v:textbox>
          </v:rect>
        </w:pict>
      </w:r>
    </w:p>
    <w:p w14:paraId="41968382" w14:textId="77777777" w:rsidR="00F73F6A" w:rsidRDefault="00F73F6A">
      <w:pPr>
        <w:spacing w:line="276" w:lineRule="auto"/>
        <w:jc w:val="both"/>
        <w:rPr>
          <w:rFonts w:ascii="Arial" w:eastAsia="Arial" w:hAnsi="Arial" w:cs="Arial"/>
          <w:b/>
          <w:sz w:val="22"/>
          <w:szCs w:val="22"/>
        </w:rPr>
      </w:pPr>
    </w:p>
    <w:p w14:paraId="41968383" w14:textId="77777777" w:rsidR="00F73F6A" w:rsidRDefault="00F73F6A">
      <w:pPr>
        <w:spacing w:line="276" w:lineRule="auto"/>
        <w:jc w:val="both"/>
        <w:rPr>
          <w:rFonts w:ascii="Arial" w:eastAsia="Arial" w:hAnsi="Arial" w:cs="Arial"/>
          <w:b/>
          <w:sz w:val="22"/>
          <w:szCs w:val="22"/>
        </w:rPr>
      </w:pPr>
    </w:p>
    <w:p w14:paraId="41968384" w14:textId="77777777" w:rsidR="00F73F6A" w:rsidRDefault="00F73F6A">
      <w:pPr>
        <w:spacing w:line="276" w:lineRule="auto"/>
        <w:jc w:val="both"/>
        <w:rPr>
          <w:rFonts w:ascii="Arial" w:eastAsia="Arial" w:hAnsi="Arial" w:cs="Arial"/>
          <w:b/>
          <w:sz w:val="22"/>
          <w:szCs w:val="22"/>
        </w:rPr>
      </w:pPr>
    </w:p>
    <w:p w14:paraId="41968385" w14:textId="77777777" w:rsidR="00F73F6A" w:rsidRDefault="00F73F6A">
      <w:pPr>
        <w:spacing w:line="276" w:lineRule="auto"/>
        <w:jc w:val="both"/>
        <w:rPr>
          <w:rFonts w:ascii="Arial" w:eastAsia="Arial" w:hAnsi="Arial" w:cs="Arial"/>
          <w:b/>
          <w:sz w:val="22"/>
          <w:szCs w:val="22"/>
        </w:rPr>
      </w:pPr>
    </w:p>
    <w:p w14:paraId="41968386" w14:textId="77777777" w:rsidR="00F73F6A" w:rsidRDefault="00757C47">
      <w:pPr>
        <w:keepNext/>
        <w:keepLines/>
        <w:pBdr>
          <w:top w:val="nil"/>
          <w:left w:val="nil"/>
          <w:bottom w:val="nil"/>
          <w:right w:val="nil"/>
          <w:between w:val="nil"/>
        </w:pBdr>
        <w:spacing w:before="240" w:line="276" w:lineRule="auto"/>
        <w:ind w:left="708" w:hanging="708"/>
        <w:jc w:val="both"/>
        <w:rPr>
          <w:rFonts w:ascii="Arial" w:eastAsia="Arial" w:hAnsi="Arial" w:cs="Arial"/>
          <w:color w:val="2E74B5"/>
          <w:sz w:val="22"/>
          <w:szCs w:val="22"/>
        </w:rPr>
      </w:pPr>
      <w:r>
        <w:rPr>
          <w:rFonts w:ascii="Arial" w:eastAsia="Arial" w:hAnsi="Arial" w:cs="Arial"/>
          <w:color w:val="2E74B5"/>
          <w:sz w:val="22"/>
          <w:szCs w:val="22"/>
        </w:rPr>
        <w:t>Tabla de contenido</w:t>
      </w:r>
    </w:p>
    <w:sdt>
      <w:sdtPr>
        <w:rPr>
          <w:rFonts w:ascii="Times New Roman" w:hAnsi="Times New Roman"/>
          <w:b w:val="0"/>
          <w:bCs w:val="0"/>
          <w:i w:val="0"/>
          <w:iCs w:val="0"/>
          <w:sz w:val="20"/>
          <w:szCs w:val="20"/>
        </w:rPr>
        <w:id w:val="774525449"/>
        <w:docPartObj>
          <w:docPartGallery w:val="Table of Contents"/>
          <w:docPartUnique/>
        </w:docPartObj>
      </w:sdtPr>
      <w:sdtEndPr/>
      <w:sdtContent>
        <w:p w14:paraId="3C598159" w14:textId="647BB4ED" w:rsidR="007C3652" w:rsidRDefault="00046B7B">
          <w:pPr>
            <w:pStyle w:val="TDC1"/>
            <w:tabs>
              <w:tab w:val="left" w:pos="600"/>
              <w:tab w:val="right" w:pos="9345"/>
            </w:tabs>
            <w:rPr>
              <w:rFonts w:eastAsiaTheme="minorEastAsia" w:cstheme="minorBidi"/>
              <w:b w:val="0"/>
              <w:bCs w:val="0"/>
              <w:i w:val="0"/>
              <w:iCs w:val="0"/>
              <w:noProof/>
              <w:kern w:val="2"/>
              <w:lang w:val="es-ES" w:eastAsia="es-ES"/>
              <w14:ligatures w14:val="standardContextual"/>
            </w:rPr>
          </w:pPr>
          <w:r>
            <w:fldChar w:fldCharType="begin"/>
          </w:r>
          <w:r w:rsidR="00757C47">
            <w:instrText xml:space="preserve"> TOC \h \u \z </w:instrText>
          </w:r>
          <w:r>
            <w:fldChar w:fldCharType="separate"/>
          </w:r>
          <w:hyperlink w:anchor="_Toc212110797" w:history="1">
            <w:r w:rsidR="007C3652" w:rsidRPr="00937903">
              <w:rPr>
                <w:rStyle w:val="Hipervnculo"/>
                <w:noProof/>
              </w:rPr>
              <w:t>1.</w:t>
            </w:r>
            <w:r w:rsidR="007C3652">
              <w:rPr>
                <w:rFonts w:eastAsiaTheme="minorEastAsia" w:cstheme="minorBidi"/>
                <w:b w:val="0"/>
                <w:bCs w:val="0"/>
                <w:i w:val="0"/>
                <w:iCs w:val="0"/>
                <w:noProof/>
                <w:kern w:val="2"/>
                <w:lang w:val="es-ES" w:eastAsia="es-ES"/>
                <w14:ligatures w14:val="standardContextual"/>
              </w:rPr>
              <w:tab/>
            </w:r>
            <w:r w:rsidR="007C3652" w:rsidRPr="00937903">
              <w:rPr>
                <w:rStyle w:val="Hipervnculo"/>
                <w:noProof/>
              </w:rPr>
              <w:t>CONTEXTUALIZACIÓN DEL MÓDULO FORMATIVO.</w:t>
            </w:r>
            <w:r w:rsidR="007C3652">
              <w:rPr>
                <w:noProof/>
                <w:webHidden/>
              </w:rPr>
              <w:tab/>
            </w:r>
            <w:r w:rsidR="007C3652">
              <w:rPr>
                <w:noProof/>
                <w:webHidden/>
              </w:rPr>
              <w:fldChar w:fldCharType="begin"/>
            </w:r>
            <w:r w:rsidR="007C3652">
              <w:rPr>
                <w:noProof/>
                <w:webHidden/>
              </w:rPr>
              <w:instrText xml:space="preserve"> PAGEREF _Toc212110797 \h </w:instrText>
            </w:r>
            <w:r w:rsidR="007C3652">
              <w:rPr>
                <w:noProof/>
                <w:webHidden/>
              </w:rPr>
            </w:r>
            <w:r w:rsidR="007C3652">
              <w:rPr>
                <w:noProof/>
                <w:webHidden/>
              </w:rPr>
              <w:fldChar w:fldCharType="separate"/>
            </w:r>
            <w:r w:rsidR="007C3652">
              <w:rPr>
                <w:noProof/>
                <w:webHidden/>
              </w:rPr>
              <w:t>3</w:t>
            </w:r>
            <w:r w:rsidR="007C3652">
              <w:rPr>
                <w:noProof/>
                <w:webHidden/>
              </w:rPr>
              <w:fldChar w:fldCharType="end"/>
            </w:r>
          </w:hyperlink>
        </w:p>
        <w:p w14:paraId="50C3F5A5" w14:textId="303892FB" w:rsidR="007C3652" w:rsidRDefault="007C3652">
          <w:pPr>
            <w:pStyle w:val="TDC1"/>
            <w:tabs>
              <w:tab w:val="left" w:pos="600"/>
              <w:tab w:val="right" w:pos="9345"/>
            </w:tabs>
            <w:rPr>
              <w:rFonts w:eastAsiaTheme="minorEastAsia" w:cstheme="minorBidi"/>
              <w:b w:val="0"/>
              <w:bCs w:val="0"/>
              <w:i w:val="0"/>
              <w:iCs w:val="0"/>
              <w:noProof/>
              <w:kern w:val="2"/>
              <w:lang w:val="es-ES" w:eastAsia="es-ES"/>
              <w14:ligatures w14:val="standardContextual"/>
            </w:rPr>
          </w:pPr>
          <w:hyperlink w:anchor="_Toc212110798" w:history="1">
            <w:r w:rsidRPr="00937903">
              <w:rPr>
                <w:rStyle w:val="Hipervnculo"/>
                <w:noProof/>
              </w:rPr>
              <w:t>2.</w:t>
            </w:r>
            <w:r>
              <w:rPr>
                <w:rFonts w:eastAsiaTheme="minorEastAsia" w:cstheme="minorBidi"/>
                <w:b w:val="0"/>
                <w:bCs w:val="0"/>
                <w:i w:val="0"/>
                <w:iCs w:val="0"/>
                <w:noProof/>
                <w:kern w:val="2"/>
                <w:lang w:val="es-ES" w:eastAsia="es-ES"/>
                <w14:ligatures w14:val="standardContextual"/>
              </w:rPr>
              <w:tab/>
            </w:r>
            <w:r w:rsidRPr="00937903">
              <w:rPr>
                <w:rStyle w:val="Hipervnculo"/>
                <w:noProof/>
              </w:rPr>
              <w:t>CONTENIDOS, TEMPORALIZACIÓN Y CRITERIOS DE EVALUACIÓN. INSTRUMENTOS DE EVALUACIÓN Y CRITERIOS DE CALIFICACIÓN.</w:t>
            </w:r>
            <w:r>
              <w:rPr>
                <w:noProof/>
                <w:webHidden/>
              </w:rPr>
              <w:tab/>
            </w:r>
            <w:r>
              <w:rPr>
                <w:noProof/>
                <w:webHidden/>
              </w:rPr>
              <w:fldChar w:fldCharType="begin"/>
            </w:r>
            <w:r>
              <w:rPr>
                <w:noProof/>
                <w:webHidden/>
              </w:rPr>
              <w:instrText xml:space="preserve"> PAGEREF _Toc212110798 \h </w:instrText>
            </w:r>
            <w:r>
              <w:rPr>
                <w:noProof/>
                <w:webHidden/>
              </w:rPr>
            </w:r>
            <w:r>
              <w:rPr>
                <w:noProof/>
                <w:webHidden/>
              </w:rPr>
              <w:fldChar w:fldCharType="separate"/>
            </w:r>
            <w:r>
              <w:rPr>
                <w:noProof/>
                <w:webHidden/>
              </w:rPr>
              <w:t>4</w:t>
            </w:r>
            <w:r>
              <w:rPr>
                <w:noProof/>
                <w:webHidden/>
              </w:rPr>
              <w:fldChar w:fldCharType="end"/>
            </w:r>
          </w:hyperlink>
        </w:p>
        <w:p w14:paraId="08B38B45" w14:textId="044242E5" w:rsidR="007C3652" w:rsidRDefault="007C3652">
          <w:pPr>
            <w:pStyle w:val="TDC2"/>
            <w:tabs>
              <w:tab w:val="right" w:pos="9345"/>
            </w:tabs>
            <w:rPr>
              <w:rFonts w:eastAsiaTheme="minorEastAsia" w:cstheme="minorBidi"/>
              <w:b w:val="0"/>
              <w:bCs w:val="0"/>
              <w:noProof/>
              <w:kern w:val="2"/>
              <w:sz w:val="24"/>
              <w:szCs w:val="24"/>
              <w:lang w:val="es-ES" w:eastAsia="es-ES"/>
              <w14:ligatures w14:val="standardContextual"/>
            </w:rPr>
          </w:pPr>
          <w:hyperlink w:anchor="_Toc212110799" w:history="1">
            <w:r w:rsidRPr="00937903">
              <w:rPr>
                <w:rStyle w:val="Hipervnculo"/>
                <w:noProof/>
              </w:rPr>
              <w:t>2.1- RESULTADOS DE APRENDIZAJE Y CRITERIOS DE EVALUACIÓN.</w:t>
            </w:r>
            <w:r>
              <w:rPr>
                <w:noProof/>
                <w:webHidden/>
              </w:rPr>
              <w:tab/>
            </w:r>
            <w:r>
              <w:rPr>
                <w:noProof/>
                <w:webHidden/>
              </w:rPr>
              <w:fldChar w:fldCharType="begin"/>
            </w:r>
            <w:r>
              <w:rPr>
                <w:noProof/>
                <w:webHidden/>
              </w:rPr>
              <w:instrText xml:space="preserve"> PAGEREF _Toc212110799 \h </w:instrText>
            </w:r>
            <w:r>
              <w:rPr>
                <w:noProof/>
                <w:webHidden/>
              </w:rPr>
            </w:r>
            <w:r>
              <w:rPr>
                <w:noProof/>
                <w:webHidden/>
              </w:rPr>
              <w:fldChar w:fldCharType="separate"/>
            </w:r>
            <w:r>
              <w:rPr>
                <w:noProof/>
                <w:webHidden/>
              </w:rPr>
              <w:t>6</w:t>
            </w:r>
            <w:r>
              <w:rPr>
                <w:noProof/>
                <w:webHidden/>
              </w:rPr>
              <w:fldChar w:fldCharType="end"/>
            </w:r>
          </w:hyperlink>
        </w:p>
        <w:p w14:paraId="6AF27EC0" w14:textId="77E5E888" w:rsidR="007C3652" w:rsidRDefault="007C3652">
          <w:pPr>
            <w:pStyle w:val="TDC2"/>
            <w:tabs>
              <w:tab w:val="right" w:pos="9345"/>
            </w:tabs>
            <w:rPr>
              <w:rFonts w:eastAsiaTheme="minorEastAsia" w:cstheme="minorBidi"/>
              <w:b w:val="0"/>
              <w:bCs w:val="0"/>
              <w:noProof/>
              <w:kern w:val="2"/>
              <w:sz w:val="24"/>
              <w:szCs w:val="24"/>
              <w:lang w:val="es-ES" w:eastAsia="es-ES"/>
              <w14:ligatures w14:val="standardContextual"/>
            </w:rPr>
          </w:pPr>
          <w:hyperlink w:anchor="_Toc212110800" w:history="1">
            <w:r w:rsidRPr="00937903">
              <w:rPr>
                <w:rStyle w:val="Hipervnculo"/>
                <w:rFonts w:eastAsia="Arial"/>
                <w:noProof/>
              </w:rPr>
              <w:t>2.2- TEMPORALIZACIÓN</w:t>
            </w:r>
            <w:r>
              <w:rPr>
                <w:noProof/>
                <w:webHidden/>
              </w:rPr>
              <w:tab/>
            </w:r>
            <w:r>
              <w:rPr>
                <w:noProof/>
                <w:webHidden/>
              </w:rPr>
              <w:fldChar w:fldCharType="begin"/>
            </w:r>
            <w:r>
              <w:rPr>
                <w:noProof/>
                <w:webHidden/>
              </w:rPr>
              <w:instrText xml:space="preserve"> PAGEREF _Toc212110800 \h </w:instrText>
            </w:r>
            <w:r>
              <w:rPr>
                <w:noProof/>
                <w:webHidden/>
              </w:rPr>
            </w:r>
            <w:r>
              <w:rPr>
                <w:noProof/>
                <w:webHidden/>
              </w:rPr>
              <w:fldChar w:fldCharType="separate"/>
            </w:r>
            <w:r>
              <w:rPr>
                <w:noProof/>
                <w:webHidden/>
              </w:rPr>
              <w:t>8</w:t>
            </w:r>
            <w:r>
              <w:rPr>
                <w:noProof/>
                <w:webHidden/>
              </w:rPr>
              <w:fldChar w:fldCharType="end"/>
            </w:r>
          </w:hyperlink>
        </w:p>
        <w:p w14:paraId="73F57DCA" w14:textId="5E81C4F1" w:rsidR="007C3652" w:rsidRDefault="007C3652">
          <w:pPr>
            <w:pStyle w:val="TDC2"/>
            <w:tabs>
              <w:tab w:val="right" w:pos="9345"/>
            </w:tabs>
            <w:rPr>
              <w:rFonts w:eastAsiaTheme="minorEastAsia" w:cstheme="minorBidi"/>
              <w:b w:val="0"/>
              <w:bCs w:val="0"/>
              <w:noProof/>
              <w:kern w:val="2"/>
              <w:sz w:val="24"/>
              <w:szCs w:val="24"/>
              <w:lang w:val="es-ES" w:eastAsia="es-ES"/>
              <w14:ligatures w14:val="standardContextual"/>
            </w:rPr>
          </w:pPr>
          <w:hyperlink w:anchor="_Toc212110801" w:history="1">
            <w:r w:rsidRPr="00937903">
              <w:rPr>
                <w:rStyle w:val="Hipervnculo"/>
                <w:noProof/>
              </w:rPr>
              <w:t>2.3- CRITERIOS DE CALIFICACIÓN</w:t>
            </w:r>
            <w:r>
              <w:rPr>
                <w:noProof/>
                <w:webHidden/>
              </w:rPr>
              <w:tab/>
            </w:r>
            <w:r>
              <w:rPr>
                <w:noProof/>
                <w:webHidden/>
              </w:rPr>
              <w:fldChar w:fldCharType="begin"/>
            </w:r>
            <w:r>
              <w:rPr>
                <w:noProof/>
                <w:webHidden/>
              </w:rPr>
              <w:instrText xml:space="preserve"> PAGEREF _Toc212110801 \h </w:instrText>
            </w:r>
            <w:r>
              <w:rPr>
                <w:noProof/>
                <w:webHidden/>
              </w:rPr>
            </w:r>
            <w:r>
              <w:rPr>
                <w:noProof/>
                <w:webHidden/>
              </w:rPr>
              <w:fldChar w:fldCharType="separate"/>
            </w:r>
            <w:r>
              <w:rPr>
                <w:noProof/>
                <w:webHidden/>
              </w:rPr>
              <w:t>11</w:t>
            </w:r>
            <w:r>
              <w:rPr>
                <w:noProof/>
                <w:webHidden/>
              </w:rPr>
              <w:fldChar w:fldCharType="end"/>
            </w:r>
          </w:hyperlink>
        </w:p>
        <w:p w14:paraId="2BE799E8" w14:textId="7E0C8E29" w:rsidR="007C3652" w:rsidRDefault="007C3652">
          <w:pPr>
            <w:pStyle w:val="TDC2"/>
            <w:tabs>
              <w:tab w:val="right" w:pos="9345"/>
            </w:tabs>
            <w:rPr>
              <w:rFonts w:eastAsiaTheme="minorEastAsia" w:cstheme="minorBidi"/>
              <w:b w:val="0"/>
              <w:bCs w:val="0"/>
              <w:noProof/>
              <w:kern w:val="2"/>
              <w:sz w:val="24"/>
              <w:szCs w:val="24"/>
              <w:lang w:val="es-ES" w:eastAsia="es-ES"/>
              <w14:ligatures w14:val="standardContextual"/>
            </w:rPr>
          </w:pPr>
          <w:hyperlink w:anchor="_Toc212110802" w:history="1">
            <w:r w:rsidRPr="00937903">
              <w:rPr>
                <w:rStyle w:val="Hipervnculo"/>
                <w:noProof/>
                <w:lang w:val="es-ES"/>
              </w:rPr>
              <w:t>2.4- INSTRUMENTOS DE EVALUACIÓN</w:t>
            </w:r>
            <w:r>
              <w:rPr>
                <w:noProof/>
                <w:webHidden/>
              </w:rPr>
              <w:tab/>
            </w:r>
            <w:r>
              <w:rPr>
                <w:noProof/>
                <w:webHidden/>
              </w:rPr>
              <w:fldChar w:fldCharType="begin"/>
            </w:r>
            <w:r>
              <w:rPr>
                <w:noProof/>
                <w:webHidden/>
              </w:rPr>
              <w:instrText xml:space="preserve"> PAGEREF _Toc212110802 \h </w:instrText>
            </w:r>
            <w:r>
              <w:rPr>
                <w:noProof/>
                <w:webHidden/>
              </w:rPr>
            </w:r>
            <w:r>
              <w:rPr>
                <w:noProof/>
                <w:webHidden/>
              </w:rPr>
              <w:fldChar w:fldCharType="separate"/>
            </w:r>
            <w:r>
              <w:rPr>
                <w:noProof/>
                <w:webHidden/>
              </w:rPr>
              <w:t>12</w:t>
            </w:r>
            <w:r>
              <w:rPr>
                <w:noProof/>
                <w:webHidden/>
              </w:rPr>
              <w:fldChar w:fldCharType="end"/>
            </w:r>
          </w:hyperlink>
        </w:p>
        <w:p w14:paraId="6F0825EE" w14:textId="76F262BA" w:rsidR="007C3652" w:rsidRDefault="007C3652">
          <w:pPr>
            <w:pStyle w:val="TDC2"/>
            <w:tabs>
              <w:tab w:val="left" w:pos="800"/>
              <w:tab w:val="right" w:pos="9345"/>
            </w:tabs>
            <w:rPr>
              <w:rFonts w:eastAsiaTheme="minorEastAsia" w:cstheme="minorBidi"/>
              <w:b w:val="0"/>
              <w:bCs w:val="0"/>
              <w:noProof/>
              <w:kern w:val="2"/>
              <w:sz w:val="24"/>
              <w:szCs w:val="24"/>
              <w:lang w:val="es-ES" w:eastAsia="es-ES"/>
              <w14:ligatures w14:val="standardContextual"/>
            </w:rPr>
          </w:pPr>
          <w:hyperlink w:anchor="_Toc212110803" w:history="1">
            <w:r w:rsidRPr="00937903">
              <w:rPr>
                <w:rStyle w:val="Hipervnculo"/>
                <w:caps/>
                <w:noProof/>
              </w:rPr>
              <w:t>2.5-</w:t>
            </w:r>
            <w:r>
              <w:rPr>
                <w:rFonts w:eastAsiaTheme="minorEastAsia" w:cstheme="minorBidi"/>
                <w:b w:val="0"/>
                <w:bCs w:val="0"/>
                <w:noProof/>
                <w:kern w:val="2"/>
                <w:sz w:val="24"/>
                <w:szCs w:val="24"/>
                <w:lang w:val="es-ES" w:eastAsia="es-ES"/>
                <w14:ligatures w14:val="standardContextual"/>
              </w:rPr>
              <w:tab/>
            </w:r>
            <w:r w:rsidRPr="00937903">
              <w:rPr>
                <w:rStyle w:val="Hipervnculo"/>
                <w:caps/>
                <w:noProof/>
              </w:rPr>
              <w:t>Medidas de apoyo y/o refuerzo educativo a lo largo del curso académico</w:t>
            </w:r>
            <w:r>
              <w:rPr>
                <w:noProof/>
                <w:webHidden/>
              </w:rPr>
              <w:tab/>
            </w:r>
            <w:r>
              <w:rPr>
                <w:noProof/>
                <w:webHidden/>
              </w:rPr>
              <w:fldChar w:fldCharType="begin"/>
            </w:r>
            <w:r>
              <w:rPr>
                <w:noProof/>
                <w:webHidden/>
              </w:rPr>
              <w:instrText xml:space="preserve"> PAGEREF _Toc212110803 \h </w:instrText>
            </w:r>
            <w:r>
              <w:rPr>
                <w:noProof/>
                <w:webHidden/>
              </w:rPr>
            </w:r>
            <w:r>
              <w:rPr>
                <w:noProof/>
                <w:webHidden/>
              </w:rPr>
              <w:fldChar w:fldCharType="separate"/>
            </w:r>
            <w:r>
              <w:rPr>
                <w:noProof/>
                <w:webHidden/>
              </w:rPr>
              <w:t>13</w:t>
            </w:r>
            <w:r>
              <w:rPr>
                <w:noProof/>
                <w:webHidden/>
              </w:rPr>
              <w:fldChar w:fldCharType="end"/>
            </w:r>
          </w:hyperlink>
        </w:p>
        <w:p w14:paraId="26A414B2" w14:textId="7BAA3692" w:rsidR="007C3652" w:rsidRDefault="007C3652">
          <w:pPr>
            <w:pStyle w:val="TDC2"/>
            <w:tabs>
              <w:tab w:val="left" w:pos="800"/>
              <w:tab w:val="right" w:pos="9345"/>
            </w:tabs>
            <w:rPr>
              <w:rFonts w:eastAsiaTheme="minorEastAsia" w:cstheme="minorBidi"/>
              <w:b w:val="0"/>
              <w:bCs w:val="0"/>
              <w:noProof/>
              <w:kern w:val="2"/>
              <w:sz w:val="24"/>
              <w:szCs w:val="24"/>
              <w:lang w:val="es-ES" w:eastAsia="es-ES"/>
              <w14:ligatures w14:val="standardContextual"/>
            </w:rPr>
          </w:pPr>
          <w:hyperlink w:anchor="_Toc212110804" w:history="1">
            <w:r w:rsidRPr="00937903">
              <w:rPr>
                <w:rStyle w:val="Hipervnculo"/>
                <w:caps/>
                <w:noProof/>
              </w:rPr>
              <w:t>2.6-</w:t>
            </w:r>
            <w:r>
              <w:rPr>
                <w:rFonts w:eastAsiaTheme="minorEastAsia" w:cstheme="minorBidi"/>
                <w:b w:val="0"/>
                <w:bCs w:val="0"/>
                <w:noProof/>
                <w:kern w:val="2"/>
                <w:sz w:val="24"/>
                <w:szCs w:val="24"/>
                <w:lang w:val="es-ES" w:eastAsia="es-ES"/>
                <w14:ligatures w14:val="standardContextual"/>
              </w:rPr>
              <w:tab/>
            </w:r>
            <w:r w:rsidRPr="00937903">
              <w:rPr>
                <w:rStyle w:val="Hipervnculo"/>
                <w:caps/>
                <w:noProof/>
              </w:rPr>
              <w:t>Sistema de recuperación para alumnos con el módulo pendiente</w:t>
            </w:r>
            <w:r>
              <w:rPr>
                <w:noProof/>
                <w:webHidden/>
              </w:rPr>
              <w:tab/>
            </w:r>
            <w:r>
              <w:rPr>
                <w:noProof/>
                <w:webHidden/>
              </w:rPr>
              <w:fldChar w:fldCharType="begin"/>
            </w:r>
            <w:r>
              <w:rPr>
                <w:noProof/>
                <w:webHidden/>
              </w:rPr>
              <w:instrText xml:space="preserve"> PAGEREF _Toc212110804 \h </w:instrText>
            </w:r>
            <w:r>
              <w:rPr>
                <w:noProof/>
                <w:webHidden/>
              </w:rPr>
            </w:r>
            <w:r>
              <w:rPr>
                <w:noProof/>
                <w:webHidden/>
              </w:rPr>
              <w:fldChar w:fldCharType="separate"/>
            </w:r>
            <w:r>
              <w:rPr>
                <w:noProof/>
                <w:webHidden/>
              </w:rPr>
              <w:t>13</w:t>
            </w:r>
            <w:r>
              <w:rPr>
                <w:noProof/>
                <w:webHidden/>
              </w:rPr>
              <w:fldChar w:fldCharType="end"/>
            </w:r>
          </w:hyperlink>
        </w:p>
        <w:p w14:paraId="41968393" w14:textId="7FBAC69A" w:rsidR="00F73F6A" w:rsidRDefault="00046B7B">
          <w:pPr>
            <w:spacing w:line="276" w:lineRule="auto"/>
            <w:jc w:val="both"/>
            <w:rPr>
              <w:rFonts w:ascii="Arial" w:eastAsia="Arial" w:hAnsi="Arial" w:cs="Arial"/>
              <w:sz w:val="22"/>
              <w:szCs w:val="22"/>
            </w:rPr>
          </w:pPr>
          <w:r>
            <w:fldChar w:fldCharType="end"/>
          </w:r>
        </w:p>
      </w:sdtContent>
    </w:sdt>
    <w:p w14:paraId="41968394" w14:textId="77777777" w:rsidR="00F73F6A" w:rsidRDefault="00F73F6A">
      <w:pPr>
        <w:spacing w:line="276" w:lineRule="auto"/>
        <w:jc w:val="both"/>
        <w:rPr>
          <w:rFonts w:ascii="Arial" w:eastAsia="Arial" w:hAnsi="Arial" w:cs="Arial"/>
          <w:b/>
          <w:sz w:val="22"/>
          <w:szCs w:val="22"/>
        </w:rPr>
        <w:sectPr w:rsidR="00F73F6A">
          <w:footerReference w:type="default" r:id="rId9"/>
          <w:pgSz w:w="11907" w:h="16840"/>
          <w:pgMar w:top="1134" w:right="1134" w:bottom="1134" w:left="1418" w:header="720" w:footer="720" w:gutter="0"/>
          <w:pgNumType w:start="1"/>
          <w:cols w:space="720"/>
          <w:titlePg/>
        </w:sectPr>
      </w:pPr>
    </w:p>
    <w:p w14:paraId="41968395" w14:textId="77777777" w:rsidR="00F73F6A" w:rsidRPr="00226281" w:rsidRDefault="00B252C2" w:rsidP="00103B39">
      <w:pPr>
        <w:pStyle w:val="Ttulo1"/>
        <w:numPr>
          <w:ilvl w:val="0"/>
          <w:numId w:val="2"/>
        </w:numPr>
        <w:spacing w:line="276" w:lineRule="auto"/>
        <w:jc w:val="both"/>
        <w:rPr>
          <w:sz w:val="24"/>
          <w:szCs w:val="24"/>
        </w:rPr>
      </w:pPr>
      <w:bookmarkStart w:id="1" w:name="_Toc212110797"/>
      <w:r w:rsidRPr="00226281">
        <w:rPr>
          <w:sz w:val="24"/>
          <w:szCs w:val="24"/>
        </w:rPr>
        <w:lastRenderedPageBreak/>
        <w:t>CONTEXTUALIZACIÓN DEL MÓDULO FORMATIVO</w:t>
      </w:r>
      <w:r w:rsidR="00757C47" w:rsidRPr="00226281">
        <w:rPr>
          <w:sz w:val="24"/>
          <w:szCs w:val="24"/>
        </w:rPr>
        <w:t>.</w:t>
      </w:r>
      <w:bookmarkEnd w:id="1"/>
    </w:p>
    <w:p w14:paraId="41968396" w14:textId="77777777" w:rsidR="00F73F6A" w:rsidRDefault="00F73F6A">
      <w:pPr>
        <w:spacing w:line="276" w:lineRule="auto"/>
        <w:jc w:val="both"/>
        <w:rPr>
          <w:rFonts w:ascii="Arial" w:eastAsia="Arial" w:hAnsi="Arial" w:cs="Arial"/>
          <w:b/>
          <w:sz w:val="22"/>
          <w:szCs w:val="22"/>
        </w:rPr>
      </w:pPr>
    </w:p>
    <w:p w14:paraId="41968398" w14:textId="223DE74F" w:rsidR="005E21C2" w:rsidRDefault="00D52B20" w:rsidP="005E21C2">
      <w:pPr>
        <w:jc w:val="both"/>
        <w:rPr>
          <w:rFonts w:ascii="Arial" w:hAnsi="Arial" w:cs="Arial"/>
          <w:sz w:val="22"/>
          <w:szCs w:val="22"/>
          <w:lang w:val="es-ES"/>
        </w:rPr>
      </w:pPr>
      <w:r>
        <w:rPr>
          <w:rFonts w:ascii="Arial" w:hAnsi="Arial" w:cs="Arial"/>
          <w:sz w:val="22"/>
          <w:szCs w:val="22"/>
          <w:lang w:val="es-ES"/>
        </w:rPr>
        <w:t xml:space="preserve">El presente documento de programación </w:t>
      </w:r>
      <w:r w:rsidR="00A1561E">
        <w:rPr>
          <w:rFonts w:ascii="Arial" w:hAnsi="Arial" w:cs="Arial"/>
          <w:sz w:val="22"/>
          <w:szCs w:val="22"/>
          <w:lang w:val="es-ES"/>
        </w:rPr>
        <w:t>didáctica</w:t>
      </w:r>
      <w:r w:rsidRPr="00227035">
        <w:rPr>
          <w:rFonts w:ascii="Arial" w:hAnsi="Arial" w:cs="Arial"/>
          <w:sz w:val="22"/>
          <w:szCs w:val="22"/>
          <w:lang w:val="es-ES"/>
        </w:rPr>
        <w:t xml:space="preserve"> se </w:t>
      </w:r>
      <w:r>
        <w:rPr>
          <w:rFonts w:ascii="Arial" w:hAnsi="Arial" w:cs="Arial"/>
          <w:sz w:val="22"/>
          <w:szCs w:val="22"/>
          <w:lang w:val="es-ES"/>
        </w:rPr>
        <w:t xml:space="preserve">contextualiza en un aula de </w:t>
      </w:r>
      <w:r w:rsidR="00AF537F">
        <w:rPr>
          <w:rFonts w:ascii="Arial" w:hAnsi="Arial" w:cs="Arial"/>
          <w:sz w:val="22"/>
          <w:szCs w:val="22"/>
          <w:lang w:val="es-ES"/>
        </w:rPr>
        <w:t>segundo</w:t>
      </w:r>
      <w:r>
        <w:rPr>
          <w:rFonts w:ascii="Arial" w:hAnsi="Arial" w:cs="Arial"/>
          <w:sz w:val="22"/>
          <w:szCs w:val="22"/>
          <w:lang w:val="es-ES"/>
        </w:rPr>
        <w:t xml:space="preserve"> curso de Formación de Grado Básico</w:t>
      </w:r>
      <w:r w:rsidR="00EC18BF">
        <w:rPr>
          <w:rFonts w:ascii="Arial" w:hAnsi="Arial" w:cs="Arial"/>
          <w:sz w:val="22"/>
          <w:szCs w:val="22"/>
          <w:lang w:val="es-ES"/>
        </w:rPr>
        <w:t>.</w:t>
      </w:r>
    </w:p>
    <w:p w14:paraId="09D80BE8" w14:textId="77777777" w:rsidR="00EC18BF" w:rsidRDefault="00EC18BF" w:rsidP="005E21C2">
      <w:pPr>
        <w:jc w:val="both"/>
        <w:rPr>
          <w:rFonts w:ascii="Arial" w:hAnsi="Arial" w:cs="Arial"/>
          <w:sz w:val="22"/>
          <w:szCs w:val="22"/>
          <w:lang w:val="es-ES"/>
        </w:rPr>
      </w:pPr>
    </w:p>
    <w:p w14:paraId="44A39FDA" w14:textId="38C3B1C9" w:rsidR="00065A32" w:rsidRPr="00065A32" w:rsidRDefault="00AE550A" w:rsidP="00065A32">
      <w:pPr>
        <w:spacing w:line="276" w:lineRule="auto"/>
        <w:jc w:val="both"/>
        <w:rPr>
          <w:rFonts w:ascii="Arial" w:eastAsia="Arial" w:hAnsi="Arial" w:cs="Arial"/>
          <w:sz w:val="22"/>
          <w:szCs w:val="22"/>
        </w:rPr>
      </w:pPr>
      <w:bookmarkStart w:id="2" w:name="_heading=h.3znysh7" w:colFirst="0" w:colLast="0"/>
      <w:bookmarkEnd w:id="2"/>
      <w:r>
        <w:rPr>
          <w:rFonts w:ascii="Arial" w:eastAsia="Arial" w:hAnsi="Arial" w:cs="Arial"/>
          <w:sz w:val="22"/>
          <w:szCs w:val="22"/>
          <w:lang w:val="es-ES"/>
        </w:rPr>
        <w:t>M</w:t>
      </w:r>
      <w:r w:rsidRPr="00065A32">
        <w:rPr>
          <w:rFonts w:ascii="Arial" w:eastAsia="Arial" w:hAnsi="Arial" w:cs="Arial"/>
          <w:sz w:val="22"/>
          <w:szCs w:val="22"/>
        </w:rPr>
        <w:t>ódulo</w:t>
      </w:r>
      <w:r w:rsidR="00065A32" w:rsidRPr="00065A32">
        <w:rPr>
          <w:rFonts w:ascii="Arial" w:eastAsia="Arial" w:hAnsi="Arial" w:cs="Arial"/>
          <w:sz w:val="22"/>
          <w:szCs w:val="22"/>
        </w:rPr>
        <w:t xml:space="preserve"> Profesional: </w:t>
      </w:r>
      <w:r w:rsidR="00043582">
        <w:rPr>
          <w:rFonts w:ascii="Arial" w:eastAsia="Arial" w:hAnsi="Arial" w:cs="Arial"/>
          <w:sz w:val="22"/>
          <w:szCs w:val="22"/>
        </w:rPr>
        <w:t>Proyecto intermodular de aprendizaje colaborativo</w:t>
      </w:r>
    </w:p>
    <w:p w14:paraId="54385898" w14:textId="460FC4BF" w:rsidR="00065A32" w:rsidRPr="00065A32" w:rsidRDefault="00065A32" w:rsidP="00065A32">
      <w:pPr>
        <w:spacing w:line="276" w:lineRule="auto"/>
        <w:jc w:val="both"/>
        <w:rPr>
          <w:rFonts w:ascii="Arial" w:eastAsia="Arial" w:hAnsi="Arial" w:cs="Arial"/>
          <w:sz w:val="22"/>
          <w:szCs w:val="22"/>
        </w:rPr>
      </w:pPr>
      <w:r w:rsidRPr="00065A32">
        <w:rPr>
          <w:rFonts w:ascii="Arial" w:eastAsia="Arial" w:hAnsi="Arial" w:cs="Arial"/>
          <w:sz w:val="22"/>
          <w:szCs w:val="22"/>
        </w:rPr>
        <w:t xml:space="preserve">Código: </w:t>
      </w:r>
      <w:r w:rsidR="0067511E">
        <w:rPr>
          <w:rFonts w:ascii="Arial" w:eastAsia="Arial" w:hAnsi="Arial" w:cs="Arial"/>
          <w:sz w:val="22"/>
          <w:szCs w:val="22"/>
        </w:rPr>
        <w:t>3160</w:t>
      </w:r>
    </w:p>
    <w:p w14:paraId="62D12526" w14:textId="59BE9DC3" w:rsidR="00065A32" w:rsidRDefault="00065A32" w:rsidP="00065A32">
      <w:pPr>
        <w:spacing w:line="276" w:lineRule="auto"/>
        <w:jc w:val="both"/>
        <w:rPr>
          <w:rFonts w:ascii="Arial" w:eastAsia="Arial" w:hAnsi="Arial" w:cs="Arial"/>
          <w:sz w:val="22"/>
          <w:szCs w:val="22"/>
        </w:rPr>
      </w:pPr>
      <w:r w:rsidRPr="00065A32">
        <w:rPr>
          <w:rFonts w:ascii="Arial" w:eastAsia="Arial" w:hAnsi="Arial" w:cs="Arial"/>
          <w:sz w:val="22"/>
          <w:szCs w:val="22"/>
        </w:rPr>
        <w:t xml:space="preserve">Duración: </w:t>
      </w:r>
      <w:r w:rsidR="00043582">
        <w:rPr>
          <w:rFonts w:ascii="Arial" w:eastAsia="Arial" w:hAnsi="Arial" w:cs="Arial"/>
          <w:sz w:val="22"/>
          <w:szCs w:val="22"/>
        </w:rPr>
        <w:t>25</w:t>
      </w:r>
      <w:r w:rsidRPr="00065A32">
        <w:rPr>
          <w:rFonts w:ascii="Arial" w:eastAsia="Arial" w:hAnsi="Arial" w:cs="Arial"/>
          <w:sz w:val="22"/>
          <w:szCs w:val="22"/>
        </w:rPr>
        <w:t xml:space="preserve"> horas</w:t>
      </w:r>
      <w:r w:rsidR="00A937B2">
        <w:rPr>
          <w:rFonts w:ascii="Arial" w:eastAsia="Arial" w:hAnsi="Arial" w:cs="Arial"/>
          <w:sz w:val="22"/>
          <w:szCs w:val="22"/>
        </w:rPr>
        <w:t xml:space="preserve"> (</w:t>
      </w:r>
      <w:r w:rsidR="00043582">
        <w:rPr>
          <w:rFonts w:ascii="Arial" w:eastAsia="Arial" w:hAnsi="Arial" w:cs="Arial"/>
          <w:sz w:val="22"/>
          <w:szCs w:val="22"/>
        </w:rPr>
        <w:t>no tiene asignación horaria semanal</w:t>
      </w:r>
      <w:r w:rsidR="00A937B2">
        <w:rPr>
          <w:rFonts w:ascii="Arial" w:eastAsia="Arial" w:hAnsi="Arial" w:cs="Arial"/>
          <w:sz w:val="22"/>
          <w:szCs w:val="22"/>
        </w:rPr>
        <w:t>)</w:t>
      </w:r>
      <w:r w:rsidR="00043582">
        <w:rPr>
          <w:rFonts w:ascii="Arial" w:eastAsia="Arial" w:hAnsi="Arial" w:cs="Arial"/>
          <w:sz w:val="22"/>
          <w:szCs w:val="22"/>
        </w:rPr>
        <w:t>.</w:t>
      </w:r>
    </w:p>
    <w:p w14:paraId="4196839C" w14:textId="79704342" w:rsidR="00F73F6A" w:rsidRDefault="00757C47" w:rsidP="00065A32">
      <w:pPr>
        <w:spacing w:line="276" w:lineRule="auto"/>
        <w:jc w:val="both"/>
        <w:rPr>
          <w:rFonts w:ascii="Arial" w:eastAsia="Arial" w:hAnsi="Arial" w:cs="Arial"/>
          <w:sz w:val="22"/>
          <w:szCs w:val="22"/>
        </w:rPr>
      </w:pPr>
      <w:r>
        <w:rPr>
          <w:rFonts w:ascii="Arial" w:eastAsia="Arial" w:hAnsi="Arial" w:cs="Arial"/>
          <w:sz w:val="22"/>
          <w:szCs w:val="22"/>
        </w:rPr>
        <w:t>Denominación: Título Profesional Básico en Informática de Oficina</w:t>
      </w:r>
    </w:p>
    <w:p w14:paraId="4196839D" w14:textId="77777777" w:rsidR="00F73F6A" w:rsidRDefault="00757C47">
      <w:pPr>
        <w:spacing w:line="276" w:lineRule="auto"/>
        <w:jc w:val="both"/>
        <w:rPr>
          <w:rFonts w:ascii="Arial" w:eastAsia="Arial" w:hAnsi="Arial" w:cs="Arial"/>
          <w:sz w:val="22"/>
          <w:szCs w:val="22"/>
        </w:rPr>
      </w:pPr>
      <w:r>
        <w:rPr>
          <w:rFonts w:ascii="Arial" w:eastAsia="Arial" w:hAnsi="Arial" w:cs="Arial"/>
          <w:sz w:val="22"/>
          <w:szCs w:val="22"/>
        </w:rPr>
        <w:t>Nivel: Formación Profesional Básica</w:t>
      </w:r>
    </w:p>
    <w:p w14:paraId="4196839E" w14:textId="77777777" w:rsidR="00F73F6A" w:rsidRDefault="00757C47">
      <w:pPr>
        <w:spacing w:line="276" w:lineRule="auto"/>
        <w:jc w:val="both"/>
        <w:rPr>
          <w:rFonts w:ascii="Arial" w:eastAsia="Arial" w:hAnsi="Arial" w:cs="Arial"/>
          <w:sz w:val="22"/>
          <w:szCs w:val="22"/>
        </w:rPr>
      </w:pPr>
      <w:r>
        <w:rPr>
          <w:rFonts w:ascii="Arial" w:eastAsia="Arial" w:hAnsi="Arial" w:cs="Arial"/>
          <w:sz w:val="22"/>
          <w:szCs w:val="22"/>
        </w:rPr>
        <w:t>Duración: 2.000 horas.</w:t>
      </w:r>
    </w:p>
    <w:p w14:paraId="419683A1" w14:textId="77777777" w:rsidR="00F73F6A" w:rsidRDefault="00F73F6A">
      <w:pPr>
        <w:spacing w:line="276" w:lineRule="auto"/>
        <w:jc w:val="both"/>
        <w:rPr>
          <w:rFonts w:ascii="Arial" w:eastAsia="Arial" w:hAnsi="Arial" w:cs="Arial"/>
          <w:sz w:val="22"/>
          <w:szCs w:val="22"/>
        </w:rPr>
      </w:pPr>
    </w:p>
    <w:p w14:paraId="419683A2" w14:textId="77777777" w:rsidR="00F73F6A" w:rsidRPr="00616840" w:rsidRDefault="00757C47">
      <w:pPr>
        <w:spacing w:line="276" w:lineRule="auto"/>
        <w:jc w:val="both"/>
        <w:rPr>
          <w:rFonts w:ascii="Arial" w:eastAsia="Arial" w:hAnsi="Arial" w:cs="Arial"/>
          <w:sz w:val="22"/>
          <w:szCs w:val="22"/>
        </w:rPr>
      </w:pPr>
      <w:r w:rsidRPr="00616840">
        <w:rPr>
          <w:rFonts w:ascii="Arial" w:eastAsia="Arial" w:hAnsi="Arial" w:cs="Arial"/>
          <w:sz w:val="22"/>
          <w:szCs w:val="22"/>
        </w:rPr>
        <w:t>Legislación aplicable:</w:t>
      </w:r>
    </w:p>
    <w:p w14:paraId="419683A9" w14:textId="502DF74D" w:rsidR="00F73F6A" w:rsidRPr="00E75538" w:rsidRDefault="00F10A61" w:rsidP="00B67A7F">
      <w:pPr>
        <w:pStyle w:val="Prrafodelista"/>
        <w:numPr>
          <w:ilvl w:val="0"/>
          <w:numId w:val="10"/>
        </w:numPr>
        <w:spacing w:line="276" w:lineRule="auto"/>
        <w:jc w:val="both"/>
        <w:rPr>
          <w:rFonts w:ascii="Arial" w:eastAsia="Arial" w:hAnsi="Arial" w:cs="Arial"/>
          <w:b/>
          <w:sz w:val="22"/>
          <w:szCs w:val="22"/>
        </w:rPr>
      </w:pPr>
      <w:r w:rsidRPr="00F10A61">
        <w:rPr>
          <w:rFonts w:ascii="Arial" w:eastAsia="Arial" w:hAnsi="Arial" w:cs="Arial"/>
          <w:sz w:val="22"/>
          <w:szCs w:val="22"/>
        </w:rPr>
        <w:t>Real Decreto 659/2023, de 18 de julio, por el que se desarrolla la</w:t>
      </w:r>
      <w:r>
        <w:rPr>
          <w:rFonts w:ascii="Arial" w:eastAsia="Arial" w:hAnsi="Arial" w:cs="Arial"/>
          <w:sz w:val="22"/>
          <w:szCs w:val="22"/>
        </w:rPr>
        <w:t xml:space="preserve"> </w:t>
      </w:r>
      <w:r w:rsidRPr="00F10A61">
        <w:rPr>
          <w:rFonts w:ascii="Arial" w:eastAsia="Arial" w:hAnsi="Arial" w:cs="Arial"/>
          <w:sz w:val="22"/>
          <w:szCs w:val="22"/>
        </w:rPr>
        <w:t>ordenación del Sistema de Formación Profesional.</w:t>
      </w:r>
    </w:p>
    <w:p w14:paraId="6D6B5469" w14:textId="48B81AA7" w:rsidR="00E75538" w:rsidRDefault="00E75538" w:rsidP="009D563E">
      <w:pPr>
        <w:pStyle w:val="Prrafodelista"/>
        <w:numPr>
          <w:ilvl w:val="0"/>
          <w:numId w:val="10"/>
        </w:numPr>
        <w:spacing w:line="276" w:lineRule="auto"/>
        <w:jc w:val="both"/>
        <w:rPr>
          <w:rFonts w:ascii="Arial" w:eastAsia="Arial" w:hAnsi="Arial" w:cs="Arial"/>
          <w:bCs/>
          <w:sz w:val="22"/>
          <w:szCs w:val="22"/>
        </w:rPr>
      </w:pPr>
      <w:r w:rsidRPr="00E75538">
        <w:rPr>
          <w:rFonts w:ascii="Arial" w:eastAsia="Arial" w:hAnsi="Arial" w:cs="Arial"/>
          <w:bCs/>
          <w:sz w:val="22"/>
          <w:szCs w:val="22"/>
        </w:rPr>
        <w:t>DECRETO 21/2025, de 21 de mayo, del Consejo de Gobierno, por el que se regula la ordenación y organización del Sistema de Formación Profesional de la</w:t>
      </w:r>
      <w:r>
        <w:rPr>
          <w:rFonts w:ascii="Arial" w:eastAsia="Arial" w:hAnsi="Arial" w:cs="Arial"/>
          <w:bCs/>
          <w:sz w:val="22"/>
          <w:szCs w:val="22"/>
        </w:rPr>
        <w:t xml:space="preserve"> </w:t>
      </w:r>
      <w:r w:rsidRPr="00E75538">
        <w:rPr>
          <w:rFonts w:ascii="Arial" w:eastAsia="Arial" w:hAnsi="Arial" w:cs="Arial"/>
          <w:bCs/>
          <w:sz w:val="22"/>
          <w:szCs w:val="22"/>
        </w:rPr>
        <w:t>Comunidad de Madrid.</w:t>
      </w:r>
    </w:p>
    <w:p w14:paraId="7EE44DC9" w14:textId="5F0D4F94" w:rsidR="00E75538" w:rsidRPr="00B95ADB" w:rsidRDefault="00B95ADB" w:rsidP="005203A9">
      <w:pPr>
        <w:pStyle w:val="Prrafodelista"/>
        <w:numPr>
          <w:ilvl w:val="0"/>
          <w:numId w:val="10"/>
        </w:numPr>
        <w:spacing w:line="276" w:lineRule="auto"/>
        <w:jc w:val="both"/>
        <w:rPr>
          <w:rFonts w:ascii="Arial" w:eastAsia="Arial" w:hAnsi="Arial" w:cs="Arial"/>
          <w:bCs/>
          <w:sz w:val="22"/>
          <w:szCs w:val="22"/>
        </w:rPr>
      </w:pPr>
      <w:r w:rsidRPr="00B95ADB">
        <w:rPr>
          <w:rFonts w:ascii="Arial" w:eastAsia="Arial" w:hAnsi="Arial" w:cs="Arial"/>
          <w:bCs/>
          <w:sz w:val="22"/>
          <w:szCs w:val="22"/>
        </w:rPr>
        <w:t>Orden 893/2022, de 21 de abril, de la Consejería de Educación, Universidades, Ciencia y Portavocía, por la que se regulan los procedimientos relacionados con la organización, la matrícula, la evaluación y acreditación académica de las enseñanzas de formación</w:t>
      </w:r>
      <w:r>
        <w:rPr>
          <w:rFonts w:ascii="Arial" w:eastAsia="Arial" w:hAnsi="Arial" w:cs="Arial"/>
          <w:bCs/>
          <w:sz w:val="22"/>
          <w:szCs w:val="22"/>
        </w:rPr>
        <w:t xml:space="preserve"> </w:t>
      </w:r>
      <w:r w:rsidRPr="00B95ADB">
        <w:rPr>
          <w:rFonts w:ascii="Arial" w:eastAsia="Arial" w:hAnsi="Arial" w:cs="Arial"/>
          <w:bCs/>
          <w:sz w:val="22"/>
          <w:szCs w:val="22"/>
        </w:rPr>
        <w:t>profesional del sistema educativo en la Comunidad de Madrid.</w:t>
      </w:r>
    </w:p>
    <w:p w14:paraId="419683AA" w14:textId="77777777" w:rsidR="00507570" w:rsidRDefault="00507570">
      <w:pPr>
        <w:rPr>
          <w:rFonts w:ascii="Arial" w:eastAsia="Arial" w:hAnsi="Arial"/>
          <w:b/>
          <w:i/>
          <w:sz w:val="24"/>
          <w:lang w:val="es-ES"/>
        </w:rPr>
      </w:pPr>
      <w:bookmarkStart w:id="3" w:name="_heading=h.2et92p0" w:colFirst="0" w:colLast="0"/>
      <w:bookmarkStart w:id="4" w:name="_Toc113876608"/>
      <w:bookmarkEnd w:id="3"/>
      <w:r>
        <w:rPr>
          <w:rFonts w:eastAsia="Arial"/>
          <w:lang w:val="es-ES"/>
        </w:rPr>
        <w:br w:type="page"/>
      </w:r>
    </w:p>
    <w:p w14:paraId="419683AB" w14:textId="77777777" w:rsidR="00F73F6A" w:rsidRPr="00226281" w:rsidRDefault="00757C47" w:rsidP="00103B39">
      <w:pPr>
        <w:pStyle w:val="Ttulo1"/>
        <w:numPr>
          <w:ilvl w:val="0"/>
          <w:numId w:val="2"/>
        </w:numPr>
        <w:spacing w:line="276" w:lineRule="auto"/>
        <w:jc w:val="both"/>
        <w:rPr>
          <w:sz w:val="24"/>
          <w:szCs w:val="24"/>
        </w:rPr>
      </w:pPr>
      <w:bookmarkStart w:id="5" w:name="_Toc212110798"/>
      <w:bookmarkEnd w:id="4"/>
      <w:r w:rsidRPr="00226281">
        <w:rPr>
          <w:sz w:val="24"/>
          <w:szCs w:val="24"/>
        </w:rPr>
        <w:lastRenderedPageBreak/>
        <w:t>CONTENIDOS, TEMPORALIZACIÓN Y CRITERIOS DE EVALUACIÓN. INSTRUMENTOS DE EVALUACIÓN Y CRITERIOS DE CALIFICACIÓN.</w:t>
      </w:r>
      <w:bookmarkEnd w:id="5"/>
    </w:p>
    <w:p w14:paraId="419683C3" w14:textId="77777777" w:rsidR="00BB6F20" w:rsidRDefault="00BB6F20" w:rsidP="00BB6F20">
      <w:pPr>
        <w:rPr>
          <w:rFonts w:ascii="Arial" w:eastAsia="Arial" w:hAnsi="Arial" w:cs="Arial"/>
          <w:b/>
          <w:sz w:val="22"/>
          <w:szCs w:val="22"/>
        </w:rPr>
      </w:pPr>
    </w:p>
    <w:p w14:paraId="013F83BD" w14:textId="51B59158"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 xml:space="preserve">El módulo profesional de Proyecto intermodular de aprendizaje colaborativo tiene un carácter interdisciplinar e incorporará </w:t>
      </w:r>
      <w:r w:rsidR="000F6BC0">
        <w:rPr>
          <w:color w:val="000000"/>
        </w:rPr>
        <w:t>los tres ámbitos del ciclo de grado básico (Comunicación, Ciencias y Profesional).</w:t>
      </w:r>
    </w:p>
    <w:p w14:paraId="7CAD8801" w14:textId="744F735D"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 xml:space="preserve">El Departamento de la familia profesional de </w:t>
      </w:r>
      <w:r w:rsidR="000F6BC0">
        <w:rPr>
          <w:color w:val="000000"/>
        </w:rPr>
        <w:t>Informática y Comunicaciones</w:t>
      </w:r>
      <w:r>
        <w:rPr>
          <w:color w:val="000000"/>
        </w:rPr>
        <w:t xml:space="preserve"> determinará los proyectos que se propondrán para su desarrollo por los alumnos.</w:t>
      </w:r>
    </w:p>
    <w:p w14:paraId="28477DDC" w14:textId="77777777"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Los proyectos también podrán ser propuestos por los propios alumnos, en cuyo caso, se requiere la aceptación del Departamento.</w:t>
      </w:r>
    </w:p>
    <w:p w14:paraId="59B42ABA" w14:textId="77777777"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 xml:space="preserve">Los alumnos realizarán el </w:t>
      </w:r>
      <w:r>
        <w:rPr>
          <w:b/>
          <w:color w:val="000000"/>
          <w:u w:val="single"/>
        </w:rPr>
        <w:t>proyecto en grupo</w:t>
      </w:r>
      <w:r>
        <w:rPr>
          <w:color w:val="000000"/>
        </w:rPr>
        <w:t xml:space="preserve"> (máximo 3 alumnos)</w:t>
      </w:r>
    </w:p>
    <w:p w14:paraId="6FD7F82F" w14:textId="1D478DEA"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 xml:space="preserve">El equipo docente asignará los proyectos a los alumnos </w:t>
      </w:r>
      <w:r w:rsidR="0068160E">
        <w:rPr>
          <w:color w:val="000000"/>
        </w:rPr>
        <w:t>durante el primer trimestre del segundo curso</w:t>
      </w:r>
      <w:r>
        <w:rPr>
          <w:color w:val="000000"/>
        </w:rPr>
        <w:t xml:space="preserve">. </w:t>
      </w:r>
    </w:p>
    <w:p w14:paraId="4B592261" w14:textId="2CBAAB93"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La elaboración se efectuará durante el</w:t>
      </w:r>
      <w:r w:rsidR="006E7259">
        <w:rPr>
          <w:color w:val="000000"/>
        </w:rPr>
        <w:t xml:space="preserve"> segundo y tercer trimestre del segundo curso</w:t>
      </w:r>
      <w:r>
        <w:rPr>
          <w:color w:val="000000"/>
        </w:rPr>
        <w:t>.</w:t>
      </w:r>
    </w:p>
    <w:p w14:paraId="578B93CD" w14:textId="42A66292"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 xml:space="preserve">Los alumnos podrán renunciar a la evaluación y calificación en la convocatoria prevista para el módulo profesional de Proyecto. </w:t>
      </w:r>
    </w:p>
    <w:p w14:paraId="37E1763A" w14:textId="29D4D62A"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Este módulo se organizará sobre la base de la tutoría individual y colectiva y su atribución docente correrá a cargo del profesorado que imparta docencia en el ciclo formativo de 2º curso</w:t>
      </w:r>
      <w:r w:rsidR="00C61CF6">
        <w:rPr>
          <w:color w:val="000000"/>
        </w:rPr>
        <w:t>.</w:t>
      </w:r>
    </w:p>
    <w:p w14:paraId="564353FB" w14:textId="7A1DFA47" w:rsidR="00621DB9" w:rsidRDefault="00621DB9" w:rsidP="00621DB9">
      <w:pPr>
        <w:pStyle w:val="Normal2"/>
        <w:numPr>
          <w:ilvl w:val="0"/>
          <w:numId w:val="15"/>
        </w:numPr>
        <w:pBdr>
          <w:top w:val="nil"/>
          <w:left w:val="nil"/>
          <w:bottom w:val="nil"/>
          <w:right w:val="nil"/>
          <w:between w:val="nil"/>
        </w:pBdr>
        <w:spacing w:line="360" w:lineRule="auto"/>
        <w:ind w:left="584" w:hanging="357"/>
        <w:rPr>
          <w:color w:val="000000"/>
        </w:rPr>
      </w:pPr>
      <w:r>
        <w:rPr>
          <w:color w:val="000000"/>
        </w:rPr>
        <w:t>Según la normativa vigente, los proyectos a desarrollar quedarán encuadrados en alguno</w:t>
      </w:r>
      <w:r w:rsidR="00B87758">
        <w:rPr>
          <w:color w:val="000000"/>
        </w:rPr>
        <w:t xml:space="preserve"> o ambos</w:t>
      </w:r>
      <w:r>
        <w:rPr>
          <w:color w:val="000000"/>
        </w:rPr>
        <w:t xml:space="preserve"> de los siguientes tipos:</w:t>
      </w:r>
    </w:p>
    <w:p w14:paraId="6FF9B04D" w14:textId="3BAC4A6A" w:rsidR="00621DB9" w:rsidRPr="004E5F08" w:rsidRDefault="004E5F08" w:rsidP="002E29C2">
      <w:pPr>
        <w:pStyle w:val="Normal2"/>
        <w:numPr>
          <w:ilvl w:val="0"/>
          <w:numId w:val="18"/>
        </w:numPr>
        <w:pBdr>
          <w:top w:val="nil"/>
          <w:left w:val="nil"/>
          <w:bottom w:val="nil"/>
          <w:right w:val="nil"/>
          <w:between w:val="nil"/>
        </w:pBdr>
        <w:spacing w:line="360" w:lineRule="auto"/>
        <w:rPr>
          <w:color w:val="000000"/>
        </w:rPr>
      </w:pPr>
      <w:r w:rsidRPr="004373DB">
        <w:rPr>
          <w:bCs/>
          <w:i/>
          <w:color w:val="000000"/>
        </w:rPr>
        <w:t>Trabajos de investigación experimental, emprendimiento, desarrollo de procesos, estudios de viabilidad y mercadotecnia o memorias bibliográficas.</w:t>
      </w:r>
      <w:r w:rsidR="00621DB9" w:rsidRPr="004373DB">
        <w:rPr>
          <w:bCs/>
          <w:i/>
          <w:color w:val="000000"/>
        </w:rPr>
        <w:t>:</w:t>
      </w:r>
      <w:r w:rsidR="00621DB9" w:rsidRPr="004E5F08">
        <w:rPr>
          <w:color w:val="000000"/>
        </w:rPr>
        <w:t xml:space="preserve"> El alumno </w:t>
      </w:r>
      <w:r w:rsidR="00AD656D">
        <w:rPr>
          <w:color w:val="000000"/>
        </w:rPr>
        <w:t>elabora</w:t>
      </w:r>
      <w:r w:rsidR="00621DB9" w:rsidRPr="004E5F08">
        <w:rPr>
          <w:color w:val="000000"/>
        </w:rPr>
        <w:t xml:space="preserve"> un </w:t>
      </w:r>
      <w:r w:rsidR="00AD656D">
        <w:rPr>
          <w:color w:val="000000"/>
        </w:rPr>
        <w:t>trabajo que deberá defender a final del segundo curso</w:t>
      </w:r>
      <w:r w:rsidR="00621DB9" w:rsidRPr="004E5F08">
        <w:rPr>
          <w:color w:val="000000"/>
        </w:rPr>
        <w:t>.</w:t>
      </w:r>
    </w:p>
    <w:p w14:paraId="353632EF" w14:textId="5F52B151" w:rsidR="00621DB9" w:rsidRDefault="007D66B4" w:rsidP="00B03E9C">
      <w:pPr>
        <w:pStyle w:val="Normal2"/>
        <w:numPr>
          <w:ilvl w:val="0"/>
          <w:numId w:val="18"/>
        </w:numPr>
        <w:pBdr>
          <w:top w:val="nil"/>
          <w:left w:val="nil"/>
          <w:bottom w:val="nil"/>
          <w:right w:val="nil"/>
          <w:between w:val="nil"/>
        </w:pBdr>
        <w:spacing w:line="360" w:lineRule="auto"/>
        <w:rPr>
          <w:color w:val="000000"/>
        </w:rPr>
      </w:pPr>
      <w:r w:rsidRPr="004373DB">
        <w:rPr>
          <w:bCs/>
          <w:i/>
          <w:color w:val="000000"/>
        </w:rPr>
        <w:t xml:space="preserve">Realización de retos prácticos intermodulares o intercíclicos; participación en jornadas técnicas o culturales organizadas por el centro docente; participación en proyectos o concursos de emprendimiento; así como otras actividades complementarias o extraescolares programadas al </w:t>
      </w:r>
      <w:r w:rsidRPr="004373DB">
        <w:rPr>
          <w:bCs/>
          <w:i/>
          <w:color w:val="000000"/>
          <w:lang w:val="es-ES_tradnl"/>
        </w:rPr>
        <w:t>efecto por el centro</w:t>
      </w:r>
      <w:r w:rsidR="00621DB9" w:rsidRPr="004373DB">
        <w:rPr>
          <w:bCs/>
          <w:color w:val="000000"/>
        </w:rPr>
        <w:t>:</w:t>
      </w:r>
      <w:r w:rsidR="00621DB9" w:rsidRPr="007D66B4">
        <w:rPr>
          <w:color w:val="000000"/>
        </w:rPr>
        <w:t xml:space="preserve"> </w:t>
      </w:r>
      <w:r w:rsidR="00B03E9C">
        <w:rPr>
          <w:color w:val="000000"/>
        </w:rPr>
        <w:t xml:space="preserve">De este modo, el alumno podrá participar en diferentes retos propuestos por el </w:t>
      </w:r>
      <w:r w:rsidR="00DC1844">
        <w:rPr>
          <w:color w:val="000000"/>
        </w:rPr>
        <w:t>centro.</w:t>
      </w:r>
    </w:p>
    <w:p w14:paraId="7B4CD569" w14:textId="5D0DE913" w:rsidR="00621DB9" w:rsidRDefault="00621DB9" w:rsidP="00621DB9">
      <w:pPr>
        <w:pStyle w:val="Normal2"/>
        <w:pBdr>
          <w:top w:val="nil"/>
          <w:left w:val="nil"/>
          <w:bottom w:val="nil"/>
          <w:right w:val="nil"/>
          <w:between w:val="nil"/>
        </w:pBdr>
        <w:spacing w:line="360" w:lineRule="auto"/>
        <w:ind w:left="454"/>
        <w:rPr>
          <w:color w:val="000000"/>
        </w:rPr>
      </w:pPr>
      <w:r>
        <w:rPr>
          <w:color w:val="000000"/>
        </w:rPr>
        <w:lastRenderedPageBreak/>
        <w:t xml:space="preserve">El Departamento considera que </w:t>
      </w:r>
      <w:r w:rsidR="00B87758">
        <w:rPr>
          <w:color w:val="000000"/>
        </w:rPr>
        <w:t>la modalidad de</w:t>
      </w:r>
      <w:r>
        <w:rPr>
          <w:color w:val="000000"/>
        </w:rPr>
        <w:t xml:space="preserve"> proyecto que más se adecúa al Ciclo formativo</w:t>
      </w:r>
      <w:r w:rsidR="00B87758">
        <w:rPr>
          <w:color w:val="000000"/>
        </w:rPr>
        <w:t xml:space="preserve"> es </w:t>
      </w:r>
      <w:r w:rsidR="00DC1844">
        <w:rPr>
          <w:color w:val="000000"/>
        </w:rPr>
        <w:t>una modalidad que incluya a las dos anteriores.</w:t>
      </w:r>
      <w:r w:rsidR="00E67088">
        <w:rPr>
          <w:color w:val="000000"/>
        </w:rPr>
        <w:t xml:space="preserve"> De esta forma, se anima al alumnado a participar en retos, concursos y proyectos de centro consiguiendo una mejor involucración.</w:t>
      </w:r>
    </w:p>
    <w:p w14:paraId="7505B387" w14:textId="3CFF01AD" w:rsidR="00130628" w:rsidRDefault="00E67088" w:rsidP="00130628">
      <w:pPr>
        <w:pStyle w:val="Normal2"/>
        <w:numPr>
          <w:ilvl w:val="0"/>
          <w:numId w:val="18"/>
        </w:numPr>
        <w:pBdr>
          <w:top w:val="nil"/>
          <w:left w:val="nil"/>
          <w:bottom w:val="nil"/>
          <w:right w:val="nil"/>
          <w:between w:val="nil"/>
        </w:pBdr>
        <w:spacing w:line="360" w:lineRule="auto"/>
        <w:rPr>
          <w:color w:val="000000"/>
        </w:rPr>
      </w:pPr>
      <w:r w:rsidRPr="00B5186A">
        <w:rPr>
          <w:b/>
          <w:i/>
          <w:color w:val="000000"/>
        </w:rPr>
        <w:t>Modalidad híbrida</w:t>
      </w:r>
      <w:r w:rsidRPr="00B5186A">
        <w:rPr>
          <w:color w:val="000000"/>
        </w:rPr>
        <w:t xml:space="preserve">: esta modalidad incluye las dos anteriores, el alumno </w:t>
      </w:r>
      <w:r w:rsidR="00303A0D" w:rsidRPr="00B5186A">
        <w:rPr>
          <w:color w:val="000000"/>
        </w:rPr>
        <w:t>durante</w:t>
      </w:r>
      <w:r w:rsidR="00F44D58" w:rsidRPr="00B5186A">
        <w:rPr>
          <w:color w:val="000000"/>
        </w:rPr>
        <w:t xml:space="preserve"> todo</w:t>
      </w:r>
      <w:r w:rsidR="00303A0D" w:rsidRPr="00B5186A">
        <w:rPr>
          <w:color w:val="000000"/>
        </w:rPr>
        <w:t xml:space="preserve"> el ciclo</w:t>
      </w:r>
      <w:r w:rsidR="00F44D58" w:rsidRPr="00B5186A">
        <w:rPr>
          <w:color w:val="000000"/>
        </w:rPr>
        <w:t xml:space="preserve"> formativo</w:t>
      </w:r>
      <w:r w:rsidR="00303A0D" w:rsidRPr="00B5186A">
        <w:rPr>
          <w:color w:val="000000"/>
        </w:rPr>
        <w:t xml:space="preserve"> realizará retos por los que irá ganando insignias</w:t>
      </w:r>
      <w:r w:rsidR="00F44D58" w:rsidRPr="00B5186A">
        <w:rPr>
          <w:color w:val="000000"/>
        </w:rPr>
        <w:t>.</w:t>
      </w:r>
      <w:r w:rsidR="00303A0D" w:rsidRPr="00B5186A">
        <w:rPr>
          <w:color w:val="000000"/>
        </w:rPr>
        <w:t xml:space="preserve"> </w:t>
      </w:r>
      <w:r w:rsidR="00F44D58" w:rsidRPr="00B5186A">
        <w:rPr>
          <w:color w:val="000000"/>
        </w:rPr>
        <w:t xml:space="preserve">A la hora de </w:t>
      </w:r>
      <w:r w:rsidR="00B5186A" w:rsidRPr="00B5186A">
        <w:rPr>
          <w:color w:val="000000"/>
        </w:rPr>
        <w:t>entregar su trabajo</w:t>
      </w:r>
      <w:r w:rsidR="00B22C8F">
        <w:rPr>
          <w:color w:val="000000"/>
        </w:rPr>
        <w:t xml:space="preserve"> intermodular</w:t>
      </w:r>
      <w:r w:rsidR="00B5186A" w:rsidRPr="00B5186A">
        <w:rPr>
          <w:color w:val="000000"/>
        </w:rPr>
        <w:t xml:space="preserve">, </w:t>
      </w:r>
      <w:r w:rsidRPr="00B5186A">
        <w:rPr>
          <w:color w:val="000000"/>
        </w:rPr>
        <w:t xml:space="preserve">puede canjear las insignias obtenidas al superar retos por una reducción del trabajo a realizar. </w:t>
      </w:r>
      <w:r w:rsidR="00B5186A" w:rsidRPr="00B5186A">
        <w:rPr>
          <w:color w:val="000000"/>
        </w:rPr>
        <w:t>Además</w:t>
      </w:r>
      <w:r w:rsidR="00AF2EC5">
        <w:rPr>
          <w:color w:val="000000"/>
        </w:rPr>
        <w:t xml:space="preserve"> del trabajo</w:t>
      </w:r>
      <w:r w:rsidR="00B5186A" w:rsidRPr="00B5186A">
        <w:rPr>
          <w:color w:val="000000"/>
        </w:rPr>
        <w:t xml:space="preserve">, </w:t>
      </w:r>
      <w:r w:rsidR="00B5186A">
        <w:rPr>
          <w:color w:val="000000"/>
        </w:rPr>
        <w:t>d</w:t>
      </w:r>
      <w:r w:rsidRPr="00B5186A">
        <w:rPr>
          <w:color w:val="000000"/>
        </w:rPr>
        <w:t xml:space="preserve">eberán </w:t>
      </w:r>
      <w:r w:rsidR="000869A5">
        <w:rPr>
          <w:color w:val="000000"/>
        </w:rPr>
        <w:t>añadir un anexo</w:t>
      </w:r>
      <w:r w:rsidR="00697616">
        <w:rPr>
          <w:color w:val="000000"/>
        </w:rPr>
        <w:t xml:space="preserve"> enumerando</w:t>
      </w:r>
      <w:r w:rsidRPr="00B5186A">
        <w:rPr>
          <w:color w:val="000000"/>
        </w:rPr>
        <w:t xml:space="preserve"> todos los retos realizados y un resumen de los mismos.</w:t>
      </w:r>
    </w:p>
    <w:p w14:paraId="48A1FBFB" w14:textId="06E23BB5" w:rsidR="00D41AA9" w:rsidRPr="006201AB" w:rsidRDefault="00D41AA9" w:rsidP="006201AB">
      <w:pPr>
        <w:pStyle w:val="Normal2"/>
        <w:numPr>
          <w:ilvl w:val="0"/>
          <w:numId w:val="15"/>
        </w:numPr>
        <w:pBdr>
          <w:top w:val="nil"/>
          <w:left w:val="nil"/>
          <w:bottom w:val="nil"/>
          <w:right w:val="nil"/>
          <w:between w:val="nil"/>
        </w:pBdr>
        <w:spacing w:line="360" w:lineRule="auto"/>
        <w:rPr>
          <w:color w:val="000000"/>
        </w:rPr>
      </w:pPr>
      <w:r>
        <w:rPr>
          <w:color w:val="000000"/>
        </w:rPr>
        <w:t xml:space="preserve">Cada grupo de alumnos seleccionará una empresa real </w:t>
      </w:r>
      <w:r w:rsidR="004458AF">
        <w:rPr>
          <w:color w:val="000000"/>
        </w:rPr>
        <w:t>relacionada con las redes, el hardware o software</w:t>
      </w:r>
      <w:r w:rsidR="007A1FB0">
        <w:rPr>
          <w:color w:val="000000"/>
        </w:rPr>
        <w:t xml:space="preserve">. </w:t>
      </w:r>
      <w:r w:rsidR="006409A0">
        <w:rPr>
          <w:color w:val="000000"/>
        </w:rPr>
        <w:t xml:space="preserve">Preferentemente, que tenga algún sistema o método de trabajo innovador. </w:t>
      </w:r>
      <w:r w:rsidR="007A1FB0">
        <w:rPr>
          <w:color w:val="000000"/>
        </w:rPr>
        <w:t xml:space="preserve">Sobre la empresa seleccionada, deberán </w:t>
      </w:r>
      <w:r w:rsidR="00AA5E2A">
        <w:rPr>
          <w:color w:val="000000"/>
        </w:rPr>
        <w:t xml:space="preserve">buscar información </w:t>
      </w:r>
      <w:r w:rsidR="007433B9">
        <w:rPr>
          <w:color w:val="000000"/>
        </w:rPr>
        <w:t>sobre qué tipo de servicios o productos ofrece, y su contribución a los objetivos de desarrollo sostenible (ODS).</w:t>
      </w:r>
      <w:r w:rsidR="006409A0">
        <w:rPr>
          <w:color w:val="000000"/>
        </w:rPr>
        <w:t xml:space="preserve"> También propondrán la creación de una nueva empresa propia realizando una comparativa con la empresa de referencia</w:t>
      </w:r>
      <w:r w:rsidR="006201AB">
        <w:rPr>
          <w:color w:val="000000"/>
        </w:rPr>
        <w:t>, e identificar los riesgos profesionales de la misma.</w:t>
      </w:r>
    </w:p>
    <w:p w14:paraId="1CC157B4" w14:textId="254390A4" w:rsidR="00965F7D" w:rsidRPr="00216357" w:rsidRDefault="00965F7D" w:rsidP="00965F7D">
      <w:pPr>
        <w:pStyle w:val="Normal2"/>
        <w:numPr>
          <w:ilvl w:val="0"/>
          <w:numId w:val="15"/>
        </w:numPr>
        <w:pBdr>
          <w:top w:val="nil"/>
          <w:left w:val="nil"/>
          <w:bottom w:val="nil"/>
          <w:right w:val="nil"/>
          <w:between w:val="nil"/>
        </w:pBdr>
        <w:spacing w:line="360" w:lineRule="auto"/>
        <w:rPr>
          <w:color w:val="000000"/>
        </w:rPr>
      </w:pPr>
      <w:r>
        <w:rPr>
          <w:bCs/>
          <w:iCs/>
          <w:color w:val="000000"/>
        </w:rPr>
        <w:t>Con el fin de involucrar a todos los módulos profesionales</w:t>
      </w:r>
      <w:r w:rsidR="00216357">
        <w:rPr>
          <w:bCs/>
          <w:iCs/>
          <w:color w:val="000000"/>
        </w:rPr>
        <w:t>, se propone</w:t>
      </w:r>
      <w:r w:rsidR="00CF291F">
        <w:rPr>
          <w:bCs/>
          <w:iCs/>
          <w:color w:val="000000"/>
        </w:rPr>
        <w:t xml:space="preserve"> que el profesorado </w:t>
      </w:r>
      <w:r w:rsidR="00AD1F0E">
        <w:rPr>
          <w:bCs/>
          <w:iCs/>
          <w:color w:val="000000"/>
        </w:rPr>
        <w:t>del ciclo</w:t>
      </w:r>
      <w:r w:rsidR="00CF291F">
        <w:rPr>
          <w:bCs/>
          <w:iCs/>
          <w:color w:val="000000"/>
        </w:rPr>
        <w:t xml:space="preserve"> supervise los siguientes aspectos del proyecto</w:t>
      </w:r>
      <w:r w:rsidR="00216357">
        <w:rPr>
          <w:bCs/>
          <w:iCs/>
          <w:color w:val="000000"/>
        </w:rPr>
        <w:t>:</w:t>
      </w:r>
    </w:p>
    <w:p w14:paraId="3120F523" w14:textId="71D933D4" w:rsidR="00216357" w:rsidRPr="00CF291F" w:rsidRDefault="00216357" w:rsidP="00216357">
      <w:pPr>
        <w:pStyle w:val="Normal2"/>
        <w:numPr>
          <w:ilvl w:val="1"/>
          <w:numId w:val="15"/>
        </w:numPr>
        <w:pBdr>
          <w:top w:val="nil"/>
          <w:left w:val="nil"/>
          <w:bottom w:val="nil"/>
          <w:right w:val="nil"/>
          <w:between w:val="nil"/>
        </w:pBdr>
        <w:spacing w:line="360" w:lineRule="auto"/>
        <w:rPr>
          <w:color w:val="000000"/>
        </w:rPr>
      </w:pPr>
      <w:r>
        <w:rPr>
          <w:bCs/>
          <w:iCs/>
          <w:color w:val="000000"/>
        </w:rPr>
        <w:t xml:space="preserve">Módulo de Comunicación en Lengua Castellana: </w:t>
      </w:r>
      <w:r w:rsidR="00CF291F">
        <w:rPr>
          <w:bCs/>
          <w:iCs/>
          <w:color w:val="000000"/>
        </w:rPr>
        <w:t>redacción y ortografía del documento.</w:t>
      </w:r>
    </w:p>
    <w:p w14:paraId="6D46AF9E" w14:textId="300C5495" w:rsidR="00CF291F" w:rsidRPr="006C512B" w:rsidRDefault="00CF291F" w:rsidP="00216357">
      <w:pPr>
        <w:pStyle w:val="Normal2"/>
        <w:numPr>
          <w:ilvl w:val="1"/>
          <w:numId w:val="15"/>
        </w:numPr>
        <w:pBdr>
          <w:top w:val="nil"/>
          <w:left w:val="nil"/>
          <w:bottom w:val="nil"/>
          <w:right w:val="nil"/>
          <w:between w:val="nil"/>
        </w:pBdr>
        <w:spacing w:line="360" w:lineRule="auto"/>
        <w:rPr>
          <w:color w:val="000000"/>
        </w:rPr>
      </w:pPr>
      <w:r>
        <w:rPr>
          <w:bCs/>
          <w:iCs/>
          <w:color w:val="000000"/>
        </w:rPr>
        <w:t>Módulo de Comunicación en Lengua Inglesa: un resumen</w:t>
      </w:r>
      <w:r w:rsidR="006C512B">
        <w:rPr>
          <w:bCs/>
          <w:iCs/>
          <w:color w:val="000000"/>
        </w:rPr>
        <w:t xml:space="preserve"> del trabajo realizado</w:t>
      </w:r>
      <w:r>
        <w:rPr>
          <w:bCs/>
          <w:iCs/>
          <w:color w:val="000000"/>
        </w:rPr>
        <w:t xml:space="preserve"> al inicio del </w:t>
      </w:r>
      <w:r w:rsidR="006C512B">
        <w:rPr>
          <w:bCs/>
          <w:iCs/>
          <w:color w:val="000000"/>
        </w:rPr>
        <w:t>documento</w:t>
      </w:r>
      <w:r>
        <w:rPr>
          <w:bCs/>
          <w:iCs/>
          <w:color w:val="000000"/>
        </w:rPr>
        <w:t xml:space="preserve"> (abstract)</w:t>
      </w:r>
      <w:r w:rsidR="006C512B">
        <w:rPr>
          <w:bCs/>
          <w:iCs/>
          <w:color w:val="000000"/>
        </w:rPr>
        <w:t xml:space="preserve"> en inglés.</w:t>
      </w:r>
    </w:p>
    <w:p w14:paraId="6F0A866F" w14:textId="6415A48E" w:rsidR="006C512B" w:rsidRPr="006201AB" w:rsidRDefault="006C512B" w:rsidP="00216357">
      <w:pPr>
        <w:pStyle w:val="Normal2"/>
        <w:numPr>
          <w:ilvl w:val="1"/>
          <w:numId w:val="15"/>
        </w:numPr>
        <w:pBdr>
          <w:top w:val="nil"/>
          <w:left w:val="nil"/>
          <w:bottom w:val="nil"/>
          <w:right w:val="nil"/>
          <w:between w:val="nil"/>
        </w:pBdr>
        <w:spacing w:line="360" w:lineRule="auto"/>
        <w:rPr>
          <w:color w:val="000000"/>
        </w:rPr>
      </w:pPr>
      <w:r>
        <w:rPr>
          <w:bCs/>
          <w:iCs/>
          <w:color w:val="000000"/>
        </w:rPr>
        <w:t>Módulo de Ciencias</w:t>
      </w:r>
      <w:r w:rsidR="00307A9C">
        <w:rPr>
          <w:bCs/>
          <w:iCs/>
          <w:color w:val="000000"/>
        </w:rPr>
        <w:t xml:space="preserve"> Aplicadas: trabajar los objetivos de desarrollo sostenible (ODS)</w:t>
      </w:r>
      <w:r w:rsidR="006201AB">
        <w:rPr>
          <w:bCs/>
          <w:iCs/>
          <w:color w:val="000000"/>
        </w:rPr>
        <w:t>.</w:t>
      </w:r>
    </w:p>
    <w:p w14:paraId="195EE18A" w14:textId="2D56BFEB" w:rsidR="006201AB" w:rsidRPr="00CF664C" w:rsidRDefault="006201AB" w:rsidP="00216357">
      <w:pPr>
        <w:pStyle w:val="Normal2"/>
        <w:numPr>
          <w:ilvl w:val="1"/>
          <w:numId w:val="15"/>
        </w:numPr>
        <w:pBdr>
          <w:top w:val="nil"/>
          <w:left w:val="nil"/>
          <w:bottom w:val="nil"/>
          <w:right w:val="nil"/>
          <w:between w:val="nil"/>
        </w:pBdr>
        <w:spacing w:line="360" w:lineRule="auto"/>
        <w:rPr>
          <w:color w:val="000000"/>
        </w:rPr>
      </w:pPr>
      <w:r>
        <w:rPr>
          <w:bCs/>
          <w:iCs/>
          <w:color w:val="000000"/>
        </w:rPr>
        <w:t xml:space="preserve">Módulo de Ciencias de la Actividad Física: </w:t>
      </w:r>
      <w:r w:rsidR="002A5AB4">
        <w:rPr>
          <w:bCs/>
          <w:iCs/>
          <w:color w:val="000000"/>
        </w:rPr>
        <w:t>trabajar los riesgos laborales genéricos (primeros auxilios, ergonomía).</w:t>
      </w:r>
    </w:p>
    <w:p w14:paraId="55708DAB" w14:textId="234C9CAA" w:rsidR="00CF664C" w:rsidRPr="002A5AB4" w:rsidRDefault="00CF664C" w:rsidP="00216357">
      <w:pPr>
        <w:pStyle w:val="Normal2"/>
        <w:numPr>
          <w:ilvl w:val="1"/>
          <w:numId w:val="15"/>
        </w:numPr>
        <w:pBdr>
          <w:top w:val="nil"/>
          <w:left w:val="nil"/>
          <w:bottom w:val="nil"/>
          <w:right w:val="nil"/>
          <w:between w:val="nil"/>
        </w:pBdr>
        <w:spacing w:line="360" w:lineRule="auto"/>
        <w:rPr>
          <w:color w:val="000000"/>
        </w:rPr>
      </w:pPr>
      <w:r>
        <w:rPr>
          <w:bCs/>
          <w:iCs/>
          <w:color w:val="000000"/>
        </w:rPr>
        <w:t>Módulo de Itinerario Personal para la Empleabilidad: trabajar los riesgos laborales aplicados al sector profesional.</w:t>
      </w:r>
    </w:p>
    <w:p w14:paraId="458198AE" w14:textId="74EA0DFF" w:rsidR="002A5AB4" w:rsidRPr="00DA633A" w:rsidRDefault="002A5AB4" w:rsidP="00216357">
      <w:pPr>
        <w:pStyle w:val="Normal2"/>
        <w:numPr>
          <w:ilvl w:val="1"/>
          <w:numId w:val="15"/>
        </w:numPr>
        <w:pBdr>
          <w:top w:val="nil"/>
          <w:left w:val="nil"/>
          <w:bottom w:val="nil"/>
          <w:right w:val="nil"/>
          <w:between w:val="nil"/>
        </w:pBdr>
        <w:spacing w:line="360" w:lineRule="auto"/>
        <w:rPr>
          <w:color w:val="000000"/>
        </w:rPr>
      </w:pPr>
      <w:r>
        <w:rPr>
          <w:bCs/>
          <w:iCs/>
          <w:color w:val="000000"/>
        </w:rPr>
        <w:t>Módulo de Ofimática y Archivo de documentos: establecer el formato de entrega de</w:t>
      </w:r>
      <w:r w:rsidR="00DA633A">
        <w:rPr>
          <w:bCs/>
          <w:iCs/>
          <w:color w:val="000000"/>
        </w:rPr>
        <w:t xml:space="preserve"> </w:t>
      </w:r>
      <w:r>
        <w:rPr>
          <w:bCs/>
          <w:iCs/>
          <w:color w:val="000000"/>
        </w:rPr>
        <w:t>l</w:t>
      </w:r>
      <w:r w:rsidR="00DA633A">
        <w:rPr>
          <w:bCs/>
          <w:iCs/>
          <w:color w:val="000000"/>
        </w:rPr>
        <w:t>os</w:t>
      </w:r>
      <w:r>
        <w:rPr>
          <w:bCs/>
          <w:iCs/>
          <w:color w:val="000000"/>
        </w:rPr>
        <w:t xml:space="preserve"> documento</w:t>
      </w:r>
      <w:r w:rsidR="00DA633A">
        <w:rPr>
          <w:bCs/>
          <w:iCs/>
          <w:color w:val="000000"/>
        </w:rPr>
        <w:t>s finales</w:t>
      </w:r>
      <w:r>
        <w:rPr>
          <w:bCs/>
          <w:iCs/>
          <w:color w:val="000000"/>
        </w:rPr>
        <w:t>.</w:t>
      </w:r>
    </w:p>
    <w:p w14:paraId="5FB04DB8" w14:textId="4A3C470F" w:rsidR="00DA633A" w:rsidRPr="003F235D" w:rsidRDefault="00DA633A" w:rsidP="00216357">
      <w:pPr>
        <w:pStyle w:val="Normal2"/>
        <w:numPr>
          <w:ilvl w:val="1"/>
          <w:numId w:val="15"/>
        </w:numPr>
        <w:pBdr>
          <w:top w:val="nil"/>
          <w:left w:val="nil"/>
          <w:bottom w:val="nil"/>
          <w:right w:val="nil"/>
          <w:between w:val="nil"/>
        </w:pBdr>
        <w:spacing w:line="360" w:lineRule="auto"/>
        <w:rPr>
          <w:color w:val="000000"/>
        </w:rPr>
      </w:pPr>
      <w:r>
        <w:rPr>
          <w:bCs/>
          <w:iCs/>
          <w:color w:val="000000"/>
        </w:rPr>
        <w:t xml:space="preserve">Resto de módulos profesionales: </w:t>
      </w:r>
      <w:r w:rsidR="004E6081">
        <w:rPr>
          <w:bCs/>
          <w:iCs/>
          <w:color w:val="000000"/>
        </w:rPr>
        <w:t>supervisión del contenido técnico del trabajo (comunicaciones, hardware y software).</w:t>
      </w:r>
    </w:p>
    <w:p w14:paraId="274730B4" w14:textId="01C88B73" w:rsidR="003F235D" w:rsidRPr="003939B3" w:rsidRDefault="003F235D" w:rsidP="00216357">
      <w:pPr>
        <w:pStyle w:val="Normal2"/>
        <w:numPr>
          <w:ilvl w:val="1"/>
          <w:numId w:val="15"/>
        </w:numPr>
        <w:pBdr>
          <w:top w:val="nil"/>
          <w:left w:val="nil"/>
          <w:bottom w:val="nil"/>
          <w:right w:val="nil"/>
          <w:between w:val="nil"/>
        </w:pBdr>
        <w:spacing w:line="360" w:lineRule="auto"/>
        <w:rPr>
          <w:color w:val="000000"/>
        </w:rPr>
      </w:pPr>
      <w:r>
        <w:rPr>
          <w:bCs/>
          <w:iCs/>
          <w:color w:val="000000"/>
        </w:rPr>
        <w:lastRenderedPageBreak/>
        <w:t xml:space="preserve">Tutor de segundo curso: </w:t>
      </w:r>
      <w:r w:rsidR="00F019DE">
        <w:rPr>
          <w:bCs/>
          <w:iCs/>
          <w:color w:val="000000"/>
        </w:rPr>
        <w:t>coordinación intermodular del trabajo.</w:t>
      </w:r>
    </w:p>
    <w:p w14:paraId="150DDC46" w14:textId="30A0071B" w:rsidR="003939B3" w:rsidRPr="00130628" w:rsidRDefault="002C414D" w:rsidP="002C414D">
      <w:pPr>
        <w:pStyle w:val="Normal2"/>
        <w:numPr>
          <w:ilvl w:val="0"/>
          <w:numId w:val="15"/>
        </w:numPr>
        <w:pBdr>
          <w:top w:val="nil"/>
          <w:left w:val="nil"/>
          <w:bottom w:val="nil"/>
          <w:right w:val="nil"/>
          <w:between w:val="nil"/>
        </w:pBdr>
        <w:spacing w:line="360" w:lineRule="auto"/>
        <w:rPr>
          <w:color w:val="000000"/>
        </w:rPr>
      </w:pPr>
      <w:r>
        <w:rPr>
          <w:bCs/>
          <w:iCs/>
          <w:color w:val="000000"/>
        </w:rPr>
        <w:t xml:space="preserve">En la modalidad híbrida, </w:t>
      </w:r>
      <w:r w:rsidR="00FA19CB">
        <w:rPr>
          <w:bCs/>
          <w:iCs/>
          <w:color w:val="000000"/>
        </w:rPr>
        <w:t>conseguir una insignia mediante la realización de retos permitirá al alumnado convalidar dicha insignia por un 4%</w:t>
      </w:r>
      <w:r w:rsidR="00F80A23">
        <w:rPr>
          <w:bCs/>
          <w:iCs/>
          <w:color w:val="000000"/>
        </w:rPr>
        <w:t xml:space="preserve"> de los criterios de evaluación</w:t>
      </w:r>
      <w:r w:rsidR="00BE77E6">
        <w:rPr>
          <w:bCs/>
          <w:iCs/>
          <w:color w:val="000000"/>
        </w:rPr>
        <w:t xml:space="preserve"> a su elección (podrán eliminar una parte del trabajo)</w:t>
      </w:r>
      <w:r w:rsidR="007F088B">
        <w:rPr>
          <w:bCs/>
          <w:iCs/>
          <w:color w:val="000000"/>
        </w:rPr>
        <w:t>, con un máximo de convalidación del 80%</w:t>
      </w:r>
      <w:r w:rsidR="00F80A23">
        <w:rPr>
          <w:bCs/>
          <w:iCs/>
          <w:color w:val="000000"/>
        </w:rPr>
        <w:t xml:space="preserve">. </w:t>
      </w:r>
      <w:r w:rsidR="00FB787F">
        <w:rPr>
          <w:bCs/>
          <w:iCs/>
          <w:color w:val="000000"/>
        </w:rPr>
        <w:t xml:space="preserve">Si los miembros de un mismo grupo tienen una cantidad diferente de insignias, siempre se aplicará </w:t>
      </w:r>
      <w:r w:rsidR="00B303CC">
        <w:rPr>
          <w:bCs/>
          <w:iCs/>
          <w:color w:val="000000"/>
        </w:rPr>
        <w:t xml:space="preserve">al proyecto colaborativo </w:t>
      </w:r>
      <w:r w:rsidR="00FB787F">
        <w:rPr>
          <w:bCs/>
          <w:iCs/>
          <w:color w:val="000000"/>
        </w:rPr>
        <w:t>la convalidación equivalente al alumno que disponga de menos insignias.</w:t>
      </w:r>
      <w:r w:rsidR="00FA19CB">
        <w:rPr>
          <w:bCs/>
          <w:iCs/>
          <w:color w:val="000000"/>
        </w:rPr>
        <w:t xml:space="preserve"> </w:t>
      </w:r>
      <w:r w:rsidR="00293ECF">
        <w:rPr>
          <w:bCs/>
          <w:iCs/>
          <w:color w:val="000000"/>
        </w:rPr>
        <w:t>Los criterios de evaluación del resultado de aprendizaje 5 no son canjeables.</w:t>
      </w:r>
    </w:p>
    <w:p w14:paraId="72FFE5C0" w14:textId="77777777" w:rsidR="00E67088" w:rsidRDefault="00E67088" w:rsidP="00621DB9">
      <w:pPr>
        <w:pStyle w:val="Normal2"/>
        <w:pBdr>
          <w:top w:val="nil"/>
          <w:left w:val="nil"/>
          <w:bottom w:val="nil"/>
          <w:right w:val="nil"/>
          <w:between w:val="nil"/>
        </w:pBdr>
        <w:spacing w:line="360" w:lineRule="auto"/>
        <w:ind w:left="454"/>
        <w:rPr>
          <w:color w:val="000000"/>
        </w:rPr>
      </w:pPr>
    </w:p>
    <w:p w14:paraId="5CAF2DD5" w14:textId="5F6D26EF" w:rsidR="007E1A1F" w:rsidRPr="00DD2F3A" w:rsidRDefault="00A82D69" w:rsidP="00A03005">
      <w:pPr>
        <w:pStyle w:val="Ttulo2"/>
        <w:numPr>
          <w:ilvl w:val="0"/>
          <w:numId w:val="0"/>
        </w:numPr>
        <w:ind w:left="1080"/>
      </w:pPr>
      <w:bookmarkStart w:id="6" w:name="_Toc212110799"/>
      <w:r>
        <w:t xml:space="preserve">2.1- </w:t>
      </w:r>
      <w:r w:rsidR="007E1A1F" w:rsidRPr="00DD2F3A">
        <w:t xml:space="preserve">RESULTADOS DE APRENDIZAJE </w:t>
      </w:r>
      <w:r w:rsidR="00607817">
        <w:t>Y CRITERIOS DE EVALUACIÓN</w:t>
      </w:r>
      <w:r w:rsidR="007E1A1F" w:rsidRPr="00DD2F3A">
        <w:t>.</w:t>
      </w:r>
      <w:bookmarkEnd w:id="6"/>
    </w:p>
    <w:p w14:paraId="0AD30484" w14:textId="77777777" w:rsidR="007E1A1F" w:rsidRDefault="007E1A1F" w:rsidP="00BB6F20"/>
    <w:p w14:paraId="03E0B3DB" w14:textId="08110D3B" w:rsidR="0067511E" w:rsidRPr="00A82D69" w:rsidRDefault="0067511E" w:rsidP="00BB6F20">
      <w:pPr>
        <w:rPr>
          <w:rFonts w:ascii="Arial" w:eastAsia="Arial" w:hAnsi="Arial" w:cs="Arial"/>
          <w:bCs/>
          <w:iCs/>
          <w:color w:val="000000"/>
          <w:sz w:val="22"/>
          <w:szCs w:val="22"/>
          <w:lang w:val="es-ES" w:eastAsia="es-ES"/>
        </w:rPr>
      </w:pPr>
      <w:r w:rsidRPr="00A82D69">
        <w:rPr>
          <w:rFonts w:ascii="Arial" w:eastAsia="Arial" w:hAnsi="Arial" w:cs="Arial"/>
          <w:bCs/>
          <w:iCs/>
          <w:color w:val="000000"/>
          <w:sz w:val="22"/>
          <w:szCs w:val="22"/>
          <w:lang w:val="es-ES" w:eastAsia="es-ES"/>
        </w:rPr>
        <w:t>Según el Real Decreto 498/202</w:t>
      </w:r>
      <w:r w:rsidR="006D608E" w:rsidRPr="00A82D69">
        <w:rPr>
          <w:rFonts w:ascii="Arial" w:eastAsia="Arial" w:hAnsi="Arial" w:cs="Arial"/>
          <w:bCs/>
          <w:iCs/>
          <w:color w:val="000000"/>
          <w:sz w:val="22"/>
          <w:szCs w:val="22"/>
          <w:lang w:val="es-ES" w:eastAsia="es-ES"/>
        </w:rPr>
        <w:t>4</w:t>
      </w:r>
      <w:r w:rsidRPr="00A82D69">
        <w:rPr>
          <w:rFonts w:ascii="Arial" w:eastAsia="Arial" w:hAnsi="Arial" w:cs="Arial"/>
          <w:bCs/>
          <w:iCs/>
          <w:color w:val="000000"/>
          <w:sz w:val="22"/>
          <w:szCs w:val="22"/>
          <w:lang w:val="es-ES" w:eastAsia="es-ES"/>
        </w:rPr>
        <w:t>, los resultados de aprendizaje del proyecto son:</w:t>
      </w:r>
    </w:p>
    <w:p w14:paraId="3B6A0A1A" w14:textId="77777777" w:rsidR="0067511E" w:rsidRDefault="0067511E" w:rsidP="00BB6F20"/>
    <w:tbl>
      <w:tblPr>
        <w:tblW w:w="0" w:type="auto"/>
        <w:tblCellMar>
          <w:top w:w="15" w:type="dxa"/>
          <w:left w:w="15" w:type="dxa"/>
          <w:bottom w:w="15" w:type="dxa"/>
          <w:right w:w="15" w:type="dxa"/>
        </w:tblCellMar>
        <w:tblLook w:val="04A0" w:firstRow="1" w:lastRow="0" w:firstColumn="1" w:lastColumn="0" w:noHBand="0" w:noVBand="1"/>
      </w:tblPr>
      <w:tblGrid>
        <w:gridCol w:w="7001"/>
        <w:gridCol w:w="1262"/>
      </w:tblGrid>
      <w:tr w:rsidR="000C6033" w:rsidRPr="00DE4A18" w14:paraId="621A9BDB" w14:textId="5F536DF2" w:rsidTr="000C6033">
        <w:trPr>
          <w:trHeight w:val="1"/>
        </w:trPr>
        <w:tc>
          <w:tcPr>
            <w:tcW w:w="7001" w:type="dxa"/>
            <w:tcBorders>
              <w:top w:val="single" w:sz="4" w:space="0" w:color="808080"/>
              <w:left w:val="single" w:sz="4" w:space="0" w:color="808080"/>
              <w:bottom w:val="single" w:sz="4" w:space="0" w:color="000000"/>
              <w:right w:val="single" w:sz="4" w:space="0" w:color="000000"/>
            </w:tcBorders>
            <w:shd w:val="clear" w:color="auto" w:fill="CCCCCC"/>
            <w:tcMar>
              <w:top w:w="0" w:type="dxa"/>
              <w:left w:w="55" w:type="dxa"/>
              <w:bottom w:w="0" w:type="dxa"/>
              <w:right w:w="55" w:type="dxa"/>
            </w:tcMar>
            <w:vAlign w:val="center"/>
            <w:hideMark/>
          </w:tcPr>
          <w:p w14:paraId="09BE2ED1" w14:textId="437EF06B" w:rsidR="000C6033" w:rsidRPr="00DE4A18" w:rsidRDefault="000C6033" w:rsidP="008865E6">
            <w:pPr>
              <w:spacing w:line="1" w:lineRule="atLeast"/>
              <w:jc w:val="center"/>
              <w:rPr>
                <w:sz w:val="24"/>
                <w:szCs w:val="24"/>
                <w:lang w:val="es-ES"/>
              </w:rPr>
            </w:pPr>
            <w:r>
              <w:rPr>
                <w:rFonts w:ascii="Calibri" w:hAnsi="Calibri"/>
                <w:b/>
                <w:bCs/>
                <w:color w:val="000000"/>
                <w:sz w:val="22"/>
                <w:szCs w:val="22"/>
                <w:lang w:val="es-ES"/>
              </w:rPr>
              <w:t>RA</w:t>
            </w:r>
          </w:p>
        </w:tc>
        <w:tc>
          <w:tcPr>
            <w:tcW w:w="142" w:type="dxa"/>
            <w:tcBorders>
              <w:top w:val="single" w:sz="4" w:space="0" w:color="808080"/>
              <w:left w:val="single" w:sz="4" w:space="0" w:color="000000"/>
              <w:bottom w:val="single" w:sz="4" w:space="0" w:color="000000"/>
              <w:right w:val="single" w:sz="4" w:space="0" w:color="808080"/>
            </w:tcBorders>
            <w:shd w:val="clear" w:color="auto" w:fill="CCCCCC"/>
            <w:tcMar>
              <w:top w:w="0" w:type="dxa"/>
              <w:left w:w="55" w:type="dxa"/>
              <w:bottom w:w="0" w:type="dxa"/>
              <w:right w:w="55" w:type="dxa"/>
            </w:tcMar>
            <w:hideMark/>
          </w:tcPr>
          <w:p w14:paraId="6016B495" w14:textId="1AA5369A" w:rsidR="000C6033" w:rsidRPr="00DE4A18" w:rsidRDefault="000C6033" w:rsidP="008865E6">
            <w:pPr>
              <w:spacing w:line="1" w:lineRule="atLeast"/>
              <w:jc w:val="center"/>
              <w:rPr>
                <w:sz w:val="24"/>
                <w:szCs w:val="24"/>
                <w:lang w:val="es-ES"/>
              </w:rPr>
            </w:pPr>
            <w:r>
              <w:rPr>
                <w:rFonts w:ascii="Calibri" w:hAnsi="Calibri"/>
                <w:b/>
                <w:bCs/>
                <w:color w:val="000000"/>
                <w:sz w:val="22"/>
                <w:szCs w:val="22"/>
                <w:lang w:val="es-ES"/>
              </w:rPr>
              <w:t>Ponderación</w:t>
            </w:r>
          </w:p>
        </w:tc>
      </w:tr>
      <w:tr w:rsidR="000C6033" w:rsidRPr="00DE4A18" w14:paraId="013ED89A" w14:textId="0CBD58A3" w:rsidTr="000C6033">
        <w:trPr>
          <w:trHeight w:val="1"/>
        </w:trPr>
        <w:tc>
          <w:tcPr>
            <w:tcW w:w="7001"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vAlign w:val="center"/>
            <w:hideMark/>
          </w:tcPr>
          <w:p w14:paraId="31DA17B2" w14:textId="6EE03E61" w:rsidR="000C6033" w:rsidRPr="00E22824" w:rsidRDefault="000C6033" w:rsidP="00E22824">
            <w:pPr>
              <w:spacing w:line="1" w:lineRule="atLeast"/>
              <w:jc w:val="center"/>
              <w:rPr>
                <w:rFonts w:ascii="Calibri" w:hAnsi="Calibri"/>
                <w:b/>
                <w:bCs/>
                <w:color w:val="000000"/>
                <w:sz w:val="22"/>
                <w:szCs w:val="22"/>
                <w:lang w:val="es-ES"/>
              </w:rPr>
            </w:pPr>
            <w:r w:rsidRPr="00E22824">
              <w:rPr>
                <w:rFonts w:ascii="Calibri" w:hAnsi="Calibri"/>
                <w:b/>
                <w:bCs/>
                <w:color w:val="000000"/>
                <w:sz w:val="22"/>
                <w:szCs w:val="22"/>
                <w:lang w:val="es-ES"/>
              </w:rPr>
              <w:t>1.</w:t>
            </w:r>
            <w:r w:rsidRPr="00E22824">
              <w:rPr>
                <w:rFonts w:ascii="Calibri" w:hAnsi="Calibri"/>
                <w:b/>
                <w:bCs/>
                <w:color w:val="000000"/>
                <w:sz w:val="22"/>
                <w:szCs w:val="22"/>
                <w:lang w:val="es-ES"/>
              </w:rPr>
              <w:t> </w:t>
            </w:r>
            <w:r w:rsidRPr="00E22824">
              <w:rPr>
                <w:rFonts w:ascii="Calibri" w:hAnsi="Calibri"/>
                <w:b/>
                <w:bCs/>
                <w:color w:val="000000"/>
                <w:sz w:val="22"/>
                <w:szCs w:val="22"/>
                <w:lang w:val="es-ES"/>
              </w:rPr>
              <w:t>Busca información en internet sobre empresas «tipo» del sector/es relacionados con los estándares (unidades) de competencia incluidos en el ámbito profesional del título, elaborando un mapa de las mismas y los servicios o productos que ofrecen.</w:t>
            </w:r>
          </w:p>
        </w:tc>
        <w:tc>
          <w:tcPr>
            <w:tcW w:w="142"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438FDDDA" w14:textId="44637007" w:rsidR="000C6033" w:rsidRPr="00616840" w:rsidRDefault="000C6033" w:rsidP="004315BB">
            <w:pPr>
              <w:spacing w:line="276" w:lineRule="auto"/>
              <w:jc w:val="center"/>
              <w:rPr>
                <w:rFonts w:ascii="Arial" w:eastAsia="Arial" w:hAnsi="Arial" w:cs="Arial"/>
                <w:caps/>
                <w:sz w:val="22"/>
                <w:szCs w:val="22"/>
              </w:rPr>
            </w:pPr>
            <w:r>
              <w:rPr>
                <w:rFonts w:ascii="Arial" w:eastAsia="Arial" w:hAnsi="Arial" w:cs="Arial"/>
                <w:caps/>
                <w:sz w:val="22"/>
                <w:szCs w:val="22"/>
              </w:rPr>
              <w:t>20%</w:t>
            </w:r>
          </w:p>
        </w:tc>
      </w:tr>
      <w:tr w:rsidR="000C6033" w:rsidRPr="00DE4A18" w14:paraId="4C161BCC" w14:textId="238E714A" w:rsidTr="000C6033">
        <w:trPr>
          <w:trHeight w:val="1"/>
        </w:trPr>
        <w:tc>
          <w:tcPr>
            <w:tcW w:w="7001"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vAlign w:val="center"/>
            <w:hideMark/>
          </w:tcPr>
          <w:p w14:paraId="63084EB4" w14:textId="08596B24" w:rsidR="000C6033" w:rsidRPr="00E22824" w:rsidRDefault="000C6033" w:rsidP="00E22824">
            <w:pPr>
              <w:spacing w:line="1" w:lineRule="atLeast"/>
              <w:jc w:val="center"/>
              <w:rPr>
                <w:rFonts w:ascii="Calibri" w:hAnsi="Calibri"/>
                <w:b/>
                <w:bCs/>
                <w:color w:val="000000"/>
                <w:sz w:val="22"/>
                <w:szCs w:val="22"/>
                <w:lang w:val="es-ES"/>
              </w:rPr>
            </w:pPr>
            <w:r w:rsidRPr="00E22824">
              <w:rPr>
                <w:rFonts w:ascii="Calibri" w:hAnsi="Calibri"/>
                <w:b/>
                <w:bCs/>
                <w:color w:val="000000"/>
                <w:sz w:val="22"/>
                <w:szCs w:val="22"/>
                <w:lang w:val="es-ES"/>
              </w:rPr>
              <w:t>2.</w:t>
            </w:r>
            <w:r w:rsidRPr="00E22824">
              <w:rPr>
                <w:rFonts w:ascii="Calibri" w:hAnsi="Calibri"/>
                <w:b/>
                <w:bCs/>
                <w:color w:val="000000"/>
                <w:sz w:val="22"/>
                <w:szCs w:val="22"/>
                <w:lang w:val="es-ES"/>
              </w:rPr>
              <w:t> </w:t>
            </w:r>
            <w:r w:rsidRPr="00E22824">
              <w:rPr>
                <w:rFonts w:ascii="Calibri" w:hAnsi="Calibri"/>
                <w:b/>
                <w:bCs/>
                <w:color w:val="000000"/>
                <w:sz w:val="22"/>
                <w:szCs w:val="22"/>
                <w:lang w:val="es-ES"/>
              </w:rPr>
              <w:t>Selecciona un servicio o producto de una empresa del sector relacionándolo con su contribución a los ODS y sus destinatarios a nivel global.</w:t>
            </w:r>
          </w:p>
        </w:tc>
        <w:tc>
          <w:tcPr>
            <w:tcW w:w="142"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3F55727E" w14:textId="4595CAD2" w:rsidR="000C6033" w:rsidRPr="00616840" w:rsidRDefault="000C6033" w:rsidP="004315BB">
            <w:pPr>
              <w:spacing w:line="276" w:lineRule="auto"/>
              <w:jc w:val="center"/>
              <w:rPr>
                <w:rFonts w:ascii="Arial" w:eastAsia="Arial" w:hAnsi="Arial" w:cs="Arial"/>
                <w:caps/>
                <w:sz w:val="22"/>
                <w:szCs w:val="22"/>
              </w:rPr>
            </w:pPr>
            <w:r>
              <w:rPr>
                <w:rFonts w:ascii="Arial" w:eastAsia="Arial" w:hAnsi="Arial" w:cs="Arial"/>
                <w:caps/>
                <w:sz w:val="22"/>
                <w:szCs w:val="22"/>
              </w:rPr>
              <w:t>20%</w:t>
            </w:r>
          </w:p>
        </w:tc>
      </w:tr>
      <w:tr w:rsidR="000C6033" w:rsidRPr="00DE4A18" w14:paraId="4C58951B" w14:textId="48283C2D" w:rsidTr="000C6033">
        <w:trPr>
          <w:trHeight w:val="1"/>
        </w:trPr>
        <w:tc>
          <w:tcPr>
            <w:tcW w:w="7001"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hideMark/>
          </w:tcPr>
          <w:p w14:paraId="07353AA7" w14:textId="62E9E5D8" w:rsidR="000C6033" w:rsidRPr="00E22824" w:rsidRDefault="000C6033" w:rsidP="00E22824">
            <w:pPr>
              <w:spacing w:line="1" w:lineRule="atLeast"/>
              <w:jc w:val="center"/>
              <w:rPr>
                <w:rFonts w:ascii="Calibri" w:hAnsi="Calibri"/>
                <w:b/>
                <w:bCs/>
                <w:color w:val="000000"/>
                <w:sz w:val="22"/>
                <w:szCs w:val="22"/>
                <w:lang w:val="es-ES"/>
              </w:rPr>
            </w:pPr>
            <w:r w:rsidRPr="00E22824">
              <w:rPr>
                <w:rFonts w:ascii="Calibri" w:hAnsi="Calibri"/>
                <w:b/>
                <w:bCs/>
                <w:color w:val="000000"/>
                <w:sz w:val="22"/>
                <w:szCs w:val="22"/>
                <w:lang w:val="es-ES"/>
              </w:rPr>
              <w:t>3.</w:t>
            </w:r>
            <w:r w:rsidRPr="00E22824">
              <w:rPr>
                <w:rFonts w:ascii="Calibri" w:hAnsi="Calibri"/>
                <w:b/>
                <w:bCs/>
                <w:color w:val="000000"/>
                <w:sz w:val="22"/>
                <w:szCs w:val="22"/>
                <w:lang w:val="es-ES"/>
              </w:rPr>
              <w:t> </w:t>
            </w:r>
            <w:r w:rsidRPr="00E22824">
              <w:rPr>
                <w:rFonts w:ascii="Calibri" w:hAnsi="Calibri"/>
                <w:b/>
                <w:bCs/>
                <w:color w:val="000000"/>
                <w:sz w:val="22"/>
                <w:szCs w:val="22"/>
                <w:lang w:val="es-ES"/>
              </w:rPr>
              <w:t>Hace una propuesta de una empresa tipo «spin off» indicando los aspectos diferenciales con la empresa de referencia y elaborando un dossier con sus características.</w:t>
            </w:r>
          </w:p>
        </w:tc>
        <w:tc>
          <w:tcPr>
            <w:tcW w:w="142"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2017CE78" w14:textId="0FDAD697" w:rsidR="000C6033" w:rsidRPr="00616840" w:rsidRDefault="000C6033" w:rsidP="004315BB">
            <w:pPr>
              <w:spacing w:line="276" w:lineRule="auto"/>
              <w:jc w:val="center"/>
              <w:rPr>
                <w:rFonts w:ascii="Arial" w:hAnsi="Arial" w:cs="Arial"/>
                <w:caps/>
                <w:sz w:val="22"/>
                <w:szCs w:val="22"/>
                <w:lang w:val="es-ES"/>
              </w:rPr>
            </w:pPr>
            <w:r>
              <w:rPr>
                <w:rFonts w:ascii="Arial" w:hAnsi="Arial" w:cs="Arial"/>
                <w:caps/>
                <w:sz w:val="22"/>
                <w:szCs w:val="22"/>
                <w:lang w:val="es-ES"/>
              </w:rPr>
              <w:t>20%</w:t>
            </w:r>
          </w:p>
        </w:tc>
      </w:tr>
      <w:tr w:rsidR="000C6033" w:rsidRPr="00DE4A18" w14:paraId="7046FA66" w14:textId="77777777" w:rsidTr="000C6033">
        <w:trPr>
          <w:trHeight w:val="1"/>
        </w:trPr>
        <w:tc>
          <w:tcPr>
            <w:tcW w:w="7001"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tcPr>
          <w:p w14:paraId="3901E837" w14:textId="5950E683" w:rsidR="000C6033" w:rsidRPr="00DE4A18" w:rsidRDefault="000C6033" w:rsidP="000C6033">
            <w:pPr>
              <w:spacing w:line="1" w:lineRule="atLeast"/>
              <w:jc w:val="center"/>
              <w:rPr>
                <w:rFonts w:ascii="Calibri" w:hAnsi="Calibri"/>
                <w:b/>
                <w:bCs/>
                <w:color w:val="000000"/>
                <w:sz w:val="22"/>
                <w:szCs w:val="22"/>
                <w:lang w:val="es-ES"/>
              </w:rPr>
            </w:pPr>
            <w:r w:rsidRPr="000C6033">
              <w:rPr>
                <w:rFonts w:ascii="Calibri" w:hAnsi="Calibri"/>
                <w:b/>
                <w:bCs/>
                <w:color w:val="000000"/>
                <w:sz w:val="22"/>
                <w:szCs w:val="22"/>
                <w:lang w:val="es-ES"/>
              </w:rPr>
              <w:t>4.</w:t>
            </w:r>
            <w:r w:rsidRPr="000C6033">
              <w:rPr>
                <w:rFonts w:ascii="Calibri" w:hAnsi="Calibri"/>
                <w:b/>
                <w:bCs/>
                <w:color w:val="000000"/>
                <w:sz w:val="22"/>
                <w:szCs w:val="22"/>
                <w:lang w:val="es-ES"/>
              </w:rPr>
              <w:t> </w:t>
            </w:r>
            <w:r w:rsidRPr="000C6033">
              <w:rPr>
                <w:rFonts w:ascii="Calibri" w:hAnsi="Calibri"/>
                <w:b/>
                <w:bCs/>
                <w:color w:val="000000"/>
                <w:sz w:val="22"/>
                <w:szCs w:val="22"/>
                <w:lang w:val="es-ES"/>
              </w:rPr>
              <w:t>Relaciona cada unidad de una empresa tipo con la prevención de riesgos profesionales identificando los equipos/sistemas de protección generales y los propios de cada actividad.</w:t>
            </w:r>
          </w:p>
        </w:tc>
        <w:tc>
          <w:tcPr>
            <w:tcW w:w="142"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19364765" w14:textId="0669478E" w:rsidR="000C6033" w:rsidRPr="00616840" w:rsidRDefault="000C6033" w:rsidP="004315BB">
            <w:pPr>
              <w:spacing w:line="276" w:lineRule="auto"/>
              <w:jc w:val="center"/>
              <w:rPr>
                <w:rFonts w:ascii="Arial" w:hAnsi="Arial" w:cs="Arial"/>
                <w:caps/>
                <w:sz w:val="22"/>
                <w:szCs w:val="22"/>
                <w:lang w:val="es-ES"/>
              </w:rPr>
            </w:pPr>
            <w:r>
              <w:rPr>
                <w:rFonts w:ascii="Arial" w:hAnsi="Arial" w:cs="Arial"/>
                <w:caps/>
                <w:sz w:val="22"/>
                <w:szCs w:val="22"/>
                <w:lang w:val="es-ES"/>
              </w:rPr>
              <w:t>20%</w:t>
            </w:r>
          </w:p>
        </w:tc>
      </w:tr>
      <w:tr w:rsidR="000C6033" w:rsidRPr="00DE4A18" w14:paraId="719CC869" w14:textId="77777777" w:rsidTr="000C6033">
        <w:trPr>
          <w:trHeight w:val="1"/>
        </w:trPr>
        <w:tc>
          <w:tcPr>
            <w:tcW w:w="7001"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tcPr>
          <w:p w14:paraId="103A050E" w14:textId="5B707AB2" w:rsidR="000C6033" w:rsidRPr="00DE4A18" w:rsidRDefault="000C6033" w:rsidP="000C6033">
            <w:pPr>
              <w:spacing w:line="1" w:lineRule="atLeast"/>
              <w:jc w:val="center"/>
              <w:rPr>
                <w:rFonts w:ascii="Calibri" w:hAnsi="Calibri"/>
                <w:b/>
                <w:bCs/>
                <w:color w:val="000000"/>
                <w:sz w:val="22"/>
                <w:szCs w:val="22"/>
                <w:lang w:val="es-ES"/>
              </w:rPr>
            </w:pPr>
            <w:r w:rsidRPr="000C6033">
              <w:rPr>
                <w:rFonts w:ascii="Calibri" w:hAnsi="Calibri"/>
                <w:b/>
                <w:bCs/>
                <w:color w:val="000000"/>
                <w:sz w:val="22"/>
                <w:szCs w:val="22"/>
                <w:lang w:val="es-ES"/>
              </w:rPr>
              <w:t>5.</w:t>
            </w:r>
            <w:r w:rsidRPr="000C6033">
              <w:rPr>
                <w:rFonts w:ascii="Calibri" w:hAnsi="Calibri"/>
                <w:b/>
                <w:bCs/>
                <w:color w:val="000000"/>
                <w:sz w:val="22"/>
                <w:szCs w:val="22"/>
                <w:lang w:val="es-ES"/>
              </w:rPr>
              <w:t> </w:t>
            </w:r>
            <w:r w:rsidRPr="000C6033">
              <w:rPr>
                <w:rFonts w:ascii="Calibri" w:hAnsi="Calibri"/>
                <w:b/>
                <w:bCs/>
                <w:color w:val="000000"/>
                <w:sz w:val="22"/>
                <w:szCs w:val="22"/>
                <w:lang w:val="es-ES"/>
              </w:rPr>
              <w:t>Transmite información con claridad de manera ordenada y estructurada.</w:t>
            </w:r>
          </w:p>
        </w:tc>
        <w:tc>
          <w:tcPr>
            <w:tcW w:w="142"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1CE0AD00" w14:textId="0730AAB3" w:rsidR="000C6033" w:rsidRPr="00616840" w:rsidRDefault="000C6033" w:rsidP="004315BB">
            <w:pPr>
              <w:spacing w:line="276" w:lineRule="auto"/>
              <w:jc w:val="center"/>
              <w:rPr>
                <w:rFonts w:ascii="Arial" w:hAnsi="Arial" w:cs="Arial"/>
                <w:caps/>
                <w:sz w:val="22"/>
                <w:szCs w:val="22"/>
                <w:lang w:val="es-ES"/>
              </w:rPr>
            </w:pPr>
            <w:r>
              <w:rPr>
                <w:rFonts w:ascii="Arial" w:hAnsi="Arial" w:cs="Arial"/>
                <w:caps/>
                <w:sz w:val="22"/>
                <w:szCs w:val="22"/>
                <w:lang w:val="es-ES"/>
              </w:rPr>
              <w:t>20%</w:t>
            </w:r>
          </w:p>
        </w:tc>
      </w:tr>
    </w:tbl>
    <w:p w14:paraId="25389007" w14:textId="77777777" w:rsidR="004315BB" w:rsidRDefault="004315BB" w:rsidP="00BB6F20"/>
    <w:p w14:paraId="144B2F5D" w14:textId="77777777" w:rsidR="007E1A1F" w:rsidRDefault="007E1A1F" w:rsidP="00BB6F20"/>
    <w:p w14:paraId="419683C4" w14:textId="70A22B35" w:rsidR="00E3709B" w:rsidRDefault="00BB6F20" w:rsidP="00BB6F20">
      <w:pPr>
        <w:widowControl w:val="0"/>
        <w:spacing w:before="120" w:after="120" w:line="276" w:lineRule="auto"/>
        <w:jc w:val="both"/>
        <w:rPr>
          <w:rFonts w:ascii="Arial" w:hAnsi="Arial" w:cs="Arial"/>
          <w:bCs/>
          <w:sz w:val="22"/>
          <w:szCs w:val="22"/>
          <w:lang w:val="es-ES"/>
        </w:rPr>
      </w:pPr>
      <w:r w:rsidRPr="0023277A">
        <w:rPr>
          <w:rFonts w:ascii="Arial" w:hAnsi="Arial" w:cs="Arial"/>
          <w:bCs/>
          <w:sz w:val="22"/>
          <w:szCs w:val="22"/>
          <w:lang w:val="es-ES"/>
        </w:rPr>
        <w:t xml:space="preserve">Se detalla a continuación </w:t>
      </w:r>
      <w:r w:rsidR="00263730">
        <w:rPr>
          <w:rFonts w:ascii="Arial" w:hAnsi="Arial" w:cs="Arial"/>
          <w:bCs/>
          <w:sz w:val="22"/>
          <w:szCs w:val="22"/>
          <w:lang w:val="es-ES"/>
        </w:rPr>
        <w:t>los criterios de evaluación ponderados:</w:t>
      </w:r>
    </w:p>
    <w:p w14:paraId="3FE76ECD" w14:textId="01C984AB" w:rsidR="00E3709B" w:rsidRDefault="00E3709B">
      <w:pPr>
        <w:rPr>
          <w:rFonts w:ascii="Arial" w:hAnsi="Arial" w:cs="Arial"/>
          <w:bCs/>
          <w:sz w:val="22"/>
          <w:szCs w:val="22"/>
          <w:lang w:val="es-ES"/>
        </w:rPr>
      </w:pPr>
      <w:r>
        <w:rPr>
          <w:rFonts w:ascii="Arial" w:hAnsi="Arial" w:cs="Arial"/>
          <w:bCs/>
          <w:sz w:val="22"/>
          <w:szCs w:val="22"/>
          <w:lang w:val="es-ES"/>
        </w:rPr>
        <w:br w:type="page"/>
      </w:r>
    </w:p>
    <w:p w14:paraId="7E86844A" w14:textId="77777777" w:rsidR="00E3709B" w:rsidRDefault="00E3709B" w:rsidP="00BB6F20">
      <w:pPr>
        <w:widowControl w:val="0"/>
        <w:spacing w:before="120" w:after="120" w:line="276" w:lineRule="auto"/>
        <w:jc w:val="both"/>
        <w:rPr>
          <w:rFonts w:ascii="Arial" w:hAnsi="Arial" w:cs="Arial"/>
          <w:sz w:val="22"/>
          <w:szCs w:val="22"/>
          <w:lang w:val="es-ES"/>
        </w:rPr>
        <w:sectPr w:rsidR="00E3709B" w:rsidSect="00361F09">
          <w:pgSz w:w="11907" w:h="16840"/>
          <w:pgMar w:top="1418" w:right="1701" w:bottom="1418" w:left="1701" w:header="510" w:footer="510" w:gutter="0"/>
          <w:cols w:space="720"/>
          <w:docGrid w:linePitch="272"/>
        </w:sectPr>
      </w:pPr>
    </w:p>
    <w:tbl>
      <w:tblPr>
        <w:tblStyle w:val="a6"/>
        <w:tblpPr w:leftFromText="141" w:rightFromText="141" w:vertAnchor="text" w:horzAnchor="margin" w:tblpY="-805"/>
        <w:tblW w:w="14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13183"/>
      </w:tblGrid>
      <w:tr w:rsidR="00F85147" w14:paraId="05527DD9" w14:textId="77777777" w:rsidTr="00263730">
        <w:tc>
          <w:tcPr>
            <w:tcW w:w="824" w:type="dxa"/>
            <w:tcBorders>
              <w:top w:val="single" w:sz="4" w:space="0" w:color="000000"/>
              <w:left w:val="single" w:sz="4" w:space="0" w:color="000000"/>
              <w:bottom w:val="single" w:sz="4" w:space="0" w:color="000000"/>
              <w:right w:val="single" w:sz="4" w:space="0" w:color="000000"/>
            </w:tcBorders>
            <w:vAlign w:val="center"/>
          </w:tcPr>
          <w:p w14:paraId="7BE9B9BF" w14:textId="4D9FABAB" w:rsidR="00F85147" w:rsidRDefault="002041F6" w:rsidP="00263730">
            <w:pPr>
              <w:spacing w:line="276" w:lineRule="auto"/>
              <w:jc w:val="center"/>
              <w:rPr>
                <w:rFonts w:ascii="Arial" w:eastAsia="Arial" w:hAnsi="Arial" w:cs="Arial"/>
                <w:b/>
                <w:sz w:val="22"/>
                <w:szCs w:val="22"/>
              </w:rPr>
            </w:pPr>
            <w:r>
              <w:rPr>
                <w:rFonts w:ascii="Arial" w:eastAsia="Arial" w:hAnsi="Arial" w:cs="Arial"/>
                <w:b/>
                <w:sz w:val="22"/>
                <w:szCs w:val="22"/>
              </w:rPr>
              <w:lastRenderedPageBreak/>
              <w:t>RA</w:t>
            </w:r>
          </w:p>
        </w:tc>
        <w:tc>
          <w:tcPr>
            <w:tcW w:w="13183" w:type="dxa"/>
            <w:tcBorders>
              <w:top w:val="single" w:sz="4" w:space="0" w:color="000000"/>
              <w:left w:val="single" w:sz="4" w:space="0" w:color="000000"/>
              <w:bottom w:val="single" w:sz="4" w:space="0" w:color="000000"/>
              <w:right w:val="single" w:sz="4" w:space="0" w:color="000000"/>
            </w:tcBorders>
            <w:vAlign w:val="center"/>
          </w:tcPr>
          <w:p w14:paraId="5087D064" w14:textId="1FE66EB1" w:rsidR="00F85147" w:rsidRDefault="00F85147" w:rsidP="00263730">
            <w:pPr>
              <w:spacing w:line="276" w:lineRule="auto"/>
              <w:jc w:val="both"/>
              <w:rPr>
                <w:rFonts w:ascii="Arial" w:eastAsia="Arial" w:hAnsi="Arial" w:cs="Arial"/>
                <w:b/>
                <w:sz w:val="22"/>
                <w:szCs w:val="22"/>
              </w:rPr>
            </w:pPr>
            <w:r>
              <w:rPr>
                <w:rFonts w:ascii="Arial" w:eastAsia="Arial" w:hAnsi="Arial" w:cs="Arial"/>
                <w:b/>
                <w:sz w:val="22"/>
                <w:szCs w:val="22"/>
              </w:rPr>
              <w:t xml:space="preserve">CRITERIOS DE </w:t>
            </w:r>
            <w:r w:rsidR="00B4798F">
              <w:rPr>
                <w:rFonts w:ascii="Arial" w:eastAsia="Arial" w:hAnsi="Arial" w:cs="Arial"/>
                <w:b/>
                <w:sz w:val="22"/>
                <w:szCs w:val="22"/>
              </w:rPr>
              <w:t>EVALUACIÓN</w:t>
            </w:r>
          </w:p>
        </w:tc>
      </w:tr>
      <w:tr w:rsidR="00B4798F" w14:paraId="4D158975" w14:textId="77777777" w:rsidTr="00263730">
        <w:tc>
          <w:tcPr>
            <w:tcW w:w="824" w:type="dxa"/>
            <w:tcBorders>
              <w:top w:val="single" w:sz="4" w:space="0" w:color="000000"/>
              <w:bottom w:val="single" w:sz="4" w:space="0" w:color="000000"/>
            </w:tcBorders>
            <w:vAlign w:val="center"/>
          </w:tcPr>
          <w:p w14:paraId="0C53E16B" w14:textId="62F2B51C" w:rsidR="00B4798F" w:rsidRPr="008A3197" w:rsidRDefault="002041F6" w:rsidP="00263730">
            <w:pPr>
              <w:spacing w:line="276" w:lineRule="auto"/>
              <w:jc w:val="center"/>
              <w:rPr>
                <w:rFonts w:ascii="Arial" w:eastAsia="Arial" w:hAnsi="Arial" w:cs="Arial"/>
                <w:sz w:val="22"/>
                <w:szCs w:val="22"/>
                <w:lang w:val="es-ES"/>
              </w:rPr>
            </w:pPr>
            <w:r>
              <w:rPr>
                <w:rFonts w:ascii="Calibri" w:hAnsi="Calibri"/>
                <w:b/>
                <w:bCs/>
                <w:color w:val="000000"/>
                <w:sz w:val="22"/>
                <w:szCs w:val="22"/>
                <w:lang w:val="es-ES"/>
              </w:rPr>
              <w:t>1</w:t>
            </w:r>
          </w:p>
        </w:tc>
        <w:tc>
          <w:tcPr>
            <w:tcW w:w="13183" w:type="dxa"/>
            <w:tcBorders>
              <w:top w:val="single" w:sz="4" w:space="0" w:color="000000"/>
              <w:bottom w:val="single" w:sz="4" w:space="0" w:color="000000"/>
            </w:tcBorders>
          </w:tcPr>
          <w:p w14:paraId="6BFC4627" w14:textId="20E5FB55" w:rsidR="002041F6" w:rsidRPr="002041F6" w:rsidRDefault="002041F6" w:rsidP="00263730">
            <w:pPr>
              <w:jc w:val="both"/>
              <w:rPr>
                <w:rFonts w:ascii="Arial" w:hAnsi="Arial" w:cs="Arial"/>
                <w:sz w:val="22"/>
                <w:szCs w:val="22"/>
                <w:lang w:val="es-ES"/>
              </w:rPr>
            </w:pPr>
            <w:r w:rsidRPr="002041F6">
              <w:rPr>
                <w:rFonts w:ascii="Arial" w:hAnsi="Arial" w:cs="Arial"/>
                <w:sz w:val="22"/>
                <w:szCs w:val="22"/>
                <w:lang w:val="es-ES"/>
              </w:rPr>
              <w:t>a)</w:t>
            </w:r>
            <w:r w:rsidRPr="002041F6">
              <w:rPr>
                <w:rFonts w:ascii="Arial" w:hAnsi="Arial" w:cs="Arial"/>
                <w:sz w:val="22"/>
                <w:szCs w:val="22"/>
                <w:lang w:val="es-ES"/>
              </w:rPr>
              <w:t> </w:t>
            </w:r>
            <w:r w:rsidRPr="002041F6">
              <w:rPr>
                <w:rFonts w:ascii="Arial" w:hAnsi="Arial" w:cs="Arial"/>
                <w:sz w:val="22"/>
                <w:szCs w:val="22"/>
                <w:lang w:val="es-ES"/>
              </w:rPr>
              <w:t>Se ha elaborado conjuntamente un esquema que contemple el conjunto de las empresas tipo del sector</w:t>
            </w:r>
            <w:r w:rsidR="0086292B">
              <w:rPr>
                <w:rFonts w:ascii="Arial" w:hAnsi="Arial" w:cs="Arial"/>
                <w:sz w:val="22"/>
                <w:szCs w:val="22"/>
                <w:lang w:val="es-ES"/>
              </w:rPr>
              <w:t xml:space="preserve"> (2,22%).</w:t>
            </w:r>
          </w:p>
          <w:p w14:paraId="481C336A" w14:textId="79F5BA17" w:rsidR="002041F6" w:rsidRPr="002041F6" w:rsidRDefault="002041F6" w:rsidP="00263730">
            <w:pPr>
              <w:jc w:val="both"/>
              <w:rPr>
                <w:rFonts w:ascii="Arial" w:hAnsi="Arial" w:cs="Arial"/>
                <w:sz w:val="22"/>
                <w:szCs w:val="22"/>
                <w:lang w:val="es-ES"/>
              </w:rPr>
            </w:pPr>
            <w:r w:rsidRPr="002041F6">
              <w:rPr>
                <w:rFonts w:ascii="Arial" w:hAnsi="Arial" w:cs="Arial"/>
                <w:sz w:val="22"/>
                <w:szCs w:val="22"/>
                <w:lang w:val="es-ES"/>
              </w:rPr>
              <w:t>b)</w:t>
            </w:r>
            <w:r w:rsidRPr="002041F6">
              <w:rPr>
                <w:rFonts w:ascii="Arial" w:hAnsi="Arial" w:cs="Arial"/>
                <w:sz w:val="22"/>
                <w:szCs w:val="22"/>
                <w:lang w:val="es-ES"/>
              </w:rPr>
              <w:t> </w:t>
            </w:r>
            <w:r w:rsidRPr="002041F6">
              <w:rPr>
                <w:rFonts w:ascii="Arial" w:hAnsi="Arial" w:cs="Arial"/>
                <w:sz w:val="22"/>
                <w:szCs w:val="22"/>
                <w:lang w:val="es-ES"/>
              </w:rPr>
              <w:t>Se han constituido equipos de trabajo y se han distribuido entre los grupos las empresas que se analizarán</w:t>
            </w:r>
            <w:r w:rsidR="0086292B">
              <w:rPr>
                <w:rFonts w:ascii="Arial" w:hAnsi="Arial" w:cs="Arial"/>
                <w:sz w:val="22"/>
                <w:szCs w:val="22"/>
                <w:lang w:val="es-ES"/>
              </w:rPr>
              <w:t xml:space="preserve"> (2,22%).</w:t>
            </w:r>
          </w:p>
          <w:p w14:paraId="7CED3D0D" w14:textId="23AF4359" w:rsidR="002041F6" w:rsidRPr="002041F6" w:rsidRDefault="002041F6" w:rsidP="00263730">
            <w:pPr>
              <w:jc w:val="both"/>
              <w:rPr>
                <w:rFonts w:ascii="Arial" w:hAnsi="Arial" w:cs="Arial"/>
                <w:sz w:val="22"/>
                <w:szCs w:val="22"/>
                <w:lang w:val="es-ES"/>
              </w:rPr>
            </w:pPr>
            <w:r w:rsidRPr="002041F6">
              <w:rPr>
                <w:rFonts w:ascii="Arial" w:hAnsi="Arial" w:cs="Arial"/>
                <w:sz w:val="22"/>
                <w:szCs w:val="22"/>
                <w:lang w:val="es-ES"/>
              </w:rPr>
              <w:t>c)</w:t>
            </w:r>
            <w:r w:rsidRPr="002041F6">
              <w:rPr>
                <w:rFonts w:ascii="Arial" w:hAnsi="Arial" w:cs="Arial"/>
                <w:sz w:val="22"/>
                <w:szCs w:val="22"/>
                <w:lang w:val="es-ES"/>
              </w:rPr>
              <w:t> </w:t>
            </w:r>
            <w:r w:rsidRPr="002041F6">
              <w:rPr>
                <w:rFonts w:ascii="Arial" w:hAnsi="Arial" w:cs="Arial"/>
                <w:sz w:val="22"/>
                <w:szCs w:val="22"/>
                <w:lang w:val="es-ES"/>
              </w:rPr>
              <w:t>Se ha identificado para la empresa seleccionada los productos o servicios que ofrece</w:t>
            </w:r>
            <w:r w:rsidR="0086292B">
              <w:rPr>
                <w:rFonts w:ascii="Arial" w:hAnsi="Arial" w:cs="Arial"/>
                <w:sz w:val="22"/>
                <w:szCs w:val="22"/>
                <w:lang w:val="es-ES"/>
              </w:rPr>
              <w:t xml:space="preserve"> (2,22%).</w:t>
            </w:r>
          </w:p>
          <w:p w14:paraId="344C09DE" w14:textId="5B60695F" w:rsidR="002041F6" w:rsidRPr="002041F6" w:rsidRDefault="002041F6" w:rsidP="00263730">
            <w:pPr>
              <w:jc w:val="both"/>
              <w:rPr>
                <w:rFonts w:ascii="Arial" w:hAnsi="Arial" w:cs="Arial"/>
                <w:sz w:val="22"/>
                <w:szCs w:val="22"/>
                <w:lang w:val="es-ES"/>
              </w:rPr>
            </w:pPr>
            <w:r w:rsidRPr="002041F6">
              <w:rPr>
                <w:rFonts w:ascii="Arial" w:hAnsi="Arial" w:cs="Arial"/>
                <w:sz w:val="22"/>
                <w:szCs w:val="22"/>
                <w:lang w:val="es-ES"/>
              </w:rPr>
              <w:t>d)</w:t>
            </w:r>
            <w:r w:rsidRPr="002041F6">
              <w:rPr>
                <w:rFonts w:ascii="Arial" w:hAnsi="Arial" w:cs="Arial"/>
                <w:sz w:val="22"/>
                <w:szCs w:val="22"/>
                <w:lang w:val="es-ES"/>
              </w:rPr>
              <w:t> </w:t>
            </w:r>
            <w:r w:rsidRPr="002041F6">
              <w:rPr>
                <w:rFonts w:ascii="Arial" w:hAnsi="Arial" w:cs="Arial"/>
                <w:sz w:val="22"/>
                <w:szCs w:val="22"/>
                <w:lang w:val="es-ES"/>
              </w:rPr>
              <w:t>Se han relacionado los productos o servicios ofertados con la consecución de los ODS (Objetivos de Desarrollo Sostenible)</w:t>
            </w:r>
            <w:r w:rsidR="0086292B">
              <w:rPr>
                <w:rFonts w:ascii="Arial" w:hAnsi="Arial" w:cs="Arial"/>
                <w:sz w:val="22"/>
                <w:szCs w:val="22"/>
                <w:lang w:val="es-ES"/>
              </w:rPr>
              <w:t xml:space="preserve"> (2,22%).</w:t>
            </w:r>
          </w:p>
          <w:p w14:paraId="64236416" w14:textId="014A9E57" w:rsidR="002041F6" w:rsidRPr="002041F6" w:rsidRDefault="002041F6" w:rsidP="00263730">
            <w:pPr>
              <w:jc w:val="both"/>
              <w:rPr>
                <w:rFonts w:ascii="Arial" w:hAnsi="Arial" w:cs="Arial"/>
                <w:sz w:val="22"/>
                <w:szCs w:val="22"/>
                <w:lang w:val="es-ES"/>
              </w:rPr>
            </w:pPr>
            <w:r w:rsidRPr="002041F6">
              <w:rPr>
                <w:rFonts w:ascii="Arial" w:hAnsi="Arial" w:cs="Arial"/>
                <w:sz w:val="22"/>
                <w:szCs w:val="22"/>
                <w:lang w:val="es-ES"/>
              </w:rPr>
              <w:t>e)</w:t>
            </w:r>
            <w:r w:rsidRPr="002041F6">
              <w:rPr>
                <w:rFonts w:ascii="Arial" w:hAnsi="Arial" w:cs="Arial"/>
                <w:sz w:val="22"/>
                <w:szCs w:val="22"/>
                <w:lang w:val="es-ES"/>
              </w:rPr>
              <w:t> </w:t>
            </w:r>
            <w:r w:rsidRPr="002041F6">
              <w:rPr>
                <w:rFonts w:ascii="Arial" w:hAnsi="Arial" w:cs="Arial"/>
                <w:sz w:val="22"/>
                <w:szCs w:val="22"/>
                <w:lang w:val="es-ES"/>
              </w:rPr>
              <w:t>Se ha realizado un diagrama de bloques de los posibles departamentos que conforman la empresa</w:t>
            </w:r>
            <w:r w:rsidR="0086292B">
              <w:rPr>
                <w:rFonts w:ascii="Arial" w:hAnsi="Arial" w:cs="Arial"/>
                <w:sz w:val="22"/>
                <w:szCs w:val="22"/>
                <w:lang w:val="es-ES"/>
              </w:rPr>
              <w:t xml:space="preserve"> (2,22%).</w:t>
            </w:r>
          </w:p>
          <w:p w14:paraId="3CC3830C" w14:textId="69B5A4CF" w:rsidR="002041F6" w:rsidRPr="002041F6" w:rsidRDefault="002041F6" w:rsidP="00263730">
            <w:pPr>
              <w:jc w:val="both"/>
              <w:rPr>
                <w:rFonts w:ascii="Arial" w:hAnsi="Arial" w:cs="Arial"/>
                <w:sz w:val="22"/>
                <w:szCs w:val="22"/>
                <w:lang w:val="es-ES"/>
              </w:rPr>
            </w:pPr>
            <w:r w:rsidRPr="002041F6">
              <w:rPr>
                <w:rFonts w:ascii="Arial" w:hAnsi="Arial" w:cs="Arial"/>
                <w:sz w:val="22"/>
                <w:szCs w:val="22"/>
                <w:lang w:val="es-ES"/>
              </w:rPr>
              <w:t>f)</w:t>
            </w:r>
            <w:r w:rsidRPr="002041F6">
              <w:rPr>
                <w:rFonts w:ascii="Arial" w:hAnsi="Arial" w:cs="Arial"/>
                <w:sz w:val="22"/>
                <w:szCs w:val="22"/>
                <w:lang w:val="es-ES"/>
              </w:rPr>
              <w:t> </w:t>
            </w:r>
            <w:r w:rsidRPr="002041F6">
              <w:rPr>
                <w:rFonts w:ascii="Arial" w:hAnsi="Arial" w:cs="Arial"/>
                <w:sz w:val="22"/>
                <w:szCs w:val="22"/>
                <w:lang w:val="es-ES"/>
              </w:rPr>
              <w:t>Se han tenido en cuenta las áreas transversales y su relación con las demás</w:t>
            </w:r>
            <w:r w:rsidR="0086292B">
              <w:rPr>
                <w:rFonts w:ascii="Arial" w:hAnsi="Arial" w:cs="Arial"/>
                <w:sz w:val="22"/>
                <w:szCs w:val="22"/>
                <w:lang w:val="es-ES"/>
              </w:rPr>
              <w:t xml:space="preserve"> (2,22%).</w:t>
            </w:r>
          </w:p>
          <w:p w14:paraId="33874225" w14:textId="3441A702" w:rsidR="002041F6" w:rsidRPr="002041F6" w:rsidRDefault="002041F6" w:rsidP="00263730">
            <w:pPr>
              <w:jc w:val="both"/>
              <w:rPr>
                <w:rFonts w:ascii="Arial" w:hAnsi="Arial" w:cs="Arial"/>
                <w:sz w:val="22"/>
                <w:szCs w:val="22"/>
                <w:lang w:val="es-ES"/>
              </w:rPr>
            </w:pPr>
            <w:r w:rsidRPr="002041F6">
              <w:rPr>
                <w:rFonts w:ascii="Arial" w:hAnsi="Arial" w:cs="Arial"/>
                <w:sz w:val="22"/>
                <w:szCs w:val="22"/>
                <w:lang w:val="es-ES"/>
              </w:rPr>
              <w:t>g)</w:t>
            </w:r>
            <w:r w:rsidRPr="002041F6">
              <w:rPr>
                <w:rFonts w:ascii="Arial" w:hAnsi="Arial" w:cs="Arial"/>
                <w:sz w:val="22"/>
                <w:szCs w:val="22"/>
                <w:lang w:val="es-ES"/>
              </w:rPr>
              <w:t> </w:t>
            </w:r>
            <w:r w:rsidRPr="002041F6">
              <w:rPr>
                <w:rFonts w:ascii="Arial" w:hAnsi="Arial" w:cs="Arial"/>
                <w:sz w:val="22"/>
                <w:szCs w:val="22"/>
                <w:lang w:val="es-ES"/>
              </w:rPr>
              <w:t>Se ha presentado al gran grupo la configuración de la empresa y productos que ofrece</w:t>
            </w:r>
            <w:r w:rsidR="0086292B">
              <w:rPr>
                <w:rFonts w:ascii="Arial" w:hAnsi="Arial" w:cs="Arial"/>
                <w:sz w:val="22"/>
                <w:szCs w:val="22"/>
                <w:lang w:val="es-ES"/>
              </w:rPr>
              <w:t xml:space="preserve"> (2,22%).</w:t>
            </w:r>
          </w:p>
          <w:p w14:paraId="670156A9" w14:textId="03DD1B6A" w:rsidR="002041F6" w:rsidRPr="002041F6" w:rsidRDefault="002041F6" w:rsidP="00263730">
            <w:pPr>
              <w:jc w:val="both"/>
              <w:rPr>
                <w:rFonts w:ascii="Arial" w:hAnsi="Arial" w:cs="Arial"/>
                <w:sz w:val="22"/>
                <w:szCs w:val="22"/>
                <w:lang w:val="es-ES"/>
              </w:rPr>
            </w:pPr>
            <w:r w:rsidRPr="002041F6">
              <w:rPr>
                <w:rFonts w:ascii="Arial" w:hAnsi="Arial" w:cs="Arial"/>
                <w:sz w:val="22"/>
                <w:szCs w:val="22"/>
                <w:lang w:val="es-ES"/>
              </w:rPr>
              <w:t>h)</w:t>
            </w:r>
            <w:r w:rsidRPr="002041F6">
              <w:rPr>
                <w:rFonts w:ascii="Arial" w:hAnsi="Arial" w:cs="Arial"/>
                <w:sz w:val="22"/>
                <w:szCs w:val="22"/>
                <w:lang w:val="es-ES"/>
              </w:rPr>
              <w:t> </w:t>
            </w:r>
            <w:r w:rsidRPr="002041F6">
              <w:rPr>
                <w:rFonts w:ascii="Arial" w:hAnsi="Arial" w:cs="Arial"/>
                <w:sz w:val="22"/>
                <w:szCs w:val="22"/>
                <w:lang w:val="es-ES"/>
              </w:rPr>
              <w:t>Se ha hecho una valoración de los recursos necesarios para cada unidad</w:t>
            </w:r>
            <w:r w:rsidR="0086292B">
              <w:rPr>
                <w:rFonts w:ascii="Arial" w:hAnsi="Arial" w:cs="Arial"/>
                <w:sz w:val="22"/>
                <w:szCs w:val="22"/>
                <w:lang w:val="es-ES"/>
              </w:rPr>
              <w:t xml:space="preserve"> (2,22%).</w:t>
            </w:r>
          </w:p>
          <w:p w14:paraId="78BFD5A2" w14:textId="77777777" w:rsidR="00B4798F" w:rsidRDefault="002041F6" w:rsidP="00263730">
            <w:pPr>
              <w:jc w:val="both"/>
              <w:rPr>
                <w:rFonts w:ascii="Arial" w:hAnsi="Arial" w:cs="Arial"/>
                <w:sz w:val="22"/>
                <w:szCs w:val="22"/>
                <w:lang w:val="es-ES"/>
              </w:rPr>
            </w:pPr>
            <w:r w:rsidRPr="002041F6">
              <w:rPr>
                <w:rFonts w:ascii="Arial" w:hAnsi="Arial" w:cs="Arial"/>
                <w:sz w:val="22"/>
                <w:szCs w:val="22"/>
                <w:lang w:val="es-ES"/>
              </w:rPr>
              <w:t>i)</w:t>
            </w:r>
            <w:r w:rsidRPr="002041F6">
              <w:rPr>
                <w:rFonts w:ascii="Arial" w:hAnsi="Arial" w:cs="Arial"/>
                <w:sz w:val="22"/>
                <w:szCs w:val="22"/>
                <w:lang w:val="es-ES"/>
              </w:rPr>
              <w:t> </w:t>
            </w:r>
            <w:r w:rsidRPr="002041F6">
              <w:rPr>
                <w:rFonts w:ascii="Arial" w:hAnsi="Arial" w:cs="Arial"/>
                <w:sz w:val="22"/>
                <w:szCs w:val="22"/>
                <w:lang w:val="es-ES"/>
              </w:rPr>
              <w:t>Se ha elaborado un informe en un formato establecido con la información recabada, indicando al menos: el sector en el que se encuadra, los principales países donde opera, y las áreas de las que se compone</w:t>
            </w:r>
            <w:r w:rsidR="0086292B">
              <w:rPr>
                <w:rFonts w:ascii="Arial" w:hAnsi="Arial" w:cs="Arial"/>
                <w:sz w:val="22"/>
                <w:szCs w:val="22"/>
                <w:lang w:val="es-ES"/>
              </w:rPr>
              <w:t xml:space="preserve"> (2,22%).</w:t>
            </w:r>
          </w:p>
          <w:p w14:paraId="0F01A4A2" w14:textId="342FDD51" w:rsidR="000E5B14" w:rsidRPr="000E5B14" w:rsidRDefault="000E5B14" w:rsidP="00263730">
            <w:pPr>
              <w:jc w:val="both"/>
              <w:rPr>
                <w:rFonts w:ascii="Arial" w:hAnsi="Arial" w:cs="Arial"/>
                <w:sz w:val="22"/>
                <w:szCs w:val="22"/>
                <w:lang w:val="es-ES"/>
              </w:rPr>
            </w:pPr>
          </w:p>
        </w:tc>
      </w:tr>
      <w:tr w:rsidR="0086292B" w14:paraId="3A2A9DC3" w14:textId="77777777" w:rsidTr="00263730">
        <w:tc>
          <w:tcPr>
            <w:tcW w:w="824" w:type="dxa"/>
            <w:tcBorders>
              <w:top w:val="single" w:sz="4" w:space="0" w:color="000000"/>
              <w:bottom w:val="single" w:sz="4" w:space="0" w:color="000000"/>
            </w:tcBorders>
            <w:vAlign w:val="center"/>
          </w:tcPr>
          <w:p w14:paraId="0DEA03F4" w14:textId="29CB044A" w:rsidR="0086292B" w:rsidRDefault="0086292B" w:rsidP="00263730">
            <w:pPr>
              <w:spacing w:line="276" w:lineRule="auto"/>
              <w:jc w:val="center"/>
              <w:rPr>
                <w:rFonts w:ascii="Calibri" w:hAnsi="Calibri"/>
                <w:b/>
                <w:bCs/>
                <w:color w:val="000000"/>
                <w:sz w:val="22"/>
                <w:szCs w:val="22"/>
                <w:lang w:val="es-ES"/>
              </w:rPr>
            </w:pPr>
            <w:r>
              <w:rPr>
                <w:rFonts w:ascii="Calibri" w:hAnsi="Calibri"/>
                <w:b/>
                <w:bCs/>
                <w:color w:val="000000"/>
                <w:sz w:val="22"/>
                <w:szCs w:val="22"/>
                <w:lang w:val="es-ES"/>
              </w:rPr>
              <w:t>2</w:t>
            </w:r>
          </w:p>
        </w:tc>
        <w:tc>
          <w:tcPr>
            <w:tcW w:w="13183" w:type="dxa"/>
            <w:tcBorders>
              <w:top w:val="single" w:sz="4" w:space="0" w:color="000000"/>
              <w:bottom w:val="single" w:sz="4" w:space="0" w:color="000000"/>
            </w:tcBorders>
          </w:tcPr>
          <w:p w14:paraId="7B6AB803" w14:textId="54C217DE" w:rsidR="000E5B14" w:rsidRPr="000E5B14" w:rsidRDefault="000E5B14" w:rsidP="00263730">
            <w:pPr>
              <w:jc w:val="both"/>
              <w:rPr>
                <w:rFonts w:ascii="Arial" w:hAnsi="Arial" w:cs="Arial"/>
                <w:sz w:val="22"/>
                <w:szCs w:val="22"/>
                <w:lang w:val="es-ES"/>
              </w:rPr>
            </w:pPr>
            <w:r w:rsidRPr="000E5B14">
              <w:rPr>
                <w:rFonts w:ascii="Arial" w:hAnsi="Arial" w:cs="Arial"/>
                <w:sz w:val="22"/>
                <w:szCs w:val="22"/>
                <w:lang w:val="es-ES"/>
              </w:rPr>
              <w:t>a)</w:t>
            </w:r>
            <w:r w:rsidRPr="000E5B14">
              <w:rPr>
                <w:rFonts w:ascii="Arial" w:hAnsi="Arial" w:cs="Arial"/>
                <w:sz w:val="22"/>
                <w:szCs w:val="22"/>
                <w:lang w:val="es-ES"/>
              </w:rPr>
              <w:t> </w:t>
            </w:r>
            <w:r w:rsidRPr="000E5B14">
              <w:rPr>
                <w:rFonts w:ascii="Arial" w:hAnsi="Arial" w:cs="Arial"/>
                <w:sz w:val="22"/>
                <w:szCs w:val="22"/>
                <w:lang w:val="es-ES"/>
              </w:rPr>
              <w:t>Se ha seleccionado un producto/servicio de la empresa a estudio</w:t>
            </w:r>
            <w:r>
              <w:rPr>
                <w:rFonts w:ascii="Arial" w:hAnsi="Arial" w:cs="Arial"/>
                <w:sz w:val="22"/>
                <w:szCs w:val="22"/>
                <w:lang w:val="es-ES"/>
              </w:rPr>
              <w:t xml:space="preserve"> (4%)</w:t>
            </w:r>
            <w:r w:rsidRPr="000E5B14">
              <w:rPr>
                <w:rFonts w:ascii="Arial" w:hAnsi="Arial" w:cs="Arial"/>
                <w:sz w:val="22"/>
                <w:szCs w:val="22"/>
                <w:lang w:val="es-ES"/>
              </w:rPr>
              <w:t>.</w:t>
            </w:r>
          </w:p>
          <w:p w14:paraId="48224632" w14:textId="13DB1B5C" w:rsidR="000E5B14" w:rsidRPr="000E5B14" w:rsidRDefault="000E5B14" w:rsidP="00263730">
            <w:pPr>
              <w:jc w:val="both"/>
              <w:rPr>
                <w:rFonts w:ascii="Arial" w:hAnsi="Arial" w:cs="Arial"/>
                <w:sz w:val="22"/>
                <w:szCs w:val="22"/>
                <w:lang w:val="es-ES"/>
              </w:rPr>
            </w:pPr>
            <w:r w:rsidRPr="000E5B14">
              <w:rPr>
                <w:rFonts w:ascii="Arial" w:hAnsi="Arial" w:cs="Arial"/>
                <w:sz w:val="22"/>
                <w:szCs w:val="22"/>
                <w:lang w:val="es-ES"/>
              </w:rPr>
              <w:t>b)</w:t>
            </w:r>
            <w:r w:rsidRPr="000E5B14">
              <w:rPr>
                <w:rFonts w:ascii="Arial" w:hAnsi="Arial" w:cs="Arial"/>
                <w:sz w:val="22"/>
                <w:szCs w:val="22"/>
                <w:lang w:val="es-ES"/>
              </w:rPr>
              <w:t> </w:t>
            </w:r>
            <w:r w:rsidRPr="000E5B14">
              <w:rPr>
                <w:rFonts w:ascii="Arial" w:hAnsi="Arial" w:cs="Arial"/>
                <w:sz w:val="22"/>
                <w:szCs w:val="22"/>
                <w:lang w:val="es-ES"/>
              </w:rPr>
              <w:t>Se ha discutido en grupo con qué ODS pueda estar relacionado</w:t>
            </w:r>
            <w:r>
              <w:rPr>
                <w:rFonts w:ascii="Arial" w:hAnsi="Arial" w:cs="Arial"/>
                <w:sz w:val="22"/>
                <w:szCs w:val="22"/>
                <w:lang w:val="es-ES"/>
              </w:rPr>
              <w:t xml:space="preserve"> (4%)</w:t>
            </w:r>
            <w:r w:rsidRPr="000E5B14">
              <w:rPr>
                <w:rFonts w:ascii="Arial" w:hAnsi="Arial" w:cs="Arial"/>
                <w:sz w:val="22"/>
                <w:szCs w:val="22"/>
                <w:lang w:val="es-ES"/>
              </w:rPr>
              <w:t>.</w:t>
            </w:r>
          </w:p>
          <w:p w14:paraId="65EBD6C9" w14:textId="4E623BC9" w:rsidR="000E5B14" w:rsidRPr="000E5B14" w:rsidRDefault="000E5B14" w:rsidP="00263730">
            <w:pPr>
              <w:jc w:val="both"/>
              <w:rPr>
                <w:rFonts w:ascii="Arial" w:hAnsi="Arial" w:cs="Arial"/>
                <w:sz w:val="22"/>
                <w:szCs w:val="22"/>
                <w:lang w:val="es-ES"/>
              </w:rPr>
            </w:pPr>
            <w:r w:rsidRPr="000E5B14">
              <w:rPr>
                <w:rFonts w:ascii="Arial" w:hAnsi="Arial" w:cs="Arial"/>
                <w:sz w:val="22"/>
                <w:szCs w:val="22"/>
                <w:lang w:val="es-ES"/>
              </w:rPr>
              <w:t>c)</w:t>
            </w:r>
            <w:r w:rsidRPr="000E5B14">
              <w:rPr>
                <w:rFonts w:ascii="Arial" w:hAnsi="Arial" w:cs="Arial"/>
                <w:sz w:val="22"/>
                <w:szCs w:val="22"/>
                <w:lang w:val="es-ES"/>
              </w:rPr>
              <w:t> </w:t>
            </w:r>
            <w:r w:rsidRPr="000E5B14">
              <w:rPr>
                <w:rFonts w:ascii="Arial" w:hAnsi="Arial" w:cs="Arial"/>
                <w:sz w:val="22"/>
                <w:szCs w:val="22"/>
                <w:lang w:val="es-ES"/>
              </w:rPr>
              <w:t>Se han identificado las características del público objetivo al que está destinado</w:t>
            </w:r>
            <w:r>
              <w:rPr>
                <w:rFonts w:ascii="Arial" w:hAnsi="Arial" w:cs="Arial"/>
                <w:sz w:val="22"/>
                <w:szCs w:val="22"/>
                <w:lang w:val="es-ES"/>
              </w:rPr>
              <w:t xml:space="preserve"> (4%)</w:t>
            </w:r>
            <w:r w:rsidRPr="000E5B14">
              <w:rPr>
                <w:rFonts w:ascii="Arial" w:hAnsi="Arial" w:cs="Arial"/>
                <w:sz w:val="22"/>
                <w:szCs w:val="22"/>
                <w:lang w:val="es-ES"/>
              </w:rPr>
              <w:t>.</w:t>
            </w:r>
          </w:p>
          <w:p w14:paraId="239BC911" w14:textId="3D809E34" w:rsidR="000E5B14" w:rsidRPr="000E5B14" w:rsidRDefault="000E5B14" w:rsidP="00263730">
            <w:pPr>
              <w:jc w:val="both"/>
              <w:rPr>
                <w:rFonts w:ascii="Arial" w:hAnsi="Arial" w:cs="Arial"/>
                <w:sz w:val="22"/>
                <w:szCs w:val="22"/>
                <w:lang w:val="es-ES"/>
              </w:rPr>
            </w:pPr>
            <w:r w:rsidRPr="000E5B14">
              <w:rPr>
                <w:rFonts w:ascii="Arial" w:hAnsi="Arial" w:cs="Arial"/>
                <w:sz w:val="22"/>
                <w:szCs w:val="22"/>
                <w:lang w:val="es-ES"/>
              </w:rPr>
              <w:t>d)</w:t>
            </w:r>
            <w:r w:rsidRPr="000E5B14">
              <w:rPr>
                <w:rFonts w:ascii="Arial" w:hAnsi="Arial" w:cs="Arial"/>
                <w:sz w:val="22"/>
                <w:szCs w:val="22"/>
                <w:lang w:val="es-ES"/>
              </w:rPr>
              <w:t> </w:t>
            </w:r>
            <w:r w:rsidRPr="000E5B14">
              <w:rPr>
                <w:rFonts w:ascii="Arial" w:hAnsi="Arial" w:cs="Arial"/>
                <w:sz w:val="22"/>
                <w:szCs w:val="22"/>
                <w:lang w:val="es-ES"/>
              </w:rPr>
              <w:t>Se ha comparado el producto con otros de empresas similares</w:t>
            </w:r>
            <w:r>
              <w:rPr>
                <w:rFonts w:ascii="Arial" w:hAnsi="Arial" w:cs="Arial"/>
                <w:sz w:val="22"/>
                <w:szCs w:val="22"/>
                <w:lang w:val="es-ES"/>
              </w:rPr>
              <w:t xml:space="preserve"> (4%)</w:t>
            </w:r>
            <w:r w:rsidRPr="000E5B14">
              <w:rPr>
                <w:rFonts w:ascii="Arial" w:hAnsi="Arial" w:cs="Arial"/>
                <w:sz w:val="22"/>
                <w:szCs w:val="22"/>
                <w:lang w:val="es-ES"/>
              </w:rPr>
              <w:t>.</w:t>
            </w:r>
          </w:p>
          <w:p w14:paraId="2A7D682B" w14:textId="5A05D582" w:rsidR="000E5B14" w:rsidRPr="000E5B14" w:rsidRDefault="000E5B14" w:rsidP="00263730">
            <w:pPr>
              <w:jc w:val="both"/>
              <w:rPr>
                <w:rFonts w:ascii="Arial" w:hAnsi="Arial" w:cs="Arial"/>
                <w:sz w:val="22"/>
                <w:szCs w:val="22"/>
                <w:lang w:val="es-ES"/>
              </w:rPr>
            </w:pPr>
            <w:r w:rsidRPr="000E5B14">
              <w:rPr>
                <w:rFonts w:ascii="Arial" w:hAnsi="Arial" w:cs="Arial"/>
                <w:sz w:val="22"/>
                <w:szCs w:val="22"/>
                <w:lang w:val="es-ES"/>
              </w:rPr>
              <w:t>e)</w:t>
            </w:r>
            <w:r w:rsidRPr="000E5B14">
              <w:rPr>
                <w:rFonts w:ascii="Arial" w:hAnsi="Arial" w:cs="Arial"/>
                <w:sz w:val="22"/>
                <w:szCs w:val="22"/>
                <w:lang w:val="es-ES"/>
              </w:rPr>
              <w:t> </w:t>
            </w:r>
            <w:r w:rsidRPr="000E5B14">
              <w:rPr>
                <w:rFonts w:ascii="Arial" w:hAnsi="Arial" w:cs="Arial"/>
                <w:sz w:val="22"/>
                <w:szCs w:val="22"/>
                <w:lang w:val="es-ES"/>
              </w:rPr>
              <w:t>Se ha desarrollado una propuesta innovadora para potenciar el producto o servicio</w:t>
            </w:r>
            <w:r>
              <w:rPr>
                <w:rFonts w:ascii="Arial" w:hAnsi="Arial" w:cs="Arial"/>
                <w:sz w:val="22"/>
                <w:szCs w:val="22"/>
                <w:lang w:val="es-ES"/>
              </w:rPr>
              <w:t xml:space="preserve"> (4%)</w:t>
            </w:r>
            <w:r w:rsidRPr="000E5B14">
              <w:rPr>
                <w:rFonts w:ascii="Arial" w:hAnsi="Arial" w:cs="Arial"/>
                <w:sz w:val="22"/>
                <w:szCs w:val="22"/>
                <w:lang w:val="es-ES"/>
              </w:rPr>
              <w:t>.</w:t>
            </w:r>
          </w:p>
          <w:p w14:paraId="65A65C2A" w14:textId="77777777" w:rsidR="0086292B" w:rsidRPr="002041F6" w:rsidRDefault="0086292B" w:rsidP="00263730">
            <w:pPr>
              <w:jc w:val="both"/>
              <w:rPr>
                <w:rFonts w:ascii="Arial" w:hAnsi="Arial" w:cs="Arial"/>
                <w:sz w:val="22"/>
                <w:szCs w:val="22"/>
                <w:lang w:val="es-ES"/>
              </w:rPr>
            </w:pPr>
          </w:p>
        </w:tc>
      </w:tr>
      <w:tr w:rsidR="0086292B" w14:paraId="3CD5B035" w14:textId="77777777" w:rsidTr="00263730">
        <w:tc>
          <w:tcPr>
            <w:tcW w:w="824" w:type="dxa"/>
            <w:tcBorders>
              <w:top w:val="single" w:sz="4" w:space="0" w:color="000000"/>
              <w:bottom w:val="single" w:sz="4" w:space="0" w:color="000000"/>
            </w:tcBorders>
            <w:vAlign w:val="center"/>
          </w:tcPr>
          <w:p w14:paraId="2B598B5C" w14:textId="6C70628C" w:rsidR="0086292B" w:rsidRDefault="0086292B" w:rsidP="00263730">
            <w:pPr>
              <w:spacing w:line="276" w:lineRule="auto"/>
              <w:jc w:val="center"/>
              <w:rPr>
                <w:rFonts w:ascii="Calibri" w:hAnsi="Calibri"/>
                <w:b/>
                <w:bCs/>
                <w:color w:val="000000"/>
                <w:sz w:val="22"/>
                <w:szCs w:val="22"/>
                <w:lang w:val="es-ES"/>
              </w:rPr>
            </w:pPr>
            <w:r>
              <w:rPr>
                <w:rFonts w:ascii="Calibri" w:hAnsi="Calibri"/>
                <w:b/>
                <w:bCs/>
                <w:color w:val="000000"/>
                <w:sz w:val="22"/>
                <w:szCs w:val="22"/>
                <w:lang w:val="es-ES"/>
              </w:rPr>
              <w:t>3</w:t>
            </w:r>
          </w:p>
        </w:tc>
        <w:tc>
          <w:tcPr>
            <w:tcW w:w="13183" w:type="dxa"/>
            <w:tcBorders>
              <w:top w:val="single" w:sz="4" w:space="0" w:color="000000"/>
              <w:bottom w:val="single" w:sz="4" w:space="0" w:color="000000"/>
            </w:tcBorders>
          </w:tcPr>
          <w:p w14:paraId="423A82A0" w14:textId="4BF21305" w:rsidR="00727855" w:rsidRPr="00727855" w:rsidRDefault="00727855" w:rsidP="00263730">
            <w:pPr>
              <w:jc w:val="both"/>
              <w:rPr>
                <w:rFonts w:ascii="Arial" w:hAnsi="Arial" w:cs="Arial"/>
                <w:sz w:val="22"/>
                <w:szCs w:val="22"/>
                <w:lang w:val="es-ES"/>
              </w:rPr>
            </w:pPr>
            <w:r w:rsidRPr="00727855">
              <w:rPr>
                <w:rFonts w:ascii="Arial" w:hAnsi="Arial" w:cs="Arial"/>
                <w:sz w:val="22"/>
                <w:szCs w:val="22"/>
                <w:lang w:val="es-ES"/>
              </w:rPr>
              <w:t>a)</w:t>
            </w:r>
            <w:r w:rsidRPr="00727855">
              <w:rPr>
                <w:rFonts w:ascii="Arial" w:hAnsi="Arial" w:cs="Arial"/>
                <w:sz w:val="22"/>
                <w:szCs w:val="22"/>
                <w:lang w:val="es-ES"/>
              </w:rPr>
              <w:t> </w:t>
            </w:r>
            <w:r w:rsidRPr="00727855">
              <w:rPr>
                <w:rFonts w:ascii="Arial" w:hAnsi="Arial" w:cs="Arial"/>
                <w:sz w:val="22"/>
                <w:szCs w:val="22"/>
                <w:lang w:val="es-ES"/>
              </w:rPr>
              <w:t>Se ha planteado en el grupo el concepto de una empresa tipo «spin off», indicando sus ventajas e inconvenientes</w:t>
            </w:r>
            <w:r>
              <w:rPr>
                <w:rFonts w:ascii="Arial" w:hAnsi="Arial" w:cs="Arial"/>
                <w:sz w:val="22"/>
                <w:szCs w:val="22"/>
                <w:lang w:val="es-ES"/>
              </w:rPr>
              <w:t xml:space="preserve"> (4%)</w:t>
            </w:r>
            <w:r w:rsidRPr="000E5B14">
              <w:rPr>
                <w:rFonts w:ascii="Arial" w:hAnsi="Arial" w:cs="Arial"/>
                <w:sz w:val="22"/>
                <w:szCs w:val="22"/>
                <w:lang w:val="es-ES"/>
              </w:rPr>
              <w:t>.</w:t>
            </w:r>
          </w:p>
          <w:p w14:paraId="59B20532" w14:textId="7B0F7140" w:rsidR="00727855" w:rsidRPr="00727855" w:rsidRDefault="00727855" w:rsidP="00263730">
            <w:pPr>
              <w:jc w:val="both"/>
              <w:rPr>
                <w:rFonts w:ascii="Arial" w:hAnsi="Arial" w:cs="Arial"/>
                <w:sz w:val="22"/>
                <w:szCs w:val="22"/>
                <w:lang w:val="es-ES"/>
              </w:rPr>
            </w:pPr>
            <w:r w:rsidRPr="00727855">
              <w:rPr>
                <w:rFonts w:ascii="Arial" w:hAnsi="Arial" w:cs="Arial"/>
                <w:sz w:val="22"/>
                <w:szCs w:val="22"/>
                <w:lang w:val="es-ES"/>
              </w:rPr>
              <w:t>b)</w:t>
            </w:r>
            <w:r w:rsidRPr="00727855">
              <w:rPr>
                <w:rFonts w:ascii="Arial" w:hAnsi="Arial" w:cs="Arial"/>
                <w:sz w:val="22"/>
                <w:szCs w:val="22"/>
                <w:lang w:val="es-ES"/>
              </w:rPr>
              <w:t> </w:t>
            </w:r>
            <w:r w:rsidRPr="00727855">
              <w:rPr>
                <w:rFonts w:ascii="Arial" w:hAnsi="Arial" w:cs="Arial"/>
                <w:sz w:val="22"/>
                <w:szCs w:val="22"/>
                <w:lang w:val="es-ES"/>
              </w:rPr>
              <w:t>Se ha discutido en grupo con qué ODS pueda estar relacionado</w:t>
            </w:r>
            <w:r>
              <w:rPr>
                <w:rFonts w:ascii="Arial" w:hAnsi="Arial" w:cs="Arial"/>
                <w:sz w:val="22"/>
                <w:szCs w:val="22"/>
                <w:lang w:val="es-ES"/>
              </w:rPr>
              <w:t xml:space="preserve"> (4%)</w:t>
            </w:r>
            <w:r w:rsidRPr="000E5B14">
              <w:rPr>
                <w:rFonts w:ascii="Arial" w:hAnsi="Arial" w:cs="Arial"/>
                <w:sz w:val="22"/>
                <w:szCs w:val="22"/>
                <w:lang w:val="es-ES"/>
              </w:rPr>
              <w:t>.</w:t>
            </w:r>
          </w:p>
          <w:p w14:paraId="1D7E3D89" w14:textId="203B940C" w:rsidR="00727855" w:rsidRPr="00727855" w:rsidRDefault="00727855" w:rsidP="00263730">
            <w:pPr>
              <w:jc w:val="both"/>
              <w:rPr>
                <w:rFonts w:ascii="Arial" w:hAnsi="Arial" w:cs="Arial"/>
                <w:sz w:val="22"/>
                <w:szCs w:val="22"/>
                <w:lang w:val="es-ES"/>
              </w:rPr>
            </w:pPr>
            <w:r w:rsidRPr="00727855">
              <w:rPr>
                <w:rFonts w:ascii="Arial" w:hAnsi="Arial" w:cs="Arial"/>
                <w:sz w:val="22"/>
                <w:szCs w:val="22"/>
                <w:lang w:val="es-ES"/>
              </w:rPr>
              <w:t>c)</w:t>
            </w:r>
            <w:r w:rsidRPr="00727855">
              <w:rPr>
                <w:rFonts w:ascii="Arial" w:hAnsi="Arial" w:cs="Arial"/>
                <w:sz w:val="22"/>
                <w:szCs w:val="22"/>
                <w:lang w:val="es-ES"/>
              </w:rPr>
              <w:t> </w:t>
            </w:r>
            <w:r w:rsidRPr="00727855">
              <w:rPr>
                <w:rFonts w:ascii="Arial" w:hAnsi="Arial" w:cs="Arial"/>
                <w:sz w:val="22"/>
                <w:szCs w:val="22"/>
                <w:lang w:val="es-ES"/>
              </w:rPr>
              <w:t>Se ha propuesto una posible organización de la empresa, atendiendo a una estructura lineal o circular</w:t>
            </w:r>
            <w:r>
              <w:rPr>
                <w:rFonts w:ascii="Arial" w:hAnsi="Arial" w:cs="Arial"/>
                <w:sz w:val="22"/>
                <w:szCs w:val="22"/>
                <w:lang w:val="es-ES"/>
              </w:rPr>
              <w:t xml:space="preserve"> (4%)</w:t>
            </w:r>
            <w:r w:rsidRPr="000E5B14">
              <w:rPr>
                <w:rFonts w:ascii="Arial" w:hAnsi="Arial" w:cs="Arial"/>
                <w:sz w:val="22"/>
                <w:szCs w:val="22"/>
                <w:lang w:val="es-ES"/>
              </w:rPr>
              <w:t>.</w:t>
            </w:r>
          </w:p>
          <w:p w14:paraId="0F0B799A" w14:textId="4EE008B2" w:rsidR="00727855" w:rsidRPr="00727855" w:rsidRDefault="00727855" w:rsidP="00263730">
            <w:pPr>
              <w:jc w:val="both"/>
              <w:rPr>
                <w:rFonts w:ascii="Arial" w:hAnsi="Arial" w:cs="Arial"/>
                <w:sz w:val="22"/>
                <w:szCs w:val="22"/>
                <w:lang w:val="es-ES"/>
              </w:rPr>
            </w:pPr>
            <w:r w:rsidRPr="00727855">
              <w:rPr>
                <w:rFonts w:ascii="Arial" w:hAnsi="Arial" w:cs="Arial"/>
                <w:sz w:val="22"/>
                <w:szCs w:val="22"/>
                <w:lang w:val="es-ES"/>
              </w:rPr>
              <w:t>d)</w:t>
            </w:r>
            <w:r w:rsidRPr="00727855">
              <w:rPr>
                <w:rFonts w:ascii="Arial" w:hAnsi="Arial" w:cs="Arial"/>
                <w:sz w:val="22"/>
                <w:szCs w:val="22"/>
                <w:lang w:val="es-ES"/>
              </w:rPr>
              <w:t> </w:t>
            </w:r>
            <w:r w:rsidRPr="00727855">
              <w:rPr>
                <w:rFonts w:ascii="Arial" w:hAnsi="Arial" w:cs="Arial"/>
                <w:sz w:val="22"/>
                <w:szCs w:val="22"/>
                <w:lang w:val="es-ES"/>
              </w:rPr>
              <w:t>Se han indicado que tecnologías se incluirían para aumentar su competitividad</w:t>
            </w:r>
            <w:r>
              <w:rPr>
                <w:rFonts w:ascii="Arial" w:hAnsi="Arial" w:cs="Arial"/>
                <w:sz w:val="22"/>
                <w:szCs w:val="22"/>
                <w:lang w:val="es-ES"/>
              </w:rPr>
              <w:t xml:space="preserve"> (4%)</w:t>
            </w:r>
            <w:r w:rsidRPr="000E5B14">
              <w:rPr>
                <w:rFonts w:ascii="Arial" w:hAnsi="Arial" w:cs="Arial"/>
                <w:sz w:val="22"/>
                <w:szCs w:val="22"/>
                <w:lang w:val="es-ES"/>
              </w:rPr>
              <w:t>.</w:t>
            </w:r>
          </w:p>
          <w:p w14:paraId="4644D1B3" w14:textId="2C10AF9E" w:rsidR="00727855" w:rsidRPr="00727855" w:rsidRDefault="00727855" w:rsidP="00263730">
            <w:pPr>
              <w:jc w:val="both"/>
              <w:rPr>
                <w:rFonts w:ascii="Arial" w:hAnsi="Arial" w:cs="Arial"/>
                <w:sz w:val="22"/>
                <w:szCs w:val="22"/>
                <w:lang w:val="es-ES"/>
              </w:rPr>
            </w:pPr>
            <w:r w:rsidRPr="00727855">
              <w:rPr>
                <w:rFonts w:ascii="Arial" w:hAnsi="Arial" w:cs="Arial"/>
                <w:sz w:val="22"/>
                <w:szCs w:val="22"/>
                <w:lang w:val="es-ES"/>
              </w:rPr>
              <w:t>e)</w:t>
            </w:r>
            <w:r w:rsidRPr="00727855">
              <w:rPr>
                <w:rFonts w:ascii="Arial" w:hAnsi="Arial" w:cs="Arial"/>
                <w:sz w:val="22"/>
                <w:szCs w:val="22"/>
                <w:lang w:val="es-ES"/>
              </w:rPr>
              <w:t> </w:t>
            </w:r>
            <w:r w:rsidRPr="00727855">
              <w:rPr>
                <w:rFonts w:ascii="Arial" w:hAnsi="Arial" w:cs="Arial"/>
                <w:sz w:val="22"/>
                <w:szCs w:val="22"/>
                <w:lang w:val="es-ES"/>
              </w:rPr>
              <w:t>Se han propuesto aspectos innovadores sobre algún producto de la empresa de referencia</w:t>
            </w:r>
            <w:r w:rsidR="00C71479">
              <w:rPr>
                <w:rFonts w:ascii="Arial" w:hAnsi="Arial" w:cs="Arial"/>
                <w:sz w:val="22"/>
                <w:szCs w:val="22"/>
                <w:lang w:val="es-ES"/>
              </w:rPr>
              <w:t xml:space="preserve"> (4%)</w:t>
            </w:r>
            <w:r w:rsidR="00C71479" w:rsidRPr="000E5B14">
              <w:rPr>
                <w:rFonts w:ascii="Arial" w:hAnsi="Arial" w:cs="Arial"/>
                <w:sz w:val="22"/>
                <w:szCs w:val="22"/>
                <w:lang w:val="es-ES"/>
              </w:rPr>
              <w:t>.</w:t>
            </w:r>
          </w:p>
          <w:p w14:paraId="2544008C" w14:textId="77777777" w:rsidR="0086292B" w:rsidRPr="002041F6" w:rsidRDefault="0086292B" w:rsidP="00263730">
            <w:pPr>
              <w:jc w:val="both"/>
              <w:rPr>
                <w:rFonts w:ascii="Arial" w:hAnsi="Arial" w:cs="Arial"/>
                <w:sz w:val="22"/>
                <w:szCs w:val="22"/>
                <w:lang w:val="es-ES"/>
              </w:rPr>
            </w:pPr>
          </w:p>
        </w:tc>
      </w:tr>
      <w:tr w:rsidR="0086292B" w14:paraId="5E32DF11" w14:textId="77777777" w:rsidTr="00263730">
        <w:tc>
          <w:tcPr>
            <w:tcW w:w="824" w:type="dxa"/>
            <w:tcBorders>
              <w:top w:val="single" w:sz="4" w:space="0" w:color="000000"/>
              <w:bottom w:val="single" w:sz="4" w:space="0" w:color="000000"/>
            </w:tcBorders>
            <w:vAlign w:val="center"/>
          </w:tcPr>
          <w:p w14:paraId="01E2A881" w14:textId="2E8182A1" w:rsidR="0086292B" w:rsidRDefault="0086292B" w:rsidP="00263730">
            <w:pPr>
              <w:spacing w:line="276" w:lineRule="auto"/>
              <w:jc w:val="center"/>
              <w:rPr>
                <w:rFonts w:ascii="Calibri" w:hAnsi="Calibri"/>
                <w:b/>
                <w:bCs/>
                <w:color w:val="000000"/>
                <w:sz w:val="22"/>
                <w:szCs w:val="22"/>
                <w:lang w:val="es-ES"/>
              </w:rPr>
            </w:pPr>
            <w:r>
              <w:rPr>
                <w:rFonts w:ascii="Calibri" w:hAnsi="Calibri"/>
                <w:b/>
                <w:bCs/>
                <w:color w:val="000000"/>
                <w:sz w:val="22"/>
                <w:szCs w:val="22"/>
                <w:lang w:val="es-ES"/>
              </w:rPr>
              <w:t>4</w:t>
            </w:r>
          </w:p>
        </w:tc>
        <w:tc>
          <w:tcPr>
            <w:tcW w:w="13183" w:type="dxa"/>
            <w:tcBorders>
              <w:top w:val="single" w:sz="4" w:space="0" w:color="000000"/>
              <w:bottom w:val="single" w:sz="4" w:space="0" w:color="000000"/>
            </w:tcBorders>
          </w:tcPr>
          <w:p w14:paraId="7926B6E1" w14:textId="2F333026" w:rsidR="00C71479" w:rsidRPr="00C71479" w:rsidRDefault="00C71479" w:rsidP="00263730">
            <w:pPr>
              <w:jc w:val="both"/>
              <w:rPr>
                <w:rFonts w:ascii="Arial" w:hAnsi="Arial" w:cs="Arial"/>
                <w:sz w:val="22"/>
                <w:szCs w:val="22"/>
                <w:lang w:val="es-ES"/>
              </w:rPr>
            </w:pPr>
            <w:r w:rsidRPr="00C71479">
              <w:rPr>
                <w:rFonts w:ascii="Arial" w:hAnsi="Arial" w:cs="Arial"/>
                <w:sz w:val="22"/>
                <w:szCs w:val="22"/>
                <w:lang w:val="es-ES"/>
              </w:rPr>
              <w:t>a)</w:t>
            </w:r>
            <w:r w:rsidRPr="00C71479">
              <w:rPr>
                <w:rFonts w:ascii="Arial" w:hAnsi="Arial" w:cs="Arial"/>
                <w:sz w:val="22"/>
                <w:szCs w:val="22"/>
                <w:lang w:val="es-ES"/>
              </w:rPr>
              <w:t> </w:t>
            </w:r>
            <w:r w:rsidRPr="00C71479">
              <w:rPr>
                <w:rFonts w:ascii="Arial" w:hAnsi="Arial" w:cs="Arial"/>
                <w:sz w:val="22"/>
                <w:szCs w:val="22"/>
                <w:lang w:val="es-ES"/>
              </w:rPr>
              <w:t>Se ha analizado la responsabilidad de la empresa y los trabajadores en la consecución de entornos de trabajo seguros</w:t>
            </w:r>
            <w:r>
              <w:rPr>
                <w:rFonts w:ascii="Arial" w:hAnsi="Arial" w:cs="Arial"/>
                <w:sz w:val="22"/>
                <w:szCs w:val="22"/>
                <w:lang w:val="es-ES"/>
              </w:rPr>
              <w:t xml:space="preserve"> (5%).</w:t>
            </w:r>
          </w:p>
          <w:p w14:paraId="5D42D20B" w14:textId="583CB2C7" w:rsidR="00C71479" w:rsidRPr="00C71479" w:rsidRDefault="00C71479" w:rsidP="00263730">
            <w:pPr>
              <w:jc w:val="both"/>
              <w:rPr>
                <w:rFonts w:ascii="Arial" w:hAnsi="Arial" w:cs="Arial"/>
                <w:sz w:val="22"/>
                <w:szCs w:val="22"/>
                <w:lang w:val="es-ES"/>
              </w:rPr>
            </w:pPr>
            <w:r w:rsidRPr="00C71479">
              <w:rPr>
                <w:rFonts w:ascii="Arial" w:hAnsi="Arial" w:cs="Arial"/>
                <w:sz w:val="22"/>
                <w:szCs w:val="22"/>
                <w:lang w:val="es-ES"/>
              </w:rPr>
              <w:t>b)</w:t>
            </w:r>
            <w:r w:rsidRPr="00C71479">
              <w:rPr>
                <w:rFonts w:ascii="Arial" w:hAnsi="Arial" w:cs="Arial"/>
                <w:sz w:val="22"/>
                <w:szCs w:val="22"/>
                <w:lang w:val="es-ES"/>
              </w:rPr>
              <w:t> </w:t>
            </w:r>
            <w:r w:rsidRPr="00C71479">
              <w:rPr>
                <w:rFonts w:ascii="Arial" w:hAnsi="Arial" w:cs="Arial"/>
                <w:sz w:val="22"/>
                <w:szCs w:val="22"/>
                <w:lang w:val="es-ES"/>
              </w:rPr>
              <w:t>Se han identificado los sistemas de protección generales e individuales de cada unidad en función de las actividades a realizar</w:t>
            </w:r>
            <w:r>
              <w:rPr>
                <w:rFonts w:ascii="Arial" w:hAnsi="Arial" w:cs="Arial"/>
                <w:sz w:val="22"/>
                <w:szCs w:val="22"/>
                <w:lang w:val="es-ES"/>
              </w:rPr>
              <w:t xml:space="preserve"> (5%).</w:t>
            </w:r>
          </w:p>
          <w:p w14:paraId="6780D705" w14:textId="5E1AD6B5" w:rsidR="00C71479" w:rsidRPr="00C71479" w:rsidRDefault="00C71479" w:rsidP="00263730">
            <w:pPr>
              <w:jc w:val="both"/>
              <w:rPr>
                <w:rFonts w:ascii="Arial" w:hAnsi="Arial" w:cs="Arial"/>
                <w:sz w:val="22"/>
                <w:szCs w:val="22"/>
                <w:lang w:val="es-ES"/>
              </w:rPr>
            </w:pPr>
            <w:r w:rsidRPr="00C71479">
              <w:rPr>
                <w:rFonts w:ascii="Arial" w:hAnsi="Arial" w:cs="Arial"/>
                <w:sz w:val="22"/>
                <w:szCs w:val="22"/>
                <w:lang w:val="es-ES"/>
              </w:rPr>
              <w:t>c)</w:t>
            </w:r>
            <w:r w:rsidRPr="00C71479">
              <w:rPr>
                <w:rFonts w:ascii="Arial" w:hAnsi="Arial" w:cs="Arial"/>
                <w:sz w:val="22"/>
                <w:szCs w:val="22"/>
                <w:lang w:val="es-ES"/>
              </w:rPr>
              <w:t> </w:t>
            </w:r>
            <w:r w:rsidRPr="00C71479">
              <w:rPr>
                <w:rFonts w:ascii="Arial" w:hAnsi="Arial" w:cs="Arial"/>
                <w:sz w:val="22"/>
                <w:szCs w:val="22"/>
                <w:lang w:val="es-ES"/>
              </w:rPr>
              <w:t>Se ha estimado el coste de los elementos de protección individual</w:t>
            </w:r>
            <w:r>
              <w:rPr>
                <w:rFonts w:ascii="Arial" w:hAnsi="Arial" w:cs="Arial"/>
                <w:sz w:val="22"/>
                <w:szCs w:val="22"/>
                <w:lang w:val="es-ES"/>
              </w:rPr>
              <w:t xml:space="preserve"> (5%).</w:t>
            </w:r>
          </w:p>
          <w:p w14:paraId="54C5D1A7" w14:textId="192961E2" w:rsidR="00C71479" w:rsidRPr="00C71479" w:rsidRDefault="00C71479" w:rsidP="00263730">
            <w:pPr>
              <w:jc w:val="both"/>
              <w:rPr>
                <w:rFonts w:ascii="Arial" w:hAnsi="Arial" w:cs="Arial"/>
                <w:sz w:val="22"/>
                <w:szCs w:val="22"/>
                <w:lang w:val="es-ES"/>
              </w:rPr>
            </w:pPr>
            <w:r w:rsidRPr="00C71479">
              <w:rPr>
                <w:rFonts w:ascii="Arial" w:hAnsi="Arial" w:cs="Arial"/>
                <w:sz w:val="22"/>
                <w:szCs w:val="22"/>
                <w:lang w:val="es-ES"/>
              </w:rPr>
              <w:t>d)</w:t>
            </w:r>
            <w:r w:rsidRPr="00C71479">
              <w:rPr>
                <w:rFonts w:ascii="Arial" w:hAnsi="Arial" w:cs="Arial"/>
                <w:sz w:val="22"/>
                <w:szCs w:val="22"/>
                <w:lang w:val="es-ES"/>
              </w:rPr>
              <w:t> </w:t>
            </w:r>
            <w:r w:rsidRPr="00C71479">
              <w:rPr>
                <w:rFonts w:ascii="Arial" w:hAnsi="Arial" w:cs="Arial"/>
                <w:sz w:val="22"/>
                <w:szCs w:val="22"/>
                <w:lang w:val="es-ES"/>
              </w:rPr>
              <w:t>Se han propuesto posibles elementos de mejora en relación con la seguridad</w:t>
            </w:r>
            <w:r>
              <w:rPr>
                <w:rFonts w:ascii="Arial" w:hAnsi="Arial" w:cs="Arial"/>
                <w:sz w:val="22"/>
                <w:szCs w:val="22"/>
                <w:lang w:val="es-ES"/>
              </w:rPr>
              <w:t xml:space="preserve"> (5%).</w:t>
            </w:r>
          </w:p>
          <w:p w14:paraId="6F6704DF" w14:textId="77777777" w:rsidR="0086292B" w:rsidRPr="002041F6" w:rsidRDefault="0086292B" w:rsidP="00263730">
            <w:pPr>
              <w:jc w:val="both"/>
              <w:rPr>
                <w:rFonts w:ascii="Arial" w:hAnsi="Arial" w:cs="Arial"/>
                <w:sz w:val="22"/>
                <w:szCs w:val="22"/>
                <w:lang w:val="es-ES"/>
              </w:rPr>
            </w:pPr>
          </w:p>
        </w:tc>
      </w:tr>
      <w:tr w:rsidR="0086292B" w14:paraId="7ED8BF63" w14:textId="77777777" w:rsidTr="00263730">
        <w:tc>
          <w:tcPr>
            <w:tcW w:w="824" w:type="dxa"/>
            <w:tcBorders>
              <w:top w:val="single" w:sz="4" w:space="0" w:color="000000"/>
              <w:bottom w:val="single" w:sz="4" w:space="0" w:color="000000"/>
            </w:tcBorders>
            <w:vAlign w:val="center"/>
          </w:tcPr>
          <w:p w14:paraId="31BBEBB4" w14:textId="397D3860" w:rsidR="0086292B" w:rsidRDefault="0086292B" w:rsidP="00263730">
            <w:pPr>
              <w:spacing w:line="276" w:lineRule="auto"/>
              <w:jc w:val="center"/>
              <w:rPr>
                <w:rFonts w:ascii="Calibri" w:hAnsi="Calibri"/>
                <w:b/>
                <w:bCs/>
                <w:color w:val="000000"/>
                <w:sz w:val="22"/>
                <w:szCs w:val="22"/>
                <w:lang w:val="es-ES"/>
              </w:rPr>
            </w:pPr>
            <w:r>
              <w:rPr>
                <w:rFonts w:ascii="Calibri" w:hAnsi="Calibri"/>
                <w:b/>
                <w:bCs/>
                <w:color w:val="000000"/>
                <w:sz w:val="22"/>
                <w:szCs w:val="22"/>
                <w:lang w:val="es-ES"/>
              </w:rPr>
              <w:t>5</w:t>
            </w:r>
          </w:p>
        </w:tc>
        <w:tc>
          <w:tcPr>
            <w:tcW w:w="13183" w:type="dxa"/>
            <w:tcBorders>
              <w:top w:val="single" w:sz="4" w:space="0" w:color="000000"/>
              <w:bottom w:val="single" w:sz="4" w:space="0" w:color="000000"/>
            </w:tcBorders>
          </w:tcPr>
          <w:p w14:paraId="72C1B6D1" w14:textId="3539C42C" w:rsidR="00263730" w:rsidRPr="00263730" w:rsidRDefault="00263730" w:rsidP="00263730">
            <w:pPr>
              <w:jc w:val="both"/>
              <w:rPr>
                <w:rFonts w:ascii="Arial" w:hAnsi="Arial" w:cs="Arial"/>
                <w:sz w:val="22"/>
                <w:szCs w:val="22"/>
                <w:lang w:val="es-ES"/>
              </w:rPr>
            </w:pPr>
            <w:r w:rsidRPr="00263730">
              <w:rPr>
                <w:rFonts w:ascii="Arial" w:hAnsi="Arial" w:cs="Arial"/>
                <w:sz w:val="22"/>
                <w:szCs w:val="22"/>
                <w:lang w:val="es-ES"/>
              </w:rPr>
              <w:t>a)</w:t>
            </w:r>
            <w:r w:rsidRPr="00263730">
              <w:rPr>
                <w:rFonts w:ascii="Arial" w:hAnsi="Arial" w:cs="Arial"/>
                <w:sz w:val="22"/>
                <w:szCs w:val="22"/>
                <w:lang w:val="es-ES"/>
              </w:rPr>
              <w:t> </w:t>
            </w:r>
            <w:r w:rsidRPr="00263730">
              <w:rPr>
                <w:rFonts w:ascii="Arial" w:hAnsi="Arial" w:cs="Arial"/>
                <w:sz w:val="22"/>
                <w:szCs w:val="22"/>
                <w:lang w:val="es-ES"/>
              </w:rPr>
              <w:t>Se ha mantenido una actitud ordenada y metódica en la transmisión de la información</w:t>
            </w:r>
            <w:r>
              <w:rPr>
                <w:rFonts w:ascii="Arial" w:hAnsi="Arial" w:cs="Arial"/>
                <w:sz w:val="22"/>
                <w:szCs w:val="22"/>
                <w:lang w:val="es-ES"/>
              </w:rPr>
              <w:t xml:space="preserve"> (5%).</w:t>
            </w:r>
          </w:p>
          <w:p w14:paraId="0C8F51EF" w14:textId="4FC47E10" w:rsidR="00263730" w:rsidRPr="00263730" w:rsidRDefault="00263730" w:rsidP="00263730">
            <w:pPr>
              <w:jc w:val="both"/>
              <w:rPr>
                <w:rFonts w:ascii="Arial" w:hAnsi="Arial" w:cs="Arial"/>
                <w:sz w:val="22"/>
                <w:szCs w:val="22"/>
                <w:lang w:val="es-ES"/>
              </w:rPr>
            </w:pPr>
            <w:r w:rsidRPr="00263730">
              <w:rPr>
                <w:rFonts w:ascii="Arial" w:hAnsi="Arial" w:cs="Arial"/>
                <w:sz w:val="22"/>
                <w:szCs w:val="22"/>
                <w:lang w:val="es-ES"/>
              </w:rPr>
              <w:t>b)</w:t>
            </w:r>
            <w:r w:rsidRPr="00263730">
              <w:rPr>
                <w:rFonts w:ascii="Arial" w:hAnsi="Arial" w:cs="Arial"/>
                <w:sz w:val="22"/>
                <w:szCs w:val="22"/>
                <w:lang w:val="es-ES"/>
              </w:rPr>
              <w:t> </w:t>
            </w:r>
            <w:r w:rsidRPr="00263730">
              <w:rPr>
                <w:rFonts w:ascii="Arial" w:hAnsi="Arial" w:cs="Arial"/>
                <w:sz w:val="22"/>
                <w:szCs w:val="22"/>
                <w:lang w:val="es-ES"/>
              </w:rPr>
              <w:t>Se ha transmitido información verbal tanto horizontal como verticalmente</w:t>
            </w:r>
            <w:r>
              <w:rPr>
                <w:rFonts w:ascii="Arial" w:hAnsi="Arial" w:cs="Arial"/>
                <w:sz w:val="22"/>
                <w:szCs w:val="22"/>
                <w:lang w:val="es-ES"/>
              </w:rPr>
              <w:t xml:space="preserve"> (5%).</w:t>
            </w:r>
          </w:p>
          <w:p w14:paraId="714707C7" w14:textId="4F464CA0" w:rsidR="00263730" w:rsidRPr="00263730" w:rsidRDefault="00263730" w:rsidP="00263730">
            <w:pPr>
              <w:jc w:val="both"/>
              <w:rPr>
                <w:rFonts w:ascii="Arial" w:hAnsi="Arial" w:cs="Arial"/>
                <w:sz w:val="22"/>
                <w:szCs w:val="22"/>
                <w:lang w:val="es-ES"/>
              </w:rPr>
            </w:pPr>
            <w:r w:rsidRPr="00263730">
              <w:rPr>
                <w:rFonts w:ascii="Arial" w:hAnsi="Arial" w:cs="Arial"/>
                <w:sz w:val="22"/>
                <w:szCs w:val="22"/>
                <w:lang w:val="es-ES"/>
              </w:rPr>
              <w:t>c)</w:t>
            </w:r>
            <w:r w:rsidRPr="00263730">
              <w:rPr>
                <w:rFonts w:ascii="Arial" w:hAnsi="Arial" w:cs="Arial"/>
                <w:sz w:val="22"/>
                <w:szCs w:val="22"/>
                <w:lang w:val="es-ES"/>
              </w:rPr>
              <w:t> </w:t>
            </w:r>
            <w:r w:rsidRPr="00263730">
              <w:rPr>
                <w:rFonts w:ascii="Arial" w:hAnsi="Arial" w:cs="Arial"/>
                <w:sz w:val="22"/>
                <w:szCs w:val="22"/>
                <w:lang w:val="es-ES"/>
              </w:rPr>
              <w:t>Se ha transmitido información entre los miembros del grupo utilizando medios informáticos</w:t>
            </w:r>
            <w:r>
              <w:rPr>
                <w:rFonts w:ascii="Arial" w:hAnsi="Arial" w:cs="Arial"/>
                <w:sz w:val="22"/>
                <w:szCs w:val="22"/>
                <w:lang w:val="es-ES"/>
              </w:rPr>
              <w:t xml:space="preserve"> (5%).</w:t>
            </w:r>
          </w:p>
          <w:p w14:paraId="114E2B1D" w14:textId="17E4956E" w:rsidR="0086292B" w:rsidRPr="002041F6" w:rsidRDefault="00263730" w:rsidP="00263730">
            <w:pPr>
              <w:jc w:val="both"/>
              <w:rPr>
                <w:rFonts w:ascii="Arial" w:hAnsi="Arial" w:cs="Arial"/>
                <w:sz w:val="22"/>
                <w:szCs w:val="22"/>
                <w:lang w:val="es-ES"/>
              </w:rPr>
            </w:pPr>
            <w:r w:rsidRPr="00263730">
              <w:rPr>
                <w:rFonts w:ascii="Arial" w:hAnsi="Arial" w:cs="Arial"/>
                <w:sz w:val="22"/>
                <w:szCs w:val="22"/>
                <w:lang w:val="es-ES"/>
              </w:rPr>
              <w:t>d)</w:t>
            </w:r>
            <w:r w:rsidRPr="00263730">
              <w:rPr>
                <w:rFonts w:ascii="Arial" w:hAnsi="Arial" w:cs="Arial"/>
                <w:sz w:val="22"/>
                <w:szCs w:val="22"/>
                <w:lang w:val="es-ES"/>
              </w:rPr>
              <w:t> </w:t>
            </w:r>
            <w:r w:rsidRPr="00263730">
              <w:rPr>
                <w:rFonts w:ascii="Arial" w:hAnsi="Arial" w:cs="Arial"/>
                <w:sz w:val="22"/>
                <w:szCs w:val="22"/>
                <w:lang w:val="es-ES"/>
              </w:rPr>
              <w:t>Se han conocido los términos técnicos en otras lenguas que sean estándares del sector</w:t>
            </w:r>
            <w:r>
              <w:rPr>
                <w:rFonts w:ascii="Arial" w:hAnsi="Arial" w:cs="Arial"/>
                <w:sz w:val="22"/>
                <w:szCs w:val="22"/>
                <w:lang w:val="es-ES"/>
              </w:rPr>
              <w:t xml:space="preserve"> (5%).</w:t>
            </w:r>
          </w:p>
        </w:tc>
      </w:tr>
    </w:tbl>
    <w:p w14:paraId="7E778064" w14:textId="77777777" w:rsidR="00C3523A" w:rsidRDefault="00C3523A">
      <w:pPr>
        <w:rPr>
          <w:rFonts w:ascii="Arial" w:eastAsia="Arial" w:hAnsi="Arial" w:cs="Arial"/>
          <w:sz w:val="22"/>
          <w:szCs w:val="22"/>
        </w:rPr>
      </w:pPr>
    </w:p>
    <w:p w14:paraId="7C7E406A" w14:textId="54E4D39F" w:rsidR="00607817" w:rsidRDefault="00A82D69" w:rsidP="00A03005">
      <w:pPr>
        <w:pStyle w:val="Ttulo2"/>
        <w:numPr>
          <w:ilvl w:val="0"/>
          <w:numId w:val="0"/>
        </w:numPr>
        <w:rPr>
          <w:rFonts w:eastAsia="Arial"/>
        </w:rPr>
      </w:pPr>
      <w:bookmarkStart w:id="7" w:name="_Toc212110800"/>
      <w:r>
        <w:rPr>
          <w:rFonts w:eastAsia="Arial"/>
        </w:rPr>
        <w:lastRenderedPageBreak/>
        <w:t xml:space="preserve">2.2- </w:t>
      </w:r>
      <w:r w:rsidR="00607817">
        <w:rPr>
          <w:rFonts w:eastAsia="Arial"/>
        </w:rPr>
        <w:t>TEMPORALIZACIÓN</w:t>
      </w:r>
      <w:bookmarkEnd w:id="7"/>
    </w:p>
    <w:p w14:paraId="0BAC67E5" w14:textId="77777777" w:rsidR="00607817" w:rsidRDefault="00607817">
      <w:pPr>
        <w:rPr>
          <w:rFonts w:ascii="Arial" w:eastAsia="Arial" w:hAnsi="Arial" w:cs="Arial"/>
          <w:sz w:val="22"/>
          <w:szCs w:val="22"/>
        </w:rPr>
      </w:pPr>
    </w:p>
    <w:tbl>
      <w:tblPr>
        <w:tblpPr w:leftFromText="141" w:rightFromText="141" w:vertAnchor="text" w:horzAnchor="margin" w:tblpY="-15"/>
        <w:tblW w:w="13485" w:type="dxa"/>
        <w:tblLayout w:type="fixed"/>
        <w:tblLook w:val="0400" w:firstRow="0" w:lastRow="0" w:firstColumn="0" w:lastColumn="0" w:noHBand="0" w:noVBand="1"/>
      </w:tblPr>
      <w:tblGrid>
        <w:gridCol w:w="4243"/>
        <w:gridCol w:w="3572"/>
        <w:gridCol w:w="5670"/>
      </w:tblGrid>
      <w:tr w:rsidR="00607817" w:rsidRPr="00BF34F9" w14:paraId="5C4B110F" w14:textId="77777777" w:rsidTr="00607817">
        <w:trPr>
          <w:cantSplit/>
          <w:trHeight w:val="1221"/>
          <w:tblHeader/>
        </w:trPr>
        <w:tc>
          <w:tcPr>
            <w:tcW w:w="4243" w:type="dxa"/>
            <w:tcBorders>
              <w:top w:val="single" w:sz="8" w:space="0" w:color="000000"/>
              <w:left w:val="single" w:sz="8" w:space="0" w:color="000000"/>
              <w:bottom w:val="single" w:sz="8" w:space="0" w:color="000000"/>
              <w:right w:val="single" w:sz="8" w:space="0" w:color="000000"/>
            </w:tcBorders>
            <w:vAlign w:val="center"/>
          </w:tcPr>
          <w:p w14:paraId="6C3F243C" w14:textId="77777777" w:rsidR="00607817" w:rsidRPr="00CE5488" w:rsidRDefault="00607817" w:rsidP="00607817">
            <w:pPr>
              <w:pStyle w:val="Normal2"/>
              <w:spacing w:before="0" w:after="0" w:line="240" w:lineRule="auto"/>
              <w:jc w:val="left"/>
              <w:rPr>
                <w:b/>
                <w:color w:val="000000"/>
              </w:rPr>
            </w:pPr>
            <w:r w:rsidRPr="00CE5488">
              <w:rPr>
                <w:b/>
                <w:color w:val="000000"/>
              </w:rPr>
              <w:t>FASES DESARROLLO MÓDULO PROYECTO</w:t>
            </w:r>
          </w:p>
        </w:tc>
        <w:tc>
          <w:tcPr>
            <w:tcW w:w="3572" w:type="dxa"/>
            <w:tcBorders>
              <w:top w:val="single" w:sz="8" w:space="0" w:color="000000"/>
              <w:left w:val="single" w:sz="8" w:space="0" w:color="000000"/>
              <w:bottom w:val="single" w:sz="8" w:space="0" w:color="000000"/>
              <w:right w:val="single" w:sz="12" w:space="0" w:color="000000"/>
            </w:tcBorders>
            <w:vAlign w:val="center"/>
          </w:tcPr>
          <w:p w14:paraId="4D5E15E5" w14:textId="77777777" w:rsidR="00607817" w:rsidRPr="00CE5488" w:rsidRDefault="00607817" w:rsidP="00607817">
            <w:pPr>
              <w:pStyle w:val="Normal2"/>
              <w:spacing w:before="0" w:after="0" w:line="240" w:lineRule="auto"/>
              <w:jc w:val="center"/>
              <w:rPr>
                <w:b/>
                <w:color w:val="000000"/>
              </w:rPr>
            </w:pPr>
            <w:r w:rsidRPr="00CE5488">
              <w:rPr>
                <w:b/>
                <w:color w:val="000000"/>
              </w:rPr>
              <w:t>RESPONSABLES</w:t>
            </w:r>
          </w:p>
        </w:tc>
        <w:tc>
          <w:tcPr>
            <w:tcW w:w="5670" w:type="dxa"/>
            <w:tcBorders>
              <w:top w:val="single" w:sz="12" w:space="0" w:color="000000"/>
              <w:left w:val="single" w:sz="12" w:space="0" w:color="000000"/>
              <w:bottom w:val="single" w:sz="4" w:space="0" w:color="auto"/>
              <w:right w:val="single" w:sz="12" w:space="0" w:color="000000"/>
            </w:tcBorders>
            <w:vAlign w:val="center"/>
          </w:tcPr>
          <w:p w14:paraId="2D7AD506" w14:textId="77777777" w:rsidR="00607817" w:rsidRPr="00CE5488" w:rsidRDefault="00607817" w:rsidP="00607817">
            <w:pPr>
              <w:pStyle w:val="Normal2"/>
              <w:spacing w:before="0" w:after="0" w:line="240" w:lineRule="auto"/>
              <w:jc w:val="center"/>
              <w:rPr>
                <w:b/>
                <w:color w:val="000000"/>
              </w:rPr>
            </w:pPr>
            <w:r w:rsidRPr="00CE5488">
              <w:rPr>
                <w:b/>
                <w:color w:val="000000"/>
              </w:rPr>
              <w:t>TEMPORALIZACIÓN</w:t>
            </w:r>
          </w:p>
        </w:tc>
      </w:tr>
      <w:tr w:rsidR="00607817" w:rsidRPr="00BF34F9" w14:paraId="2E88F358" w14:textId="77777777" w:rsidTr="00607817">
        <w:trPr>
          <w:cantSplit/>
          <w:trHeight w:val="340"/>
          <w:tblHeader/>
        </w:trPr>
        <w:tc>
          <w:tcPr>
            <w:tcW w:w="4243" w:type="dxa"/>
            <w:tcBorders>
              <w:top w:val="nil"/>
              <w:left w:val="single" w:sz="8" w:space="0" w:color="000000"/>
              <w:bottom w:val="nil"/>
              <w:right w:val="nil"/>
            </w:tcBorders>
            <w:vAlign w:val="center"/>
          </w:tcPr>
          <w:p w14:paraId="46DA4A09" w14:textId="77777777" w:rsidR="00607817" w:rsidRPr="00CE5488" w:rsidRDefault="00607817" w:rsidP="00607817">
            <w:pPr>
              <w:pStyle w:val="Normal2"/>
              <w:spacing w:before="0" w:after="0" w:line="240" w:lineRule="auto"/>
              <w:jc w:val="left"/>
              <w:rPr>
                <w:b/>
                <w:color w:val="000000"/>
              </w:rPr>
            </w:pPr>
            <w:r>
              <w:rPr>
                <w:b/>
                <w:color w:val="000000"/>
              </w:rPr>
              <w:t>A</w:t>
            </w:r>
            <w:r w:rsidRPr="00CE5488">
              <w:rPr>
                <w:b/>
                <w:color w:val="000000"/>
              </w:rPr>
              <w:t>.</w:t>
            </w:r>
            <w:r w:rsidRPr="00CE5488">
              <w:rPr>
                <w:b/>
                <w:color w:val="000000"/>
                <w:sz w:val="14"/>
                <w:szCs w:val="14"/>
              </w:rPr>
              <w:t xml:space="preserve">      </w:t>
            </w:r>
            <w:r w:rsidRPr="00CE5488">
              <w:rPr>
                <w:b/>
                <w:color w:val="000000"/>
              </w:rPr>
              <w:t>FASE DE DESCRIPCIÓN</w:t>
            </w:r>
            <w:r w:rsidRPr="00CE5488">
              <w:rPr>
                <w:color w:val="000000"/>
              </w:rPr>
              <w:t xml:space="preserve">: </w:t>
            </w:r>
          </w:p>
        </w:tc>
        <w:tc>
          <w:tcPr>
            <w:tcW w:w="3572" w:type="dxa"/>
            <w:tcBorders>
              <w:top w:val="nil"/>
              <w:left w:val="single" w:sz="8" w:space="0" w:color="000000"/>
              <w:bottom w:val="nil"/>
              <w:right w:val="single" w:sz="12" w:space="0" w:color="000000"/>
            </w:tcBorders>
            <w:vAlign w:val="center"/>
          </w:tcPr>
          <w:p w14:paraId="3F571017" w14:textId="77777777" w:rsidR="00607817" w:rsidRPr="00CE5488" w:rsidRDefault="00607817" w:rsidP="00607817">
            <w:pPr>
              <w:pStyle w:val="Normal2"/>
              <w:spacing w:before="0" w:after="0" w:line="240" w:lineRule="auto"/>
              <w:jc w:val="left"/>
              <w:rPr>
                <w:color w:val="000000"/>
              </w:rPr>
            </w:pPr>
            <w:r w:rsidRPr="00CE5488">
              <w:rPr>
                <w:color w:val="000000"/>
              </w:rPr>
              <w:t> </w:t>
            </w:r>
          </w:p>
        </w:tc>
        <w:tc>
          <w:tcPr>
            <w:tcW w:w="5670" w:type="dxa"/>
            <w:vMerge w:val="restart"/>
            <w:tcBorders>
              <w:top w:val="single" w:sz="4" w:space="0" w:color="auto"/>
              <w:left w:val="single" w:sz="12" w:space="0" w:color="000000"/>
              <w:right w:val="single" w:sz="12" w:space="0" w:color="000000"/>
            </w:tcBorders>
            <w:vAlign w:val="center"/>
          </w:tcPr>
          <w:p w14:paraId="0A110D83" w14:textId="77777777" w:rsidR="00607817" w:rsidRDefault="00607817" w:rsidP="00607817">
            <w:pPr>
              <w:pStyle w:val="Normal2"/>
              <w:spacing w:before="0" w:after="0" w:line="240" w:lineRule="auto"/>
              <w:jc w:val="left"/>
            </w:pPr>
          </w:p>
          <w:p w14:paraId="4B40152F" w14:textId="77777777" w:rsidR="00607817" w:rsidRDefault="00607817" w:rsidP="00607817">
            <w:pPr>
              <w:pStyle w:val="Normal2"/>
              <w:spacing w:before="0" w:after="0" w:line="240" w:lineRule="auto"/>
              <w:jc w:val="left"/>
            </w:pPr>
          </w:p>
          <w:p w14:paraId="7479878F" w14:textId="24C59EFC" w:rsidR="00607817" w:rsidRPr="00F73F59" w:rsidRDefault="00607817" w:rsidP="00607817">
            <w:pPr>
              <w:pStyle w:val="Normal2"/>
              <w:spacing w:before="0" w:after="0" w:line="240" w:lineRule="auto"/>
              <w:jc w:val="left"/>
              <w:rPr>
                <w:color w:val="FF0000"/>
              </w:rPr>
            </w:pPr>
            <w:r>
              <w:t>Primer trimestre</w:t>
            </w:r>
            <w:r w:rsidRPr="00CE5488">
              <w:t xml:space="preserve">. </w:t>
            </w:r>
          </w:p>
          <w:p w14:paraId="755270D5" w14:textId="77777777" w:rsidR="00607817" w:rsidRDefault="00607817" w:rsidP="00607817">
            <w:pPr>
              <w:pStyle w:val="Normal2"/>
              <w:spacing w:before="0" w:after="0" w:line="240" w:lineRule="auto"/>
              <w:jc w:val="left"/>
            </w:pPr>
          </w:p>
          <w:p w14:paraId="76BF8D31" w14:textId="77777777" w:rsidR="00607817" w:rsidRDefault="00607817" w:rsidP="00607817">
            <w:pPr>
              <w:pStyle w:val="Normal2"/>
              <w:spacing w:before="0" w:after="0" w:line="240" w:lineRule="auto"/>
              <w:jc w:val="left"/>
            </w:pPr>
          </w:p>
          <w:p w14:paraId="2D988DB5" w14:textId="77777777" w:rsidR="00607817" w:rsidRDefault="00607817" w:rsidP="00607817">
            <w:pPr>
              <w:pStyle w:val="Normal2"/>
              <w:spacing w:before="0" w:after="0" w:line="240" w:lineRule="auto"/>
              <w:jc w:val="left"/>
            </w:pPr>
          </w:p>
          <w:p w14:paraId="50812ACD" w14:textId="77777777" w:rsidR="00607817" w:rsidRDefault="00607817" w:rsidP="00607817">
            <w:pPr>
              <w:pStyle w:val="Normal2"/>
              <w:spacing w:before="0" w:after="0" w:line="240" w:lineRule="auto"/>
              <w:jc w:val="left"/>
            </w:pPr>
          </w:p>
          <w:p w14:paraId="0653D058" w14:textId="77777777" w:rsidR="00607817" w:rsidRDefault="00607817" w:rsidP="00607817">
            <w:pPr>
              <w:pStyle w:val="Normal2"/>
              <w:spacing w:before="0" w:after="0" w:line="240" w:lineRule="auto"/>
              <w:jc w:val="left"/>
            </w:pPr>
            <w:r>
              <w:t>Sesión de evaluación del segundo trimestre.</w:t>
            </w:r>
          </w:p>
          <w:p w14:paraId="586C7996" w14:textId="77777777" w:rsidR="00607817" w:rsidRDefault="00607817" w:rsidP="00607817">
            <w:pPr>
              <w:pStyle w:val="Normal2"/>
              <w:spacing w:before="0" w:after="0" w:line="240" w:lineRule="auto"/>
              <w:jc w:val="left"/>
            </w:pPr>
          </w:p>
          <w:p w14:paraId="5481637B" w14:textId="77777777" w:rsidR="00607817" w:rsidRDefault="00607817" w:rsidP="00607817">
            <w:pPr>
              <w:pStyle w:val="Normal2"/>
              <w:spacing w:before="0" w:after="0" w:line="240" w:lineRule="auto"/>
              <w:jc w:val="left"/>
            </w:pPr>
          </w:p>
          <w:p w14:paraId="02D2466C" w14:textId="77777777" w:rsidR="00607817" w:rsidRPr="00CE5488" w:rsidRDefault="00607817" w:rsidP="00607817">
            <w:pPr>
              <w:pStyle w:val="Normal2"/>
              <w:spacing w:before="0" w:after="0" w:line="240" w:lineRule="auto"/>
              <w:jc w:val="left"/>
              <w:rPr>
                <w:color w:val="000000"/>
              </w:rPr>
            </w:pPr>
            <w:r w:rsidRPr="00CE5488">
              <w:rPr>
                <w:color w:val="000000"/>
              </w:rPr>
              <w:t> </w:t>
            </w:r>
          </w:p>
          <w:p w14:paraId="57E43D74" w14:textId="77777777" w:rsidR="00607817" w:rsidRPr="00CE5488" w:rsidRDefault="00607817" w:rsidP="00607817">
            <w:pPr>
              <w:pStyle w:val="Normal2"/>
              <w:spacing w:before="0" w:after="0" w:line="240" w:lineRule="auto"/>
              <w:jc w:val="left"/>
              <w:rPr>
                <w:color w:val="000000"/>
              </w:rPr>
            </w:pPr>
            <w:r w:rsidRPr="00CE5488">
              <w:rPr>
                <w:color w:val="000000"/>
              </w:rPr>
              <w:t xml:space="preserve">Durante las </w:t>
            </w:r>
            <w:r>
              <w:rPr>
                <w:color w:val="000000"/>
              </w:rPr>
              <w:t>FFE</w:t>
            </w:r>
            <w:r w:rsidRPr="00CE5488">
              <w:rPr>
                <w:color w:val="000000"/>
              </w:rPr>
              <w:t xml:space="preserve"> (de marzo a junio)</w:t>
            </w:r>
          </w:p>
          <w:p w14:paraId="6A166907" w14:textId="77777777" w:rsidR="00607817" w:rsidRDefault="00607817" w:rsidP="00607817">
            <w:pPr>
              <w:pStyle w:val="Normal2"/>
              <w:spacing w:before="0" w:after="0" w:line="240" w:lineRule="auto"/>
              <w:jc w:val="left"/>
              <w:rPr>
                <w:color w:val="000000"/>
              </w:rPr>
            </w:pPr>
          </w:p>
          <w:p w14:paraId="78C812DF" w14:textId="77777777" w:rsidR="00607817" w:rsidRPr="00CE5488" w:rsidRDefault="00607817" w:rsidP="00607817">
            <w:pPr>
              <w:pStyle w:val="Normal2"/>
              <w:spacing w:before="0" w:after="0" w:line="240" w:lineRule="auto"/>
              <w:jc w:val="left"/>
              <w:rPr>
                <w:color w:val="000000"/>
              </w:rPr>
            </w:pPr>
            <w:r w:rsidRPr="00CE5488">
              <w:rPr>
                <w:color w:val="000000"/>
              </w:rPr>
              <w:t xml:space="preserve">Durante las </w:t>
            </w:r>
            <w:r>
              <w:rPr>
                <w:color w:val="000000"/>
              </w:rPr>
              <w:t>FFE</w:t>
            </w:r>
            <w:r w:rsidRPr="00CE5488">
              <w:rPr>
                <w:color w:val="000000"/>
              </w:rPr>
              <w:t xml:space="preserve"> (</w:t>
            </w:r>
            <w:r>
              <w:rPr>
                <w:color w:val="000000"/>
              </w:rPr>
              <w:t>según disponga el tutor, se organizarán tutorías de supervisión en el centro</w:t>
            </w:r>
            <w:r w:rsidRPr="00CE5488">
              <w:rPr>
                <w:color w:val="000000"/>
              </w:rPr>
              <w:t>)</w:t>
            </w:r>
          </w:p>
        </w:tc>
      </w:tr>
      <w:tr w:rsidR="00607817" w:rsidRPr="00BF34F9" w14:paraId="041139C9" w14:textId="77777777" w:rsidTr="00607817">
        <w:trPr>
          <w:cantSplit/>
          <w:trHeight w:val="397"/>
          <w:tblHeader/>
        </w:trPr>
        <w:tc>
          <w:tcPr>
            <w:tcW w:w="4243" w:type="dxa"/>
            <w:tcBorders>
              <w:top w:val="nil"/>
              <w:left w:val="single" w:sz="8" w:space="0" w:color="000000"/>
              <w:bottom w:val="nil"/>
              <w:right w:val="nil"/>
            </w:tcBorders>
            <w:vAlign w:val="center"/>
          </w:tcPr>
          <w:p w14:paraId="56EC3409" w14:textId="77777777" w:rsidR="00607817" w:rsidRPr="00CE5488" w:rsidRDefault="00607817" w:rsidP="00607817">
            <w:pPr>
              <w:pStyle w:val="Normal2"/>
              <w:spacing w:before="0" w:after="0" w:line="240" w:lineRule="auto"/>
              <w:jc w:val="left"/>
              <w:rPr>
                <w:color w:val="000000"/>
              </w:rPr>
            </w:pPr>
            <w:r w:rsidRPr="00CE5488">
              <w:rPr>
                <w:color w:val="000000"/>
              </w:rPr>
              <w:t>1º.</w:t>
            </w:r>
            <w:r w:rsidRPr="00CE5488">
              <w:rPr>
                <w:color w:val="000000"/>
                <w:sz w:val="14"/>
                <w:szCs w:val="14"/>
              </w:rPr>
              <w:t xml:space="preserve">    </w:t>
            </w:r>
            <w:r w:rsidRPr="00CE5488">
              <w:rPr>
                <w:color w:val="000000"/>
              </w:rPr>
              <w:t>Sesión informativa</w:t>
            </w:r>
          </w:p>
        </w:tc>
        <w:tc>
          <w:tcPr>
            <w:tcW w:w="3572" w:type="dxa"/>
            <w:tcBorders>
              <w:top w:val="nil"/>
              <w:left w:val="single" w:sz="8" w:space="0" w:color="000000"/>
              <w:bottom w:val="nil"/>
              <w:right w:val="single" w:sz="12" w:space="0" w:color="000000"/>
            </w:tcBorders>
            <w:vAlign w:val="center"/>
          </w:tcPr>
          <w:p w14:paraId="3E951888" w14:textId="77777777" w:rsidR="00607817" w:rsidRPr="00CE5488" w:rsidRDefault="00607817" w:rsidP="00607817">
            <w:pPr>
              <w:pStyle w:val="Normal2"/>
              <w:spacing w:before="0" w:after="0" w:line="240" w:lineRule="auto"/>
              <w:jc w:val="left"/>
              <w:rPr>
                <w:color w:val="000000"/>
              </w:rPr>
            </w:pPr>
            <w:r w:rsidRPr="00CE5488">
              <w:rPr>
                <w:color w:val="000000"/>
              </w:rPr>
              <w:t>El tutor</w:t>
            </w:r>
          </w:p>
        </w:tc>
        <w:tc>
          <w:tcPr>
            <w:tcW w:w="5670" w:type="dxa"/>
            <w:vMerge/>
            <w:tcBorders>
              <w:left w:val="single" w:sz="12" w:space="0" w:color="000000"/>
              <w:right w:val="single" w:sz="12" w:space="0" w:color="000000"/>
            </w:tcBorders>
            <w:vAlign w:val="center"/>
          </w:tcPr>
          <w:p w14:paraId="78DAFC62" w14:textId="77777777" w:rsidR="00607817" w:rsidRPr="00CE5488" w:rsidRDefault="00607817" w:rsidP="00607817">
            <w:pPr>
              <w:pStyle w:val="Normal2"/>
              <w:spacing w:before="0" w:after="0" w:line="240" w:lineRule="auto"/>
              <w:jc w:val="left"/>
            </w:pPr>
          </w:p>
        </w:tc>
      </w:tr>
      <w:tr w:rsidR="00607817" w:rsidRPr="00BF34F9" w14:paraId="5F3F4CEA" w14:textId="77777777" w:rsidTr="00607817">
        <w:trPr>
          <w:cantSplit/>
          <w:trHeight w:val="397"/>
          <w:tblHeader/>
        </w:trPr>
        <w:tc>
          <w:tcPr>
            <w:tcW w:w="4243" w:type="dxa"/>
            <w:tcBorders>
              <w:top w:val="nil"/>
              <w:left w:val="single" w:sz="8" w:space="0" w:color="000000"/>
              <w:bottom w:val="nil"/>
              <w:right w:val="nil"/>
            </w:tcBorders>
            <w:vAlign w:val="center"/>
          </w:tcPr>
          <w:p w14:paraId="23E28300" w14:textId="77777777" w:rsidR="00607817" w:rsidRPr="00CE5488" w:rsidRDefault="00607817" w:rsidP="00607817">
            <w:pPr>
              <w:pStyle w:val="Normal2"/>
              <w:spacing w:before="0" w:after="0" w:line="240" w:lineRule="auto"/>
              <w:jc w:val="left"/>
              <w:rPr>
                <w:color w:val="000000"/>
              </w:rPr>
            </w:pPr>
            <w:r w:rsidRPr="00CE5488">
              <w:rPr>
                <w:color w:val="000000"/>
              </w:rPr>
              <w:t>2º.</w:t>
            </w:r>
            <w:r w:rsidRPr="00CE5488">
              <w:rPr>
                <w:color w:val="000000"/>
                <w:sz w:val="14"/>
                <w:szCs w:val="14"/>
              </w:rPr>
              <w:t xml:space="preserve">    </w:t>
            </w:r>
            <w:r w:rsidRPr="00CE5488">
              <w:rPr>
                <w:color w:val="000000"/>
              </w:rPr>
              <w:t>Formación de los equipos</w:t>
            </w:r>
          </w:p>
        </w:tc>
        <w:tc>
          <w:tcPr>
            <w:tcW w:w="3572" w:type="dxa"/>
            <w:tcBorders>
              <w:top w:val="nil"/>
              <w:left w:val="single" w:sz="8" w:space="0" w:color="000000"/>
              <w:bottom w:val="nil"/>
              <w:right w:val="single" w:sz="12" w:space="0" w:color="000000"/>
            </w:tcBorders>
            <w:vAlign w:val="center"/>
          </w:tcPr>
          <w:p w14:paraId="43C86C91" w14:textId="77777777" w:rsidR="00607817" w:rsidRPr="00CE5488" w:rsidRDefault="00607817" w:rsidP="00607817">
            <w:pPr>
              <w:pStyle w:val="Normal2"/>
              <w:spacing w:before="0" w:after="0" w:line="240" w:lineRule="auto"/>
              <w:jc w:val="left"/>
              <w:rPr>
                <w:color w:val="000000"/>
              </w:rPr>
            </w:pPr>
            <w:r w:rsidRPr="00CE5488">
              <w:rPr>
                <w:color w:val="000000"/>
              </w:rPr>
              <w:t>Entre el tutor y los alumnos</w:t>
            </w:r>
          </w:p>
        </w:tc>
        <w:tc>
          <w:tcPr>
            <w:tcW w:w="5670" w:type="dxa"/>
            <w:vMerge/>
            <w:tcBorders>
              <w:left w:val="single" w:sz="12" w:space="0" w:color="000000"/>
              <w:right w:val="single" w:sz="12" w:space="0" w:color="000000"/>
            </w:tcBorders>
            <w:vAlign w:val="center"/>
          </w:tcPr>
          <w:p w14:paraId="7AF9E125" w14:textId="77777777" w:rsidR="00607817" w:rsidRPr="00CE5488" w:rsidRDefault="00607817" w:rsidP="00607817">
            <w:pPr>
              <w:pStyle w:val="Normal2"/>
              <w:spacing w:before="0" w:after="0" w:line="240" w:lineRule="auto"/>
              <w:jc w:val="left"/>
            </w:pPr>
          </w:p>
        </w:tc>
      </w:tr>
      <w:tr w:rsidR="00607817" w:rsidRPr="00BF34F9" w14:paraId="3228F470" w14:textId="77777777" w:rsidTr="00607817">
        <w:trPr>
          <w:cantSplit/>
          <w:trHeight w:val="397"/>
          <w:tblHeader/>
        </w:trPr>
        <w:tc>
          <w:tcPr>
            <w:tcW w:w="4243" w:type="dxa"/>
            <w:tcBorders>
              <w:top w:val="nil"/>
              <w:left w:val="single" w:sz="8" w:space="0" w:color="000000"/>
              <w:bottom w:val="single" w:sz="8" w:space="0" w:color="000000"/>
              <w:right w:val="nil"/>
            </w:tcBorders>
            <w:vAlign w:val="center"/>
          </w:tcPr>
          <w:p w14:paraId="1A768C3F" w14:textId="77777777" w:rsidR="00607817" w:rsidRPr="00CE5488" w:rsidRDefault="00607817" w:rsidP="00607817">
            <w:pPr>
              <w:pStyle w:val="Normal2"/>
              <w:spacing w:before="0" w:after="0" w:line="240" w:lineRule="auto"/>
              <w:jc w:val="left"/>
              <w:rPr>
                <w:color w:val="000000"/>
              </w:rPr>
            </w:pPr>
            <w:r w:rsidRPr="00CE5488">
              <w:rPr>
                <w:color w:val="000000"/>
              </w:rPr>
              <w:t>3º.</w:t>
            </w:r>
            <w:r w:rsidRPr="00CE5488">
              <w:rPr>
                <w:color w:val="000000"/>
                <w:sz w:val="14"/>
                <w:szCs w:val="14"/>
              </w:rPr>
              <w:t xml:space="preserve">    </w:t>
            </w:r>
            <w:r w:rsidRPr="00CE5488">
              <w:rPr>
                <w:color w:val="000000"/>
              </w:rPr>
              <w:t>Proposición de proyectos</w:t>
            </w:r>
          </w:p>
        </w:tc>
        <w:tc>
          <w:tcPr>
            <w:tcW w:w="3572" w:type="dxa"/>
            <w:tcBorders>
              <w:top w:val="nil"/>
              <w:left w:val="single" w:sz="8" w:space="0" w:color="000000"/>
              <w:bottom w:val="single" w:sz="8" w:space="0" w:color="000000"/>
              <w:right w:val="single" w:sz="12" w:space="0" w:color="000000"/>
            </w:tcBorders>
            <w:vAlign w:val="center"/>
          </w:tcPr>
          <w:p w14:paraId="50EEFB31" w14:textId="77777777" w:rsidR="00607817" w:rsidRPr="00CE5488" w:rsidRDefault="00607817" w:rsidP="00607817">
            <w:pPr>
              <w:pStyle w:val="Normal2"/>
              <w:spacing w:before="0" w:after="0" w:line="240" w:lineRule="auto"/>
              <w:jc w:val="left"/>
              <w:rPr>
                <w:color w:val="000000"/>
              </w:rPr>
            </w:pPr>
            <w:r w:rsidRPr="00CE5488">
              <w:rPr>
                <w:color w:val="000000"/>
              </w:rPr>
              <w:t>Entre el tutor y los alumnos</w:t>
            </w:r>
          </w:p>
        </w:tc>
        <w:tc>
          <w:tcPr>
            <w:tcW w:w="5670" w:type="dxa"/>
            <w:vMerge/>
            <w:tcBorders>
              <w:left w:val="single" w:sz="12" w:space="0" w:color="000000"/>
              <w:right w:val="single" w:sz="12" w:space="0" w:color="000000"/>
            </w:tcBorders>
            <w:vAlign w:val="center"/>
          </w:tcPr>
          <w:p w14:paraId="7B276A61" w14:textId="77777777" w:rsidR="00607817" w:rsidRPr="00CE5488" w:rsidRDefault="00607817" w:rsidP="00607817">
            <w:pPr>
              <w:pStyle w:val="Normal2"/>
              <w:spacing w:before="0" w:after="0" w:line="240" w:lineRule="auto"/>
              <w:jc w:val="left"/>
              <w:rPr>
                <w:color w:val="000000"/>
              </w:rPr>
            </w:pPr>
          </w:p>
        </w:tc>
      </w:tr>
      <w:tr w:rsidR="00607817" w:rsidRPr="00BF34F9" w14:paraId="632ED6AB" w14:textId="77777777" w:rsidTr="00607817">
        <w:trPr>
          <w:cantSplit/>
          <w:trHeight w:val="340"/>
          <w:tblHeader/>
        </w:trPr>
        <w:tc>
          <w:tcPr>
            <w:tcW w:w="4243" w:type="dxa"/>
            <w:tcBorders>
              <w:top w:val="nil"/>
              <w:left w:val="single" w:sz="8" w:space="0" w:color="000000"/>
              <w:bottom w:val="nil"/>
              <w:right w:val="nil"/>
            </w:tcBorders>
            <w:vAlign w:val="center"/>
          </w:tcPr>
          <w:p w14:paraId="6836476C" w14:textId="77777777" w:rsidR="00607817" w:rsidRPr="00CE5488" w:rsidRDefault="00607817" w:rsidP="00607817">
            <w:pPr>
              <w:pStyle w:val="Normal2"/>
              <w:spacing w:before="0" w:after="0" w:line="240" w:lineRule="auto"/>
              <w:jc w:val="left"/>
              <w:rPr>
                <w:b/>
                <w:color w:val="000000"/>
              </w:rPr>
            </w:pPr>
            <w:r>
              <w:rPr>
                <w:b/>
                <w:color w:val="000000"/>
              </w:rPr>
              <w:t>B</w:t>
            </w:r>
            <w:r w:rsidRPr="00CE5488">
              <w:rPr>
                <w:b/>
                <w:color w:val="000000"/>
              </w:rPr>
              <w:t>.</w:t>
            </w:r>
            <w:r w:rsidRPr="00CE5488">
              <w:rPr>
                <w:b/>
                <w:color w:val="000000"/>
                <w:sz w:val="14"/>
                <w:szCs w:val="14"/>
              </w:rPr>
              <w:t xml:space="preserve">      </w:t>
            </w:r>
            <w:r w:rsidRPr="00CE5488">
              <w:rPr>
                <w:b/>
                <w:color w:val="000000"/>
              </w:rPr>
              <w:t>FASE DE ORGANIZACIÓN:</w:t>
            </w:r>
          </w:p>
        </w:tc>
        <w:tc>
          <w:tcPr>
            <w:tcW w:w="3572" w:type="dxa"/>
            <w:tcBorders>
              <w:top w:val="nil"/>
              <w:left w:val="single" w:sz="8" w:space="0" w:color="000000"/>
              <w:bottom w:val="nil"/>
              <w:right w:val="single" w:sz="12" w:space="0" w:color="000000"/>
            </w:tcBorders>
            <w:vAlign w:val="center"/>
          </w:tcPr>
          <w:p w14:paraId="055EF92B" w14:textId="77777777" w:rsidR="00607817" w:rsidRPr="00CE5488" w:rsidRDefault="00607817" w:rsidP="00607817">
            <w:pPr>
              <w:pStyle w:val="Normal2"/>
              <w:spacing w:before="0" w:after="0" w:line="240" w:lineRule="auto"/>
              <w:jc w:val="left"/>
              <w:rPr>
                <w:color w:val="000000"/>
              </w:rPr>
            </w:pPr>
            <w:r w:rsidRPr="00CE5488">
              <w:rPr>
                <w:color w:val="000000"/>
              </w:rPr>
              <w:t> </w:t>
            </w:r>
          </w:p>
        </w:tc>
        <w:tc>
          <w:tcPr>
            <w:tcW w:w="5670" w:type="dxa"/>
            <w:vMerge/>
            <w:tcBorders>
              <w:left w:val="single" w:sz="12" w:space="0" w:color="000000"/>
              <w:right w:val="single" w:sz="12" w:space="0" w:color="000000"/>
            </w:tcBorders>
            <w:vAlign w:val="center"/>
          </w:tcPr>
          <w:p w14:paraId="27898E8F" w14:textId="77777777" w:rsidR="00607817" w:rsidRPr="00CE5488" w:rsidRDefault="00607817" w:rsidP="00607817">
            <w:pPr>
              <w:pStyle w:val="Normal2"/>
              <w:spacing w:before="0" w:after="0" w:line="240" w:lineRule="auto"/>
              <w:jc w:val="left"/>
              <w:rPr>
                <w:color w:val="000000"/>
              </w:rPr>
            </w:pPr>
          </w:p>
        </w:tc>
      </w:tr>
      <w:tr w:rsidR="00607817" w:rsidRPr="00BF34F9" w14:paraId="0D63BA90" w14:textId="77777777" w:rsidTr="00607817">
        <w:trPr>
          <w:cantSplit/>
          <w:trHeight w:val="397"/>
          <w:tblHeader/>
        </w:trPr>
        <w:tc>
          <w:tcPr>
            <w:tcW w:w="4243" w:type="dxa"/>
            <w:tcBorders>
              <w:top w:val="nil"/>
              <w:left w:val="single" w:sz="8" w:space="0" w:color="000000"/>
              <w:bottom w:val="nil"/>
              <w:right w:val="nil"/>
            </w:tcBorders>
            <w:vAlign w:val="center"/>
          </w:tcPr>
          <w:p w14:paraId="16EE4C58" w14:textId="77777777" w:rsidR="00607817" w:rsidRPr="00CE5488" w:rsidRDefault="00607817" w:rsidP="00607817">
            <w:pPr>
              <w:pStyle w:val="Normal2"/>
              <w:spacing w:before="0" w:after="0" w:line="240" w:lineRule="auto"/>
              <w:jc w:val="left"/>
              <w:rPr>
                <w:color w:val="000000"/>
              </w:rPr>
            </w:pPr>
            <w:r w:rsidRPr="00CE5488">
              <w:rPr>
                <w:color w:val="000000"/>
              </w:rPr>
              <w:t>1º.</w:t>
            </w:r>
            <w:r w:rsidRPr="00CE5488">
              <w:rPr>
                <w:color w:val="000000"/>
                <w:sz w:val="14"/>
                <w:szCs w:val="14"/>
              </w:rPr>
              <w:t xml:space="preserve">    </w:t>
            </w:r>
            <w:r w:rsidRPr="00CE5488">
              <w:rPr>
                <w:color w:val="000000"/>
              </w:rPr>
              <w:t>Adjudicación de proyectos</w:t>
            </w:r>
          </w:p>
        </w:tc>
        <w:tc>
          <w:tcPr>
            <w:tcW w:w="3572" w:type="dxa"/>
            <w:tcBorders>
              <w:top w:val="nil"/>
              <w:left w:val="single" w:sz="8" w:space="0" w:color="000000"/>
              <w:bottom w:val="nil"/>
              <w:right w:val="single" w:sz="12" w:space="0" w:color="000000"/>
            </w:tcBorders>
            <w:vAlign w:val="center"/>
          </w:tcPr>
          <w:p w14:paraId="4EF386DD" w14:textId="77777777" w:rsidR="00607817" w:rsidRPr="00CE5488" w:rsidRDefault="00607817" w:rsidP="00607817">
            <w:pPr>
              <w:pStyle w:val="Normal2"/>
              <w:spacing w:before="0" w:after="0" w:line="240" w:lineRule="auto"/>
              <w:jc w:val="left"/>
              <w:rPr>
                <w:color w:val="000000"/>
              </w:rPr>
            </w:pPr>
            <w:r>
              <w:rPr>
                <w:color w:val="000000"/>
              </w:rPr>
              <w:t>Tutor</w:t>
            </w:r>
          </w:p>
        </w:tc>
        <w:tc>
          <w:tcPr>
            <w:tcW w:w="5670" w:type="dxa"/>
            <w:vMerge/>
            <w:tcBorders>
              <w:left w:val="single" w:sz="12" w:space="0" w:color="000000"/>
              <w:right w:val="single" w:sz="12" w:space="0" w:color="000000"/>
            </w:tcBorders>
            <w:vAlign w:val="center"/>
          </w:tcPr>
          <w:p w14:paraId="6F899D48" w14:textId="77777777" w:rsidR="00607817" w:rsidRPr="00CE5488" w:rsidRDefault="00607817" w:rsidP="00607817">
            <w:pPr>
              <w:pStyle w:val="Normal2"/>
              <w:spacing w:before="0" w:after="0" w:line="240" w:lineRule="auto"/>
              <w:jc w:val="left"/>
              <w:rPr>
                <w:color w:val="000000"/>
              </w:rPr>
            </w:pPr>
          </w:p>
        </w:tc>
      </w:tr>
      <w:tr w:rsidR="00607817" w:rsidRPr="00BF34F9" w14:paraId="606769BE" w14:textId="77777777" w:rsidTr="00607817">
        <w:trPr>
          <w:cantSplit/>
          <w:trHeight w:val="397"/>
          <w:tblHeader/>
        </w:trPr>
        <w:tc>
          <w:tcPr>
            <w:tcW w:w="4243" w:type="dxa"/>
            <w:tcBorders>
              <w:top w:val="nil"/>
              <w:left w:val="single" w:sz="8" w:space="0" w:color="000000"/>
              <w:bottom w:val="single" w:sz="8" w:space="0" w:color="000000"/>
              <w:right w:val="nil"/>
            </w:tcBorders>
            <w:vAlign w:val="center"/>
          </w:tcPr>
          <w:p w14:paraId="45F8CCE7" w14:textId="77777777" w:rsidR="00607817" w:rsidRPr="00CE5488" w:rsidRDefault="00607817" w:rsidP="00607817">
            <w:pPr>
              <w:pStyle w:val="Normal2"/>
              <w:spacing w:before="0" w:after="0" w:line="240" w:lineRule="auto"/>
              <w:jc w:val="left"/>
              <w:rPr>
                <w:color w:val="000000"/>
              </w:rPr>
            </w:pPr>
          </w:p>
        </w:tc>
        <w:tc>
          <w:tcPr>
            <w:tcW w:w="3572" w:type="dxa"/>
            <w:tcBorders>
              <w:top w:val="nil"/>
              <w:left w:val="single" w:sz="8" w:space="0" w:color="000000"/>
              <w:bottom w:val="single" w:sz="8" w:space="0" w:color="000000"/>
              <w:right w:val="single" w:sz="12" w:space="0" w:color="000000"/>
            </w:tcBorders>
            <w:vAlign w:val="center"/>
          </w:tcPr>
          <w:p w14:paraId="74D9824C" w14:textId="77777777" w:rsidR="00607817" w:rsidRPr="00CE5488" w:rsidRDefault="00607817" w:rsidP="00607817">
            <w:pPr>
              <w:pStyle w:val="Normal2"/>
              <w:spacing w:before="0" w:after="0" w:line="240" w:lineRule="auto"/>
              <w:jc w:val="left"/>
              <w:rPr>
                <w:color w:val="000000"/>
              </w:rPr>
            </w:pPr>
          </w:p>
        </w:tc>
        <w:tc>
          <w:tcPr>
            <w:tcW w:w="5670" w:type="dxa"/>
            <w:vMerge/>
            <w:tcBorders>
              <w:left w:val="single" w:sz="12" w:space="0" w:color="000000"/>
              <w:right w:val="single" w:sz="12" w:space="0" w:color="000000"/>
            </w:tcBorders>
            <w:vAlign w:val="center"/>
          </w:tcPr>
          <w:p w14:paraId="57688948" w14:textId="77777777" w:rsidR="00607817" w:rsidRPr="00CE5488" w:rsidRDefault="00607817" w:rsidP="00607817">
            <w:pPr>
              <w:pStyle w:val="Normal2"/>
              <w:spacing w:before="0" w:after="0" w:line="240" w:lineRule="auto"/>
              <w:jc w:val="left"/>
              <w:rPr>
                <w:color w:val="000000"/>
              </w:rPr>
            </w:pPr>
          </w:p>
        </w:tc>
      </w:tr>
      <w:tr w:rsidR="00607817" w:rsidRPr="00BF34F9" w14:paraId="39AAE985" w14:textId="77777777" w:rsidTr="00607817">
        <w:trPr>
          <w:cantSplit/>
          <w:trHeight w:val="340"/>
          <w:tblHeader/>
        </w:trPr>
        <w:tc>
          <w:tcPr>
            <w:tcW w:w="4243" w:type="dxa"/>
            <w:tcBorders>
              <w:top w:val="nil"/>
              <w:left w:val="single" w:sz="8" w:space="0" w:color="000000"/>
              <w:bottom w:val="nil"/>
              <w:right w:val="nil"/>
            </w:tcBorders>
            <w:vAlign w:val="center"/>
          </w:tcPr>
          <w:p w14:paraId="7A508F03" w14:textId="77777777" w:rsidR="00607817" w:rsidRPr="00CE5488" w:rsidRDefault="00607817" w:rsidP="00607817">
            <w:pPr>
              <w:pStyle w:val="Normal2"/>
              <w:spacing w:before="0" w:after="0" w:line="240" w:lineRule="auto"/>
              <w:jc w:val="left"/>
              <w:rPr>
                <w:b/>
                <w:color w:val="000000"/>
              </w:rPr>
            </w:pPr>
            <w:r>
              <w:rPr>
                <w:b/>
                <w:color w:val="000000"/>
              </w:rPr>
              <w:t>C</w:t>
            </w:r>
            <w:r w:rsidRPr="00CE5488">
              <w:rPr>
                <w:b/>
                <w:color w:val="000000"/>
              </w:rPr>
              <w:t>.</w:t>
            </w:r>
            <w:r w:rsidRPr="00CE5488">
              <w:rPr>
                <w:b/>
                <w:color w:val="000000"/>
                <w:sz w:val="14"/>
                <w:szCs w:val="14"/>
              </w:rPr>
              <w:t xml:space="preserve">      </w:t>
            </w:r>
            <w:r w:rsidRPr="00CE5488">
              <w:rPr>
                <w:b/>
                <w:color w:val="000000"/>
              </w:rPr>
              <w:t>FASE DE DESARROLLO:</w:t>
            </w:r>
          </w:p>
        </w:tc>
        <w:tc>
          <w:tcPr>
            <w:tcW w:w="3572" w:type="dxa"/>
            <w:tcBorders>
              <w:top w:val="nil"/>
              <w:left w:val="single" w:sz="8" w:space="0" w:color="000000"/>
              <w:bottom w:val="nil"/>
              <w:right w:val="single" w:sz="12" w:space="0" w:color="000000"/>
            </w:tcBorders>
            <w:vAlign w:val="center"/>
          </w:tcPr>
          <w:p w14:paraId="7F8B62FE" w14:textId="77777777" w:rsidR="00607817" w:rsidRPr="00CE5488" w:rsidRDefault="00607817" w:rsidP="00607817">
            <w:pPr>
              <w:pStyle w:val="Normal2"/>
              <w:spacing w:before="0" w:after="0" w:line="240" w:lineRule="auto"/>
              <w:jc w:val="left"/>
              <w:rPr>
                <w:color w:val="000000"/>
              </w:rPr>
            </w:pPr>
            <w:r w:rsidRPr="00CE5488">
              <w:rPr>
                <w:color w:val="000000"/>
              </w:rPr>
              <w:t> </w:t>
            </w:r>
          </w:p>
        </w:tc>
        <w:tc>
          <w:tcPr>
            <w:tcW w:w="5670" w:type="dxa"/>
            <w:vMerge/>
            <w:tcBorders>
              <w:left w:val="single" w:sz="12" w:space="0" w:color="000000"/>
              <w:right w:val="single" w:sz="12" w:space="0" w:color="000000"/>
            </w:tcBorders>
            <w:vAlign w:val="center"/>
          </w:tcPr>
          <w:p w14:paraId="2161A2AF" w14:textId="77777777" w:rsidR="00607817" w:rsidRPr="00CE5488" w:rsidRDefault="00607817" w:rsidP="00607817">
            <w:pPr>
              <w:pStyle w:val="Normal2"/>
              <w:spacing w:before="0" w:after="0" w:line="240" w:lineRule="auto"/>
              <w:jc w:val="left"/>
              <w:rPr>
                <w:color w:val="000000"/>
              </w:rPr>
            </w:pPr>
          </w:p>
        </w:tc>
      </w:tr>
      <w:tr w:rsidR="00607817" w:rsidRPr="00BF34F9" w14:paraId="73FCE8EB" w14:textId="77777777" w:rsidTr="00607817">
        <w:trPr>
          <w:cantSplit/>
          <w:trHeight w:val="397"/>
          <w:tblHeader/>
        </w:trPr>
        <w:tc>
          <w:tcPr>
            <w:tcW w:w="4243" w:type="dxa"/>
            <w:tcBorders>
              <w:top w:val="nil"/>
              <w:left w:val="single" w:sz="8" w:space="0" w:color="000000"/>
              <w:bottom w:val="nil"/>
              <w:right w:val="nil"/>
            </w:tcBorders>
            <w:vAlign w:val="center"/>
          </w:tcPr>
          <w:p w14:paraId="6CCD53E7" w14:textId="77777777" w:rsidR="00607817" w:rsidRPr="00CE5488" w:rsidRDefault="00607817" w:rsidP="00607817">
            <w:pPr>
              <w:pStyle w:val="Normal2"/>
              <w:spacing w:before="0" w:after="0" w:line="240" w:lineRule="auto"/>
              <w:jc w:val="left"/>
              <w:rPr>
                <w:color w:val="000000"/>
              </w:rPr>
            </w:pPr>
            <w:r w:rsidRPr="00CE5488">
              <w:rPr>
                <w:color w:val="000000"/>
              </w:rPr>
              <w:t>1º.</w:t>
            </w:r>
            <w:r w:rsidRPr="00CE5488">
              <w:rPr>
                <w:color w:val="000000"/>
                <w:sz w:val="14"/>
                <w:szCs w:val="14"/>
              </w:rPr>
              <w:t xml:space="preserve">    </w:t>
            </w:r>
            <w:r w:rsidRPr="00CE5488">
              <w:rPr>
                <w:color w:val="000000"/>
              </w:rPr>
              <w:t xml:space="preserve">Elaboración de los proyectos </w:t>
            </w:r>
          </w:p>
        </w:tc>
        <w:tc>
          <w:tcPr>
            <w:tcW w:w="3572" w:type="dxa"/>
            <w:tcBorders>
              <w:top w:val="nil"/>
              <w:left w:val="single" w:sz="8" w:space="0" w:color="000000"/>
              <w:bottom w:val="nil"/>
              <w:right w:val="single" w:sz="12" w:space="0" w:color="000000"/>
            </w:tcBorders>
            <w:vAlign w:val="center"/>
          </w:tcPr>
          <w:p w14:paraId="1C18B4CA" w14:textId="77777777" w:rsidR="00607817" w:rsidRPr="00CE5488" w:rsidRDefault="00607817" w:rsidP="00607817">
            <w:pPr>
              <w:pStyle w:val="Normal2"/>
              <w:spacing w:before="0" w:after="0" w:line="240" w:lineRule="auto"/>
              <w:jc w:val="left"/>
              <w:rPr>
                <w:color w:val="000000"/>
              </w:rPr>
            </w:pPr>
            <w:r w:rsidRPr="00CE5488">
              <w:rPr>
                <w:color w:val="000000"/>
              </w:rPr>
              <w:t>Por los alumnos</w:t>
            </w:r>
          </w:p>
        </w:tc>
        <w:tc>
          <w:tcPr>
            <w:tcW w:w="5670" w:type="dxa"/>
            <w:vMerge/>
            <w:tcBorders>
              <w:left w:val="single" w:sz="12" w:space="0" w:color="000000"/>
              <w:right w:val="single" w:sz="12" w:space="0" w:color="000000"/>
            </w:tcBorders>
            <w:vAlign w:val="center"/>
          </w:tcPr>
          <w:p w14:paraId="7ADC6433" w14:textId="77777777" w:rsidR="00607817" w:rsidRPr="00CE5488" w:rsidRDefault="00607817" w:rsidP="00607817">
            <w:pPr>
              <w:pStyle w:val="Normal2"/>
              <w:spacing w:before="0" w:after="0" w:line="240" w:lineRule="auto"/>
              <w:jc w:val="left"/>
              <w:rPr>
                <w:color w:val="000000"/>
              </w:rPr>
            </w:pPr>
          </w:p>
        </w:tc>
      </w:tr>
      <w:tr w:rsidR="00607817" w:rsidRPr="00BF34F9" w14:paraId="0E838367" w14:textId="77777777" w:rsidTr="00607817">
        <w:trPr>
          <w:cantSplit/>
          <w:trHeight w:val="397"/>
          <w:tblHeader/>
        </w:trPr>
        <w:tc>
          <w:tcPr>
            <w:tcW w:w="4243" w:type="dxa"/>
            <w:tcBorders>
              <w:top w:val="nil"/>
              <w:left w:val="single" w:sz="8" w:space="0" w:color="000000"/>
              <w:bottom w:val="single" w:sz="8" w:space="0" w:color="000000"/>
              <w:right w:val="nil"/>
            </w:tcBorders>
            <w:vAlign w:val="center"/>
          </w:tcPr>
          <w:p w14:paraId="48806AE5" w14:textId="77777777" w:rsidR="00607817" w:rsidRPr="00CE5488" w:rsidRDefault="00607817" w:rsidP="00607817">
            <w:pPr>
              <w:pStyle w:val="Normal2"/>
              <w:spacing w:before="0" w:after="0" w:line="240" w:lineRule="auto"/>
              <w:jc w:val="left"/>
              <w:rPr>
                <w:color w:val="000000"/>
              </w:rPr>
            </w:pPr>
            <w:r w:rsidRPr="00CE5488">
              <w:rPr>
                <w:color w:val="000000"/>
              </w:rPr>
              <w:t>2º.</w:t>
            </w:r>
            <w:r w:rsidRPr="00CE5488">
              <w:rPr>
                <w:color w:val="000000"/>
                <w:sz w:val="14"/>
                <w:szCs w:val="14"/>
              </w:rPr>
              <w:t xml:space="preserve">    </w:t>
            </w:r>
            <w:r w:rsidRPr="00CE5488">
              <w:rPr>
                <w:color w:val="000000"/>
              </w:rPr>
              <w:t>Supervisión</w:t>
            </w:r>
          </w:p>
        </w:tc>
        <w:tc>
          <w:tcPr>
            <w:tcW w:w="3572" w:type="dxa"/>
            <w:tcBorders>
              <w:top w:val="nil"/>
              <w:left w:val="single" w:sz="8" w:space="0" w:color="000000"/>
              <w:bottom w:val="single" w:sz="8" w:space="0" w:color="000000"/>
              <w:right w:val="single" w:sz="12" w:space="0" w:color="000000"/>
            </w:tcBorders>
            <w:vAlign w:val="center"/>
          </w:tcPr>
          <w:p w14:paraId="01919FD9" w14:textId="77777777" w:rsidR="00607817" w:rsidRPr="00CE5488" w:rsidRDefault="00607817" w:rsidP="00607817">
            <w:pPr>
              <w:pStyle w:val="Normal2"/>
              <w:spacing w:before="0" w:after="0" w:line="240" w:lineRule="auto"/>
              <w:jc w:val="left"/>
              <w:rPr>
                <w:color w:val="000000"/>
              </w:rPr>
            </w:pPr>
            <w:r w:rsidRPr="00CE5488">
              <w:rPr>
                <w:color w:val="000000"/>
              </w:rPr>
              <w:t xml:space="preserve">Por el </w:t>
            </w:r>
            <w:r>
              <w:rPr>
                <w:color w:val="000000"/>
              </w:rPr>
              <w:t>equipo educativo</w:t>
            </w:r>
          </w:p>
        </w:tc>
        <w:tc>
          <w:tcPr>
            <w:tcW w:w="5670" w:type="dxa"/>
            <w:vMerge/>
            <w:tcBorders>
              <w:left w:val="single" w:sz="12" w:space="0" w:color="000000"/>
              <w:bottom w:val="single" w:sz="8" w:space="0" w:color="000000"/>
              <w:right w:val="single" w:sz="12" w:space="0" w:color="000000"/>
            </w:tcBorders>
            <w:vAlign w:val="center"/>
          </w:tcPr>
          <w:p w14:paraId="4AADF457" w14:textId="77777777" w:rsidR="00607817" w:rsidRPr="00CE5488" w:rsidRDefault="00607817" w:rsidP="00607817">
            <w:pPr>
              <w:pStyle w:val="Normal2"/>
              <w:spacing w:before="0" w:after="0" w:line="240" w:lineRule="auto"/>
              <w:jc w:val="left"/>
              <w:rPr>
                <w:color w:val="000000"/>
              </w:rPr>
            </w:pPr>
          </w:p>
        </w:tc>
      </w:tr>
      <w:tr w:rsidR="00607817" w:rsidRPr="00BF34F9" w14:paraId="4F2341DD" w14:textId="77777777" w:rsidTr="00607817">
        <w:trPr>
          <w:cantSplit/>
          <w:trHeight w:val="397"/>
          <w:tblHeader/>
        </w:trPr>
        <w:tc>
          <w:tcPr>
            <w:tcW w:w="4243" w:type="dxa"/>
            <w:tcBorders>
              <w:top w:val="nil"/>
              <w:left w:val="single" w:sz="8" w:space="0" w:color="000000"/>
              <w:bottom w:val="nil"/>
              <w:right w:val="nil"/>
            </w:tcBorders>
            <w:vAlign w:val="center"/>
          </w:tcPr>
          <w:p w14:paraId="6654C488" w14:textId="77777777" w:rsidR="00607817" w:rsidRPr="00CE5488" w:rsidRDefault="00607817" w:rsidP="00607817">
            <w:pPr>
              <w:pStyle w:val="Normal2"/>
              <w:spacing w:before="0" w:after="0" w:line="240" w:lineRule="auto"/>
              <w:jc w:val="left"/>
              <w:rPr>
                <w:b/>
                <w:color w:val="000000"/>
              </w:rPr>
            </w:pPr>
            <w:r>
              <w:rPr>
                <w:b/>
                <w:color w:val="000000"/>
              </w:rPr>
              <w:t>D</w:t>
            </w:r>
            <w:r w:rsidRPr="00CE5488">
              <w:rPr>
                <w:b/>
                <w:color w:val="000000"/>
              </w:rPr>
              <w:t>.</w:t>
            </w:r>
            <w:r w:rsidRPr="00CE5488">
              <w:rPr>
                <w:b/>
                <w:color w:val="000000"/>
                <w:sz w:val="14"/>
                <w:szCs w:val="14"/>
              </w:rPr>
              <w:t xml:space="preserve">       </w:t>
            </w:r>
            <w:r w:rsidRPr="00CE5488">
              <w:rPr>
                <w:b/>
                <w:color w:val="000000"/>
              </w:rPr>
              <w:t xml:space="preserve">FASE DE ENTREGA Y PRESENTACIÓN </w:t>
            </w:r>
          </w:p>
        </w:tc>
        <w:tc>
          <w:tcPr>
            <w:tcW w:w="3572" w:type="dxa"/>
            <w:tcBorders>
              <w:top w:val="nil"/>
              <w:left w:val="single" w:sz="8" w:space="0" w:color="000000"/>
              <w:bottom w:val="nil"/>
              <w:right w:val="single" w:sz="12" w:space="0" w:color="000000"/>
            </w:tcBorders>
            <w:vAlign w:val="center"/>
          </w:tcPr>
          <w:p w14:paraId="5D04857F" w14:textId="77777777" w:rsidR="00607817" w:rsidRPr="00CE5488" w:rsidRDefault="00607817" w:rsidP="00607817">
            <w:pPr>
              <w:pStyle w:val="Normal2"/>
              <w:spacing w:before="0" w:after="0" w:line="240" w:lineRule="auto"/>
              <w:jc w:val="left"/>
              <w:rPr>
                <w:color w:val="000000"/>
              </w:rPr>
            </w:pPr>
            <w:r w:rsidRPr="00CE5488">
              <w:rPr>
                <w:color w:val="000000"/>
              </w:rPr>
              <w:t> </w:t>
            </w:r>
          </w:p>
        </w:tc>
        <w:tc>
          <w:tcPr>
            <w:tcW w:w="5670" w:type="dxa"/>
            <w:tcBorders>
              <w:top w:val="nil"/>
              <w:left w:val="single" w:sz="12" w:space="0" w:color="000000"/>
              <w:bottom w:val="nil"/>
              <w:right w:val="single" w:sz="12" w:space="0" w:color="000000"/>
            </w:tcBorders>
            <w:vAlign w:val="center"/>
          </w:tcPr>
          <w:p w14:paraId="11824F27" w14:textId="77777777" w:rsidR="00607817" w:rsidRPr="00CE5488" w:rsidRDefault="00607817" w:rsidP="00607817">
            <w:pPr>
              <w:pStyle w:val="Normal2"/>
              <w:spacing w:before="0" w:after="0" w:line="240" w:lineRule="auto"/>
              <w:jc w:val="left"/>
              <w:rPr>
                <w:color w:val="000000"/>
              </w:rPr>
            </w:pPr>
            <w:r w:rsidRPr="00CE5488">
              <w:rPr>
                <w:color w:val="000000"/>
              </w:rPr>
              <w:t> </w:t>
            </w:r>
          </w:p>
        </w:tc>
      </w:tr>
      <w:tr w:rsidR="00607817" w:rsidRPr="00BF34F9" w14:paraId="26730359" w14:textId="77777777" w:rsidTr="00607817">
        <w:trPr>
          <w:cantSplit/>
          <w:trHeight w:val="397"/>
          <w:tblHeader/>
        </w:trPr>
        <w:tc>
          <w:tcPr>
            <w:tcW w:w="4243" w:type="dxa"/>
            <w:tcBorders>
              <w:top w:val="nil"/>
              <w:left w:val="single" w:sz="8" w:space="0" w:color="000000"/>
              <w:bottom w:val="nil"/>
              <w:right w:val="nil"/>
            </w:tcBorders>
            <w:vAlign w:val="center"/>
          </w:tcPr>
          <w:p w14:paraId="16A2AC0E" w14:textId="77777777" w:rsidR="00607817" w:rsidRPr="00CE5488" w:rsidRDefault="00607817" w:rsidP="00607817">
            <w:pPr>
              <w:pStyle w:val="Normal2"/>
              <w:spacing w:before="0" w:after="0" w:line="240" w:lineRule="auto"/>
              <w:jc w:val="left"/>
              <w:rPr>
                <w:color w:val="000000"/>
              </w:rPr>
            </w:pPr>
            <w:r w:rsidRPr="00CE5488">
              <w:rPr>
                <w:color w:val="000000"/>
              </w:rPr>
              <w:t>1º. Convocatoria</w:t>
            </w:r>
          </w:p>
        </w:tc>
        <w:tc>
          <w:tcPr>
            <w:tcW w:w="3572" w:type="dxa"/>
            <w:tcBorders>
              <w:top w:val="nil"/>
              <w:left w:val="single" w:sz="8" w:space="0" w:color="000000"/>
              <w:bottom w:val="nil"/>
              <w:right w:val="single" w:sz="12" w:space="0" w:color="000000"/>
            </w:tcBorders>
            <w:vAlign w:val="center"/>
          </w:tcPr>
          <w:p w14:paraId="79AF56B8" w14:textId="77777777" w:rsidR="00607817" w:rsidRPr="00CE5488" w:rsidRDefault="00607817" w:rsidP="00607817">
            <w:pPr>
              <w:pStyle w:val="Normal2"/>
              <w:spacing w:before="0" w:after="0" w:line="240" w:lineRule="auto"/>
              <w:jc w:val="left"/>
              <w:rPr>
                <w:color w:val="000000"/>
              </w:rPr>
            </w:pPr>
            <w:r w:rsidRPr="00CE5488">
              <w:rPr>
                <w:color w:val="000000"/>
              </w:rPr>
              <w:t xml:space="preserve">Por </w:t>
            </w:r>
            <w:r>
              <w:rPr>
                <w:color w:val="000000"/>
              </w:rPr>
              <w:t>el jefe</w:t>
            </w:r>
            <w:r w:rsidRPr="00CE5488">
              <w:rPr>
                <w:color w:val="000000"/>
              </w:rPr>
              <w:t xml:space="preserve"> de </w:t>
            </w:r>
            <w:r>
              <w:rPr>
                <w:color w:val="000000"/>
              </w:rPr>
              <w:t>d</w:t>
            </w:r>
            <w:r w:rsidRPr="00CE5488">
              <w:rPr>
                <w:color w:val="000000"/>
              </w:rPr>
              <w:t>epartamento</w:t>
            </w:r>
          </w:p>
        </w:tc>
        <w:tc>
          <w:tcPr>
            <w:tcW w:w="5670" w:type="dxa"/>
            <w:vMerge w:val="restart"/>
            <w:tcBorders>
              <w:top w:val="nil"/>
              <w:left w:val="single" w:sz="12" w:space="0" w:color="000000"/>
              <w:right w:val="single" w:sz="12" w:space="0" w:color="000000"/>
            </w:tcBorders>
            <w:vAlign w:val="center"/>
          </w:tcPr>
          <w:p w14:paraId="569ED58A" w14:textId="77777777" w:rsidR="00607817" w:rsidRPr="00CE5488" w:rsidRDefault="00607817" w:rsidP="00607817">
            <w:pPr>
              <w:pStyle w:val="Normal2"/>
              <w:spacing w:before="0" w:after="0" w:line="240" w:lineRule="auto"/>
              <w:jc w:val="left"/>
              <w:rPr>
                <w:color w:val="FF0000"/>
              </w:rPr>
            </w:pPr>
            <w:r w:rsidRPr="00CE5488">
              <w:rPr>
                <w:color w:val="000000"/>
              </w:rPr>
              <w:t>Durante el mes de junio</w:t>
            </w:r>
          </w:p>
        </w:tc>
      </w:tr>
      <w:tr w:rsidR="00607817" w:rsidRPr="00BF34F9" w14:paraId="50A8D2DE" w14:textId="77777777" w:rsidTr="00607817">
        <w:trPr>
          <w:cantSplit/>
          <w:trHeight w:val="397"/>
          <w:tblHeader/>
        </w:trPr>
        <w:tc>
          <w:tcPr>
            <w:tcW w:w="4243" w:type="dxa"/>
            <w:tcBorders>
              <w:top w:val="nil"/>
              <w:left w:val="single" w:sz="8" w:space="0" w:color="000000"/>
              <w:bottom w:val="nil"/>
              <w:right w:val="nil"/>
            </w:tcBorders>
            <w:vAlign w:val="center"/>
          </w:tcPr>
          <w:p w14:paraId="25543C9C" w14:textId="77777777" w:rsidR="00607817" w:rsidRPr="00CE5488" w:rsidRDefault="00607817" w:rsidP="00607817">
            <w:pPr>
              <w:pStyle w:val="Normal2"/>
              <w:spacing w:before="0" w:after="0" w:line="240" w:lineRule="auto"/>
              <w:jc w:val="left"/>
              <w:rPr>
                <w:color w:val="000000"/>
              </w:rPr>
            </w:pPr>
            <w:r w:rsidRPr="00CE5488">
              <w:rPr>
                <w:color w:val="000000"/>
              </w:rPr>
              <w:t>2º.</w:t>
            </w:r>
            <w:r w:rsidRPr="00CE5488">
              <w:rPr>
                <w:color w:val="000000"/>
                <w:sz w:val="14"/>
                <w:szCs w:val="14"/>
              </w:rPr>
              <w:t xml:space="preserve">    </w:t>
            </w:r>
            <w:r w:rsidRPr="00CE5488">
              <w:rPr>
                <w:color w:val="000000"/>
              </w:rPr>
              <w:t>Entrega</w:t>
            </w:r>
          </w:p>
        </w:tc>
        <w:tc>
          <w:tcPr>
            <w:tcW w:w="3572" w:type="dxa"/>
            <w:tcBorders>
              <w:top w:val="nil"/>
              <w:left w:val="single" w:sz="8" w:space="0" w:color="000000"/>
              <w:bottom w:val="nil"/>
              <w:right w:val="single" w:sz="12" w:space="0" w:color="000000"/>
            </w:tcBorders>
            <w:vAlign w:val="center"/>
          </w:tcPr>
          <w:p w14:paraId="2BA5E6E5" w14:textId="77777777" w:rsidR="00607817" w:rsidRPr="00CE5488" w:rsidRDefault="00607817" w:rsidP="00607817">
            <w:pPr>
              <w:pStyle w:val="Normal2"/>
              <w:spacing w:before="0" w:after="0" w:line="240" w:lineRule="auto"/>
              <w:jc w:val="left"/>
              <w:rPr>
                <w:color w:val="000000"/>
              </w:rPr>
            </w:pPr>
            <w:r w:rsidRPr="00CE5488">
              <w:rPr>
                <w:color w:val="000000"/>
              </w:rPr>
              <w:t xml:space="preserve">Al </w:t>
            </w:r>
            <w:r>
              <w:rPr>
                <w:color w:val="000000"/>
              </w:rPr>
              <w:t>tutor</w:t>
            </w:r>
          </w:p>
        </w:tc>
        <w:tc>
          <w:tcPr>
            <w:tcW w:w="5670" w:type="dxa"/>
            <w:vMerge/>
            <w:tcBorders>
              <w:left w:val="single" w:sz="12" w:space="0" w:color="000000"/>
              <w:right w:val="single" w:sz="12" w:space="0" w:color="000000"/>
            </w:tcBorders>
            <w:vAlign w:val="center"/>
          </w:tcPr>
          <w:p w14:paraId="169797D7" w14:textId="77777777" w:rsidR="00607817" w:rsidRPr="00CE5488" w:rsidRDefault="00607817" w:rsidP="00607817">
            <w:pPr>
              <w:pStyle w:val="Normal2"/>
              <w:widowControl w:val="0"/>
              <w:pBdr>
                <w:top w:val="nil"/>
                <w:left w:val="nil"/>
                <w:bottom w:val="nil"/>
                <w:right w:val="nil"/>
                <w:between w:val="nil"/>
              </w:pBdr>
              <w:spacing w:before="0" w:after="0"/>
              <w:jc w:val="left"/>
              <w:rPr>
                <w:color w:val="000000"/>
              </w:rPr>
            </w:pPr>
          </w:p>
        </w:tc>
      </w:tr>
      <w:tr w:rsidR="00607817" w:rsidRPr="00BF34F9" w14:paraId="363139CE" w14:textId="77777777" w:rsidTr="00607817">
        <w:trPr>
          <w:cantSplit/>
          <w:trHeight w:val="397"/>
          <w:tblHeader/>
        </w:trPr>
        <w:tc>
          <w:tcPr>
            <w:tcW w:w="4243" w:type="dxa"/>
            <w:tcBorders>
              <w:top w:val="nil"/>
              <w:left w:val="single" w:sz="8" w:space="0" w:color="000000"/>
              <w:bottom w:val="nil"/>
              <w:right w:val="nil"/>
            </w:tcBorders>
            <w:vAlign w:val="center"/>
          </w:tcPr>
          <w:p w14:paraId="77AE7E97" w14:textId="77777777" w:rsidR="00607817" w:rsidRPr="00CE5488" w:rsidRDefault="00607817" w:rsidP="00607817">
            <w:pPr>
              <w:pStyle w:val="Normal2"/>
              <w:spacing w:before="0" w:after="0" w:line="240" w:lineRule="auto"/>
              <w:jc w:val="left"/>
              <w:rPr>
                <w:color w:val="000000"/>
              </w:rPr>
            </w:pPr>
            <w:r w:rsidRPr="00CE5488">
              <w:rPr>
                <w:color w:val="000000"/>
              </w:rPr>
              <w:t>3º.  Selección del tribunal</w:t>
            </w:r>
          </w:p>
        </w:tc>
        <w:tc>
          <w:tcPr>
            <w:tcW w:w="3572" w:type="dxa"/>
            <w:tcBorders>
              <w:top w:val="nil"/>
              <w:left w:val="single" w:sz="8" w:space="0" w:color="000000"/>
              <w:bottom w:val="nil"/>
              <w:right w:val="single" w:sz="12" w:space="0" w:color="000000"/>
            </w:tcBorders>
            <w:vAlign w:val="center"/>
          </w:tcPr>
          <w:p w14:paraId="7C3B4EED" w14:textId="77777777" w:rsidR="00607817" w:rsidRPr="00CE5488" w:rsidRDefault="00607817" w:rsidP="00607817">
            <w:pPr>
              <w:pStyle w:val="Normal2"/>
              <w:spacing w:before="0" w:after="0" w:line="240" w:lineRule="auto"/>
              <w:jc w:val="left"/>
              <w:rPr>
                <w:color w:val="000000"/>
              </w:rPr>
            </w:pPr>
            <w:r w:rsidRPr="00CE5488">
              <w:rPr>
                <w:color w:val="000000"/>
              </w:rPr>
              <w:t xml:space="preserve">Por el </w:t>
            </w:r>
            <w:r>
              <w:rPr>
                <w:color w:val="000000"/>
              </w:rPr>
              <w:t>equipo educativo</w:t>
            </w:r>
          </w:p>
        </w:tc>
        <w:tc>
          <w:tcPr>
            <w:tcW w:w="5670" w:type="dxa"/>
            <w:vMerge/>
            <w:tcBorders>
              <w:left w:val="single" w:sz="12" w:space="0" w:color="000000"/>
              <w:right w:val="single" w:sz="12" w:space="0" w:color="000000"/>
            </w:tcBorders>
            <w:vAlign w:val="center"/>
          </w:tcPr>
          <w:p w14:paraId="0A4FE5D8" w14:textId="77777777" w:rsidR="00607817" w:rsidRPr="00CE5488" w:rsidRDefault="00607817" w:rsidP="00607817">
            <w:pPr>
              <w:pStyle w:val="Normal2"/>
              <w:widowControl w:val="0"/>
              <w:pBdr>
                <w:top w:val="nil"/>
                <w:left w:val="nil"/>
                <w:bottom w:val="nil"/>
                <w:right w:val="nil"/>
                <w:between w:val="nil"/>
              </w:pBdr>
              <w:spacing w:before="0" w:after="0"/>
              <w:jc w:val="left"/>
              <w:rPr>
                <w:color w:val="000000"/>
              </w:rPr>
            </w:pPr>
          </w:p>
        </w:tc>
      </w:tr>
      <w:tr w:rsidR="00607817" w:rsidRPr="00BF34F9" w14:paraId="0F14B141" w14:textId="77777777" w:rsidTr="00607817">
        <w:trPr>
          <w:cantSplit/>
          <w:trHeight w:val="397"/>
          <w:tblHeader/>
        </w:trPr>
        <w:tc>
          <w:tcPr>
            <w:tcW w:w="4243" w:type="dxa"/>
            <w:tcBorders>
              <w:top w:val="nil"/>
              <w:left w:val="single" w:sz="8" w:space="0" w:color="000000"/>
              <w:bottom w:val="single" w:sz="8" w:space="0" w:color="000000"/>
              <w:right w:val="nil"/>
            </w:tcBorders>
            <w:vAlign w:val="center"/>
          </w:tcPr>
          <w:p w14:paraId="19835F5E" w14:textId="77777777" w:rsidR="00607817" w:rsidRPr="00CE5488" w:rsidRDefault="00607817" w:rsidP="00607817">
            <w:pPr>
              <w:pStyle w:val="Normal2"/>
              <w:spacing w:before="0" w:after="0" w:line="240" w:lineRule="auto"/>
              <w:jc w:val="left"/>
              <w:rPr>
                <w:color w:val="000000"/>
              </w:rPr>
            </w:pPr>
            <w:r w:rsidRPr="00CE5488">
              <w:rPr>
                <w:color w:val="000000"/>
              </w:rPr>
              <w:t>4º.</w:t>
            </w:r>
            <w:r w:rsidRPr="00CE5488">
              <w:rPr>
                <w:color w:val="000000"/>
                <w:sz w:val="14"/>
                <w:szCs w:val="14"/>
              </w:rPr>
              <w:t>  </w:t>
            </w:r>
            <w:r w:rsidRPr="00CE5488">
              <w:rPr>
                <w:color w:val="000000"/>
              </w:rPr>
              <w:t> Exposición</w:t>
            </w:r>
          </w:p>
        </w:tc>
        <w:tc>
          <w:tcPr>
            <w:tcW w:w="3572" w:type="dxa"/>
            <w:tcBorders>
              <w:top w:val="nil"/>
              <w:left w:val="single" w:sz="8" w:space="0" w:color="000000"/>
              <w:bottom w:val="single" w:sz="8" w:space="0" w:color="000000"/>
              <w:right w:val="single" w:sz="12" w:space="0" w:color="000000"/>
            </w:tcBorders>
            <w:vAlign w:val="center"/>
          </w:tcPr>
          <w:p w14:paraId="5FEE5038" w14:textId="77777777" w:rsidR="00607817" w:rsidRPr="00CE5488" w:rsidRDefault="00607817" w:rsidP="00607817">
            <w:pPr>
              <w:pStyle w:val="Normal2"/>
              <w:spacing w:before="0" w:after="0" w:line="240" w:lineRule="auto"/>
              <w:jc w:val="left"/>
              <w:rPr>
                <w:color w:val="000000"/>
              </w:rPr>
            </w:pPr>
            <w:r w:rsidRPr="00CE5488">
              <w:rPr>
                <w:color w:val="000000"/>
              </w:rPr>
              <w:t xml:space="preserve">Ante el </w:t>
            </w:r>
            <w:r>
              <w:rPr>
                <w:color w:val="000000"/>
              </w:rPr>
              <w:t>tutor</w:t>
            </w:r>
            <w:r w:rsidRPr="00CE5488">
              <w:rPr>
                <w:color w:val="000000"/>
              </w:rPr>
              <w:t xml:space="preserve"> y tribunal</w:t>
            </w:r>
          </w:p>
        </w:tc>
        <w:tc>
          <w:tcPr>
            <w:tcW w:w="5670" w:type="dxa"/>
            <w:vMerge/>
            <w:tcBorders>
              <w:left w:val="single" w:sz="12" w:space="0" w:color="000000"/>
              <w:bottom w:val="single" w:sz="8" w:space="0" w:color="000000"/>
              <w:right w:val="single" w:sz="12" w:space="0" w:color="000000"/>
            </w:tcBorders>
            <w:vAlign w:val="center"/>
          </w:tcPr>
          <w:p w14:paraId="54886197" w14:textId="77777777" w:rsidR="00607817" w:rsidRPr="00CE5488" w:rsidRDefault="00607817" w:rsidP="00607817">
            <w:pPr>
              <w:pStyle w:val="Normal2"/>
              <w:widowControl w:val="0"/>
              <w:pBdr>
                <w:top w:val="nil"/>
                <w:left w:val="nil"/>
                <w:bottom w:val="nil"/>
                <w:right w:val="nil"/>
                <w:between w:val="nil"/>
              </w:pBdr>
              <w:spacing w:before="0" w:after="0"/>
              <w:jc w:val="left"/>
              <w:rPr>
                <w:color w:val="000000"/>
              </w:rPr>
            </w:pPr>
          </w:p>
        </w:tc>
      </w:tr>
      <w:tr w:rsidR="00607817" w14:paraId="0B5E8B70" w14:textId="77777777" w:rsidTr="00607817">
        <w:trPr>
          <w:cantSplit/>
          <w:trHeight w:val="337"/>
          <w:tblHeader/>
        </w:trPr>
        <w:tc>
          <w:tcPr>
            <w:tcW w:w="4243" w:type="dxa"/>
            <w:tcBorders>
              <w:top w:val="nil"/>
              <w:left w:val="single" w:sz="8" w:space="0" w:color="000000"/>
              <w:bottom w:val="single" w:sz="8" w:space="0" w:color="000000"/>
              <w:right w:val="nil"/>
            </w:tcBorders>
            <w:vAlign w:val="center"/>
          </w:tcPr>
          <w:p w14:paraId="27E0C476" w14:textId="77777777" w:rsidR="00607817" w:rsidRPr="00CE5488" w:rsidRDefault="00607817" w:rsidP="00607817">
            <w:pPr>
              <w:pStyle w:val="Normal2"/>
              <w:spacing w:before="0" w:after="0" w:line="240" w:lineRule="auto"/>
              <w:jc w:val="left"/>
              <w:rPr>
                <w:b/>
                <w:color w:val="000000"/>
              </w:rPr>
            </w:pPr>
            <w:r>
              <w:rPr>
                <w:b/>
                <w:color w:val="000000"/>
              </w:rPr>
              <w:t>E</w:t>
            </w:r>
            <w:r w:rsidRPr="00CE5488">
              <w:rPr>
                <w:b/>
                <w:color w:val="000000"/>
              </w:rPr>
              <w:t>.</w:t>
            </w:r>
            <w:r w:rsidRPr="00CE5488">
              <w:rPr>
                <w:b/>
                <w:color w:val="000000"/>
                <w:sz w:val="14"/>
                <w:szCs w:val="14"/>
              </w:rPr>
              <w:t xml:space="preserve">       </w:t>
            </w:r>
            <w:r w:rsidRPr="00CE5488">
              <w:rPr>
                <w:b/>
                <w:color w:val="000000"/>
              </w:rPr>
              <w:t>FASE DE EVALUACIÓN</w:t>
            </w:r>
          </w:p>
        </w:tc>
        <w:tc>
          <w:tcPr>
            <w:tcW w:w="3572" w:type="dxa"/>
            <w:tcBorders>
              <w:top w:val="nil"/>
              <w:left w:val="single" w:sz="8" w:space="0" w:color="000000"/>
              <w:bottom w:val="single" w:sz="8" w:space="0" w:color="000000"/>
              <w:right w:val="single" w:sz="12" w:space="0" w:color="000000"/>
            </w:tcBorders>
            <w:vAlign w:val="center"/>
          </w:tcPr>
          <w:p w14:paraId="74DD9F08" w14:textId="77777777" w:rsidR="00607817" w:rsidRPr="00CE5488" w:rsidRDefault="00607817" w:rsidP="00607817">
            <w:pPr>
              <w:pStyle w:val="Normal2"/>
              <w:spacing w:before="0" w:after="0" w:line="240" w:lineRule="auto"/>
              <w:jc w:val="left"/>
              <w:rPr>
                <w:color w:val="000000"/>
              </w:rPr>
            </w:pPr>
            <w:r w:rsidRPr="00CE5488">
              <w:rPr>
                <w:color w:val="000000"/>
              </w:rPr>
              <w:t xml:space="preserve">Por el </w:t>
            </w:r>
            <w:r>
              <w:rPr>
                <w:color w:val="000000"/>
              </w:rPr>
              <w:t>tutor</w:t>
            </w:r>
          </w:p>
        </w:tc>
        <w:tc>
          <w:tcPr>
            <w:tcW w:w="5670" w:type="dxa"/>
            <w:tcBorders>
              <w:top w:val="nil"/>
              <w:left w:val="single" w:sz="12" w:space="0" w:color="000000"/>
              <w:bottom w:val="single" w:sz="12" w:space="0" w:color="000000"/>
              <w:right w:val="single" w:sz="12" w:space="0" w:color="000000"/>
            </w:tcBorders>
            <w:vAlign w:val="center"/>
          </w:tcPr>
          <w:p w14:paraId="752AF0A3" w14:textId="17D104E7" w:rsidR="00607817" w:rsidRPr="00CE5488" w:rsidRDefault="00607817" w:rsidP="00607817">
            <w:pPr>
              <w:pStyle w:val="Normal2"/>
              <w:spacing w:before="0" w:after="0" w:line="240" w:lineRule="auto"/>
              <w:jc w:val="left"/>
              <w:rPr>
                <w:color w:val="FF0000"/>
              </w:rPr>
            </w:pPr>
            <w:r w:rsidRPr="00CE5488">
              <w:rPr>
                <w:color w:val="000000"/>
              </w:rPr>
              <w:t>Antes de la sesión de evaluación (junio)</w:t>
            </w:r>
          </w:p>
        </w:tc>
      </w:tr>
    </w:tbl>
    <w:p w14:paraId="77910D84" w14:textId="77777777" w:rsidR="00607817" w:rsidRDefault="00607817">
      <w:pPr>
        <w:rPr>
          <w:rFonts w:ascii="Arial" w:eastAsia="Arial" w:hAnsi="Arial" w:cs="Arial"/>
          <w:sz w:val="22"/>
          <w:szCs w:val="22"/>
        </w:rPr>
      </w:pPr>
    </w:p>
    <w:p w14:paraId="2CEA550D" w14:textId="77777777" w:rsidR="004F53D0" w:rsidRDefault="004F53D0">
      <w:pPr>
        <w:spacing w:line="276" w:lineRule="auto"/>
        <w:jc w:val="both"/>
        <w:rPr>
          <w:rFonts w:ascii="Arial" w:eastAsia="Arial" w:hAnsi="Arial" w:cs="Arial"/>
          <w:sz w:val="22"/>
          <w:szCs w:val="22"/>
        </w:rPr>
      </w:pPr>
      <w:bookmarkStart w:id="8" w:name="_heading=h.3rdcrjn" w:colFirst="0" w:colLast="0"/>
      <w:bookmarkStart w:id="9" w:name="_heading=h.lnxbz9" w:colFirst="0" w:colLast="0"/>
      <w:bookmarkStart w:id="10" w:name="_heading=h.35nkun2" w:colFirst="0" w:colLast="0"/>
      <w:bookmarkStart w:id="11" w:name="_heading=h.1ksv4uv" w:colFirst="0" w:colLast="0"/>
      <w:bookmarkStart w:id="12" w:name="_heading=h.44sinio" w:colFirst="0" w:colLast="0"/>
      <w:bookmarkStart w:id="13" w:name="_heading=h.2jxsxqh" w:colFirst="0" w:colLast="0"/>
      <w:bookmarkStart w:id="14" w:name="_heading=h.z337ya" w:colFirst="0" w:colLast="0"/>
      <w:bookmarkStart w:id="15" w:name="_heading=h.3j2qqm3" w:colFirst="0" w:colLast="0"/>
      <w:bookmarkEnd w:id="8"/>
      <w:bookmarkEnd w:id="9"/>
      <w:bookmarkEnd w:id="10"/>
      <w:bookmarkEnd w:id="11"/>
      <w:bookmarkEnd w:id="12"/>
      <w:bookmarkEnd w:id="13"/>
      <w:bookmarkEnd w:id="14"/>
      <w:bookmarkEnd w:id="15"/>
    </w:p>
    <w:p w14:paraId="419684E7" w14:textId="77777777" w:rsidR="00F73F6A" w:rsidRPr="00287240" w:rsidRDefault="00F73F6A" w:rsidP="00287240">
      <w:pPr>
        <w:spacing w:after="60" w:line="276" w:lineRule="auto"/>
        <w:jc w:val="both"/>
        <w:rPr>
          <w:rFonts w:ascii="Arial" w:eastAsia="Arial" w:hAnsi="Arial" w:cs="Arial"/>
          <w:b/>
          <w:sz w:val="22"/>
          <w:szCs w:val="22"/>
        </w:rPr>
        <w:sectPr w:rsidR="00F73F6A" w:rsidRPr="00287240" w:rsidSect="00E3709B">
          <w:pgSz w:w="16840" w:h="11907" w:orient="landscape"/>
          <w:pgMar w:top="1701" w:right="1418" w:bottom="1701" w:left="1418" w:header="510" w:footer="510" w:gutter="0"/>
          <w:cols w:space="720"/>
          <w:docGrid w:linePitch="272"/>
        </w:sectPr>
      </w:pPr>
    </w:p>
    <w:p w14:paraId="623CDFCD" w14:textId="77777777" w:rsidR="00964034" w:rsidRPr="00964034" w:rsidRDefault="00964034" w:rsidP="00964034">
      <w:pPr>
        <w:numPr>
          <w:ilvl w:val="0"/>
          <w:numId w:val="19"/>
        </w:numPr>
        <w:spacing w:line="276" w:lineRule="auto"/>
        <w:jc w:val="both"/>
        <w:rPr>
          <w:rFonts w:ascii="Arial" w:hAnsi="Arial"/>
          <w:b/>
          <w:kern w:val="28"/>
          <w:sz w:val="24"/>
          <w:szCs w:val="24"/>
          <w:u w:val="single"/>
          <w:lang w:val="es-ES"/>
        </w:rPr>
      </w:pPr>
      <w:bookmarkStart w:id="16" w:name="_heading=h.2s8eyo1"/>
      <w:bookmarkEnd w:id="16"/>
      <w:r w:rsidRPr="00964034">
        <w:rPr>
          <w:rFonts w:ascii="Arial" w:hAnsi="Arial"/>
          <w:b/>
          <w:kern w:val="28"/>
          <w:sz w:val="24"/>
          <w:szCs w:val="24"/>
          <w:u w:val="single"/>
          <w:lang w:val="es-ES"/>
        </w:rPr>
        <w:lastRenderedPageBreak/>
        <w:t>FASE DE DESCRIPCIÓN</w:t>
      </w:r>
    </w:p>
    <w:p w14:paraId="54629828" w14:textId="79A2F82D"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Durante el 1º trimestre del curso el tutor llevará a cabo las siguientes funciones:</w:t>
      </w:r>
    </w:p>
    <w:p w14:paraId="65742AD1" w14:textId="77777777" w:rsidR="00964034" w:rsidRPr="00964034" w:rsidRDefault="00964034" w:rsidP="00964034">
      <w:pPr>
        <w:numPr>
          <w:ilvl w:val="0"/>
          <w:numId w:val="20"/>
        </w:numPr>
        <w:spacing w:line="276" w:lineRule="auto"/>
        <w:jc w:val="both"/>
        <w:rPr>
          <w:rFonts w:ascii="Arial" w:hAnsi="Arial"/>
          <w:b/>
          <w:kern w:val="28"/>
          <w:sz w:val="24"/>
          <w:szCs w:val="24"/>
          <w:lang w:val="es-ES"/>
        </w:rPr>
      </w:pPr>
      <w:bookmarkStart w:id="17" w:name="_heading=h.17dp8vu"/>
      <w:bookmarkEnd w:id="17"/>
      <w:r w:rsidRPr="00964034">
        <w:rPr>
          <w:rFonts w:ascii="Arial" w:hAnsi="Arial"/>
          <w:b/>
          <w:kern w:val="28"/>
          <w:sz w:val="24"/>
          <w:szCs w:val="24"/>
          <w:lang w:val="es-ES"/>
        </w:rPr>
        <w:t xml:space="preserve">Sesión informativa </w:t>
      </w:r>
    </w:p>
    <w:p w14:paraId="349B9088" w14:textId="77777777"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El tutor realizará una sesión informativa sobre el módulo de proyecto, en la que se informará de:</w:t>
      </w:r>
    </w:p>
    <w:p w14:paraId="4F048DDE" w14:textId="77777777" w:rsidR="00964034" w:rsidRPr="00964034" w:rsidRDefault="00964034" w:rsidP="00964034">
      <w:pPr>
        <w:numPr>
          <w:ilvl w:val="0"/>
          <w:numId w:val="21"/>
        </w:numPr>
        <w:spacing w:line="276" w:lineRule="auto"/>
        <w:jc w:val="both"/>
        <w:rPr>
          <w:rFonts w:ascii="Arial" w:hAnsi="Arial"/>
          <w:bCs/>
          <w:kern w:val="28"/>
          <w:sz w:val="24"/>
          <w:szCs w:val="24"/>
          <w:lang w:val="es-ES"/>
        </w:rPr>
      </w:pPr>
      <w:r w:rsidRPr="00964034">
        <w:rPr>
          <w:rFonts w:ascii="Arial" w:hAnsi="Arial"/>
          <w:bCs/>
          <w:kern w:val="28"/>
          <w:sz w:val="24"/>
          <w:szCs w:val="24"/>
          <w:lang w:val="es-ES"/>
        </w:rPr>
        <w:t>La organización y normas para la elaboración del Proyecto.</w:t>
      </w:r>
    </w:p>
    <w:p w14:paraId="6DD4DE82" w14:textId="7EFB840B" w:rsidR="00964034" w:rsidRPr="00964034" w:rsidRDefault="00964034" w:rsidP="00964034">
      <w:pPr>
        <w:numPr>
          <w:ilvl w:val="0"/>
          <w:numId w:val="21"/>
        </w:numPr>
        <w:spacing w:line="276" w:lineRule="auto"/>
        <w:jc w:val="both"/>
        <w:rPr>
          <w:rFonts w:ascii="Arial" w:hAnsi="Arial"/>
          <w:bCs/>
          <w:kern w:val="28"/>
          <w:sz w:val="24"/>
          <w:szCs w:val="24"/>
          <w:lang w:val="es-ES"/>
        </w:rPr>
      </w:pPr>
      <w:r w:rsidRPr="00964034">
        <w:rPr>
          <w:rFonts w:ascii="Arial" w:hAnsi="Arial"/>
          <w:bCs/>
          <w:kern w:val="28"/>
          <w:sz w:val="24"/>
          <w:szCs w:val="24"/>
          <w:lang w:val="es-ES"/>
        </w:rPr>
        <w:t>La posibilidad de proponer, por parte de los alumnos, proyectos y las condiciones que deben reunir dichas propuestas.</w:t>
      </w:r>
    </w:p>
    <w:p w14:paraId="1A6922EE" w14:textId="5E831DC0" w:rsidR="00964034" w:rsidRPr="00964034" w:rsidRDefault="00964034" w:rsidP="00964034">
      <w:pPr>
        <w:numPr>
          <w:ilvl w:val="0"/>
          <w:numId w:val="21"/>
        </w:numPr>
        <w:spacing w:line="276" w:lineRule="auto"/>
        <w:jc w:val="both"/>
        <w:rPr>
          <w:rFonts w:ascii="Arial" w:hAnsi="Arial"/>
          <w:bCs/>
          <w:kern w:val="28"/>
          <w:sz w:val="24"/>
          <w:szCs w:val="24"/>
          <w:lang w:val="es-ES"/>
        </w:rPr>
      </w:pPr>
      <w:r w:rsidRPr="00964034">
        <w:rPr>
          <w:rFonts w:ascii="Arial" w:hAnsi="Arial"/>
          <w:bCs/>
          <w:kern w:val="28"/>
          <w:sz w:val="24"/>
          <w:szCs w:val="24"/>
          <w:lang w:val="es-ES"/>
        </w:rPr>
        <w:t>Los criterios y procesos de evaluación del mismo</w:t>
      </w:r>
      <w:r w:rsidR="00D543A1">
        <w:rPr>
          <w:rFonts w:ascii="Arial" w:hAnsi="Arial"/>
          <w:bCs/>
          <w:kern w:val="28"/>
          <w:sz w:val="24"/>
          <w:szCs w:val="24"/>
          <w:lang w:val="es-ES"/>
        </w:rPr>
        <w:t>.</w:t>
      </w:r>
    </w:p>
    <w:p w14:paraId="4E6DC81F" w14:textId="77777777" w:rsidR="00964034" w:rsidRPr="00964034" w:rsidRDefault="00964034" w:rsidP="00964034">
      <w:pPr>
        <w:numPr>
          <w:ilvl w:val="0"/>
          <w:numId w:val="20"/>
        </w:numPr>
        <w:spacing w:line="276" w:lineRule="auto"/>
        <w:jc w:val="both"/>
        <w:rPr>
          <w:rFonts w:ascii="Arial" w:hAnsi="Arial"/>
          <w:b/>
          <w:kern w:val="28"/>
          <w:sz w:val="24"/>
          <w:szCs w:val="24"/>
          <w:lang w:val="es-ES"/>
        </w:rPr>
      </w:pPr>
      <w:r w:rsidRPr="00964034">
        <w:rPr>
          <w:rFonts w:ascii="Arial" w:hAnsi="Arial"/>
          <w:b/>
          <w:kern w:val="28"/>
          <w:sz w:val="24"/>
          <w:szCs w:val="24"/>
          <w:lang w:val="es-ES"/>
        </w:rPr>
        <w:t xml:space="preserve">Formación de los equipos de trabajo </w:t>
      </w:r>
    </w:p>
    <w:p w14:paraId="623F80B1" w14:textId="24DAE97C"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Los alumnos </w:t>
      </w:r>
      <w:r w:rsidR="00AA5AA4">
        <w:rPr>
          <w:rFonts w:ascii="Arial" w:hAnsi="Arial"/>
          <w:bCs/>
          <w:kern w:val="28"/>
          <w:sz w:val="24"/>
          <w:szCs w:val="24"/>
          <w:lang w:val="es-ES"/>
        </w:rPr>
        <w:t xml:space="preserve">con ayuda del tutor </w:t>
      </w:r>
      <w:r w:rsidRPr="00964034">
        <w:rPr>
          <w:rFonts w:ascii="Arial" w:hAnsi="Arial"/>
          <w:bCs/>
          <w:kern w:val="28"/>
          <w:sz w:val="24"/>
          <w:szCs w:val="24"/>
          <w:lang w:val="es-ES"/>
        </w:rPr>
        <w:t xml:space="preserve">deberán formar los grupos, </w:t>
      </w:r>
      <w:r w:rsidR="00D543A1" w:rsidRPr="00D543A1">
        <w:rPr>
          <w:rFonts w:ascii="Arial" w:hAnsi="Arial"/>
          <w:bCs/>
          <w:kern w:val="28"/>
          <w:sz w:val="24"/>
          <w:szCs w:val="24"/>
          <w:lang w:val="es-ES"/>
        </w:rPr>
        <w:t>l</w:t>
      </w:r>
      <w:r w:rsidRPr="00964034">
        <w:rPr>
          <w:rFonts w:ascii="Arial" w:hAnsi="Arial"/>
          <w:bCs/>
          <w:kern w:val="28"/>
          <w:sz w:val="24"/>
          <w:szCs w:val="24"/>
          <w:lang w:val="es-ES"/>
        </w:rPr>
        <w:t xml:space="preserve">os grupos estarán formados </w:t>
      </w:r>
      <w:r w:rsidR="00AA5AA4">
        <w:rPr>
          <w:rFonts w:ascii="Arial" w:hAnsi="Arial"/>
          <w:bCs/>
          <w:kern w:val="28"/>
          <w:sz w:val="24"/>
          <w:szCs w:val="24"/>
          <w:lang w:val="es-ES"/>
        </w:rPr>
        <w:t>preferiblemente por tres</w:t>
      </w:r>
      <w:r w:rsidRPr="00964034">
        <w:rPr>
          <w:rFonts w:ascii="Arial" w:hAnsi="Arial"/>
          <w:bCs/>
          <w:kern w:val="28"/>
          <w:sz w:val="24"/>
          <w:szCs w:val="24"/>
          <w:lang w:val="es-ES"/>
        </w:rPr>
        <w:t xml:space="preserve"> alumnos.</w:t>
      </w:r>
      <w:r w:rsidR="00AA5AA4">
        <w:rPr>
          <w:rFonts w:ascii="Arial" w:hAnsi="Arial"/>
          <w:bCs/>
          <w:kern w:val="28"/>
          <w:sz w:val="24"/>
          <w:szCs w:val="24"/>
          <w:lang w:val="es-ES"/>
        </w:rPr>
        <w:t xml:space="preserve"> Como caso excepcional, se puede considerar un grupo de dos.</w:t>
      </w:r>
      <w:r w:rsidR="00904F82">
        <w:rPr>
          <w:rFonts w:ascii="Arial" w:hAnsi="Arial"/>
          <w:bCs/>
          <w:kern w:val="28"/>
          <w:sz w:val="24"/>
          <w:szCs w:val="24"/>
          <w:lang w:val="es-ES"/>
        </w:rPr>
        <w:t xml:space="preserve"> No se consideran trabajos individuales por ser un proyecto de aprendizaje colaborativo.</w:t>
      </w:r>
    </w:p>
    <w:p w14:paraId="3938FF16" w14:textId="77777777" w:rsidR="00964034" w:rsidRPr="00964034" w:rsidRDefault="00964034" w:rsidP="00964034">
      <w:pPr>
        <w:numPr>
          <w:ilvl w:val="0"/>
          <w:numId w:val="20"/>
        </w:numPr>
        <w:spacing w:line="276" w:lineRule="auto"/>
        <w:jc w:val="both"/>
        <w:rPr>
          <w:rFonts w:ascii="Arial" w:hAnsi="Arial"/>
          <w:b/>
          <w:kern w:val="28"/>
          <w:sz w:val="24"/>
          <w:szCs w:val="24"/>
          <w:lang w:val="es-ES"/>
        </w:rPr>
      </w:pPr>
      <w:bookmarkStart w:id="18" w:name="_heading=h.26in1rg"/>
      <w:bookmarkEnd w:id="18"/>
      <w:r w:rsidRPr="00964034">
        <w:rPr>
          <w:rFonts w:ascii="Arial" w:hAnsi="Arial"/>
          <w:b/>
          <w:kern w:val="28"/>
          <w:sz w:val="24"/>
          <w:szCs w:val="24"/>
          <w:lang w:val="es-ES"/>
        </w:rPr>
        <w:t xml:space="preserve">Propuestas de proyecto: </w:t>
      </w:r>
    </w:p>
    <w:p w14:paraId="5A9EC156" w14:textId="039CDE5D"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Los alumnos comunicarán por escrito al tutor sus propuestas durante </w:t>
      </w:r>
      <w:r w:rsidR="00527133">
        <w:rPr>
          <w:rFonts w:ascii="Arial" w:hAnsi="Arial"/>
          <w:bCs/>
          <w:kern w:val="28"/>
          <w:sz w:val="24"/>
          <w:szCs w:val="24"/>
          <w:lang w:val="es-ES"/>
        </w:rPr>
        <w:t>el primer trimestre</w:t>
      </w:r>
      <w:r w:rsidR="002B7269">
        <w:rPr>
          <w:rFonts w:ascii="Arial" w:hAnsi="Arial"/>
          <w:bCs/>
          <w:kern w:val="28"/>
          <w:sz w:val="24"/>
          <w:szCs w:val="24"/>
          <w:lang w:val="es-ES"/>
        </w:rPr>
        <w:t>.</w:t>
      </w:r>
    </w:p>
    <w:p w14:paraId="176BF1FC" w14:textId="77777777" w:rsidR="00964034" w:rsidRPr="00964034" w:rsidRDefault="00964034" w:rsidP="00964034">
      <w:pPr>
        <w:spacing w:line="276" w:lineRule="auto"/>
        <w:ind w:left="1418"/>
        <w:jc w:val="both"/>
        <w:rPr>
          <w:rFonts w:ascii="Arial" w:hAnsi="Arial"/>
          <w:b/>
          <w:kern w:val="28"/>
          <w:sz w:val="24"/>
          <w:szCs w:val="24"/>
          <w:lang w:val="es-ES"/>
        </w:rPr>
      </w:pPr>
    </w:p>
    <w:p w14:paraId="232F200C" w14:textId="77777777"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La manera de proceder será la siguiente:</w:t>
      </w:r>
    </w:p>
    <w:p w14:paraId="61ED3B7B" w14:textId="0ED8F639" w:rsidR="00964034" w:rsidRPr="00964034" w:rsidRDefault="00964034" w:rsidP="00964034">
      <w:pPr>
        <w:numPr>
          <w:ilvl w:val="0"/>
          <w:numId w:val="21"/>
        </w:numPr>
        <w:spacing w:line="276" w:lineRule="auto"/>
        <w:jc w:val="both"/>
        <w:rPr>
          <w:rFonts w:ascii="Arial" w:hAnsi="Arial"/>
          <w:bCs/>
          <w:kern w:val="28"/>
          <w:sz w:val="24"/>
          <w:szCs w:val="24"/>
          <w:lang w:val="es-ES"/>
        </w:rPr>
      </w:pPr>
      <w:r w:rsidRPr="00964034">
        <w:rPr>
          <w:rFonts w:ascii="Arial" w:hAnsi="Arial"/>
          <w:bCs/>
          <w:kern w:val="28"/>
          <w:sz w:val="24"/>
          <w:szCs w:val="24"/>
          <w:lang w:val="es-ES"/>
        </w:rPr>
        <w:t xml:space="preserve">En dicha propuesta deberá constar </w:t>
      </w:r>
      <w:r w:rsidR="002B7269">
        <w:rPr>
          <w:rFonts w:ascii="Arial" w:hAnsi="Arial"/>
          <w:bCs/>
          <w:kern w:val="28"/>
          <w:sz w:val="24"/>
          <w:szCs w:val="24"/>
          <w:lang w:val="es-ES"/>
        </w:rPr>
        <w:t>la empresa seleccionada y los motivos de dicha elección</w:t>
      </w:r>
      <w:r w:rsidR="00CD1396">
        <w:rPr>
          <w:rFonts w:ascii="Arial" w:hAnsi="Arial"/>
          <w:bCs/>
          <w:kern w:val="28"/>
          <w:sz w:val="24"/>
          <w:szCs w:val="24"/>
          <w:lang w:val="es-ES"/>
        </w:rPr>
        <w:t>.</w:t>
      </w:r>
    </w:p>
    <w:p w14:paraId="650FD6B1" w14:textId="3AE6F96F" w:rsidR="00964034" w:rsidRPr="00964034" w:rsidRDefault="00964034" w:rsidP="00964034">
      <w:pPr>
        <w:numPr>
          <w:ilvl w:val="0"/>
          <w:numId w:val="21"/>
        </w:numPr>
        <w:spacing w:line="276" w:lineRule="auto"/>
        <w:jc w:val="both"/>
        <w:rPr>
          <w:rFonts w:ascii="Arial" w:hAnsi="Arial"/>
          <w:bCs/>
          <w:kern w:val="28"/>
          <w:sz w:val="24"/>
          <w:szCs w:val="24"/>
          <w:lang w:val="es-ES"/>
        </w:rPr>
      </w:pPr>
      <w:r w:rsidRPr="00964034">
        <w:rPr>
          <w:rFonts w:ascii="Arial" w:hAnsi="Arial"/>
          <w:bCs/>
          <w:kern w:val="28"/>
          <w:sz w:val="24"/>
          <w:szCs w:val="24"/>
          <w:lang w:val="es-ES"/>
        </w:rPr>
        <w:t>El tutor valorará la propuesta y decidirá su aceptación, teniendo en cuenta que se adecúa a los contenidos del ciclo y a la posibilidad de realización. La decisión será comunicada al grupo.</w:t>
      </w:r>
    </w:p>
    <w:p w14:paraId="7E50D591" w14:textId="1144415C" w:rsidR="00964034" w:rsidRPr="00964034" w:rsidRDefault="00964034" w:rsidP="00964034">
      <w:pPr>
        <w:numPr>
          <w:ilvl w:val="0"/>
          <w:numId w:val="21"/>
        </w:numPr>
        <w:spacing w:line="276" w:lineRule="auto"/>
        <w:jc w:val="both"/>
        <w:rPr>
          <w:rFonts w:ascii="Arial" w:hAnsi="Arial"/>
          <w:bCs/>
          <w:kern w:val="28"/>
          <w:sz w:val="24"/>
          <w:szCs w:val="24"/>
          <w:lang w:val="es-ES"/>
        </w:rPr>
      </w:pPr>
      <w:r w:rsidRPr="00964034">
        <w:rPr>
          <w:rFonts w:ascii="Arial" w:hAnsi="Arial"/>
          <w:bCs/>
          <w:kern w:val="28"/>
          <w:sz w:val="24"/>
          <w:szCs w:val="24"/>
          <w:lang w:val="es-ES"/>
        </w:rPr>
        <w:t xml:space="preserve">En caso de no presentar ninguna propuesta, el grupo asumirá las propuestas </w:t>
      </w:r>
      <w:r w:rsidR="00415815">
        <w:rPr>
          <w:rFonts w:ascii="Arial" w:hAnsi="Arial"/>
          <w:bCs/>
          <w:kern w:val="28"/>
          <w:sz w:val="24"/>
          <w:szCs w:val="24"/>
          <w:lang w:val="es-ES"/>
        </w:rPr>
        <w:t>del tutor.</w:t>
      </w:r>
    </w:p>
    <w:p w14:paraId="436CFBF3" w14:textId="77777777" w:rsidR="00A709FE" w:rsidRPr="00964034" w:rsidRDefault="00A709FE" w:rsidP="00A709FE">
      <w:pPr>
        <w:spacing w:line="276" w:lineRule="auto"/>
        <w:ind w:left="947"/>
        <w:jc w:val="both"/>
        <w:rPr>
          <w:rFonts w:ascii="Arial" w:hAnsi="Arial"/>
          <w:bCs/>
          <w:kern w:val="28"/>
          <w:sz w:val="24"/>
          <w:szCs w:val="24"/>
          <w:lang w:val="es-ES"/>
        </w:rPr>
      </w:pPr>
    </w:p>
    <w:p w14:paraId="60EFFD36" w14:textId="77777777" w:rsidR="00964034" w:rsidRPr="00964034" w:rsidRDefault="00964034" w:rsidP="00964034">
      <w:pPr>
        <w:numPr>
          <w:ilvl w:val="0"/>
          <w:numId w:val="19"/>
        </w:numPr>
        <w:spacing w:line="276" w:lineRule="auto"/>
        <w:jc w:val="both"/>
        <w:rPr>
          <w:rFonts w:ascii="Arial" w:hAnsi="Arial"/>
          <w:b/>
          <w:kern w:val="28"/>
          <w:sz w:val="24"/>
          <w:szCs w:val="24"/>
          <w:u w:val="single"/>
          <w:lang w:val="es-ES"/>
        </w:rPr>
      </w:pPr>
      <w:r w:rsidRPr="00964034">
        <w:rPr>
          <w:rFonts w:ascii="Arial" w:hAnsi="Arial"/>
          <w:b/>
          <w:kern w:val="28"/>
          <w:sz w:val="24"/>
          <w:szCs w:val="24"/>
          <w:u w:val="single"/>
          <w:lang w:val="es-ES"/>
        </w:rPr>
        <w:t>FASE DE ORGANIZACIÓN</w:t>
      </w:r>
    </w:p>
    <w:p w14:paraId="71D1F487" w14:textId="77777777" w:rsidR="00964034" w:rsidRPr="00964034" w:rsidRDefault="00964034" w:rsidP="00964034">
      <w:pPr>
        <w:numPr>
          <w:ilvl w:val="0"/>
          <w:numId w:val="22"/>
        </w:numPr>
        <w:spacing w:line="276" w:lineRule="auto"/>
        <w:jc w:val="both"/>
        <w:rPr>
          <w:rFonts w:ascii="Arial" w:hAnsi="Arial"/>
          <w:b/>
          <w:kern w:val="28"/>
          <w:sz w:val="24"/>
          <w:szCs w:val="24"/>
          <w:lang w:val="es-ES"/>
        </w:rPr>
      </w:pPr>
      <w:r w:rsidRPr="00964034">
        <w:rPr>
          <w:rFonts w:ascii="Arial" w:hAnsi="Arial"/>
          <w:b/>
          <w:kern w:val="28"/>
          <w:sz w:val="24"/>
          <w:szCs w:val="24"/>
          <w:lang w:val="es-ES"/>
        </w:rPr>
        <w:t>Asignación de proyectos</w:t>
      </w:r>
    </w:p>
    <w:p w14:paraId="1E9EDF2C" w14:textId="4B1AB44C" w:rsidR="00964034" w:rsidRPr="00964034" w:rsidRDefault="00B4252A" w:rsidP="00964034">
      <w:pPr>
        <w:spacing w:line="276" w:lineRule="auto"/>
        <w:ind w:left="1418"/>
        <w:jc w:val="both"/>
        <w:rPr>
          <w:rFonts w:ascii="Arial" w:hAnsi="Arial"/>
          <w:bCs/>
          <w:kern w:val="28"/>
          <w:sz w:val="24"/>
          <w:szCs w:val="24"/>
          <w:lang w:val="es-ES"/>
        </w:rPr>
      </w:pPr>
      <w:r>
        <w:rPr>
          <w:rFonts w:ascii="Arial" w:hAnsi="Arial"/>
          <w:bCs/>
          <w:kern w:val="28"/>
          <w:sz w:val="24"/>
          <w:szCs w:val="24"/>
          <w:lang w:val="es-ES"/>
        </w:rPr>
        <w:t>Durante la sesión</w:t>
      </w:r>
      <w:r w:rsidR="00964034" w:rsidRPr="00964034">
        <w:rPr>
          <w:rFonts w:ascii="Arial" w:hAnsi="Arial"/>
          <w:bCs/>
          <w:kern w:val="28"/>
          <w:sz w:val="24"/>
          <w:szCs w:val="24"/>
          <w:lang w:val="es-ES"/>
        </w:rPr>
        <w:t xml:space="preserve"> de </w:t>
      </w:r>
      <w:r>
        <w:rPr>
          <w:rFonts w:ascii="Arial" w:hAnsi="Arial"/>
          <w:bCs/>
          <w:kern w:val="28"/>
          <w:sz w:val="24"/>
          <w:szCs w:val="24"/>
          <w:lang w:val="es-ES"/>
        </w:rPr>
        <w:t>e</w:t>
      </w:r>
      <w:r w:rsidR="00964034" w:rsidRPr="00964034">
        <w:rPr>
          <w:rFonts w:ascii="Arial" w:hAnsi="Arial"/>
          <w:bCs/>
          <w:kern w:val="28"/>
          <w:sz w:val="24"/>
          <w:szCs w:val="24"/>
          <w:lang w:val="es-ES"/>
        </w:rPr>
        <w:t xml:space="preserve">valuación </w:t>
      </w:r>
      <w:r w:rsidR="00A709FE">
        <w:rPr>
          <w:rFonts w:ascii="Arial" w:hAnsi="Arial"/>
          <w:bCs/>
          <w:kern w:val="28"/>
          <w:sz w:val="24"/>
          <w:szCs w:val="24"/>
          <w:lang w:val="es-ES"/>
        </w:rPr>
        <w:t xml:space="preserve">del </w:t>
      </w:r>
      <w:r w:rsidR="00964034" w:rsidRPr="00964034">
        <w:rPr>
          <w:rFonts w:ascii="Arial" w:hAnsi="Arial"/>
          <w:bCs/>
          <w:kern w:val="28"/>
          <w:sz w:val="24"/>
          <w:szCs w:val="24"/>
          <w:lang w:val="es-ES"/>
        </w:rPr>
        <w:t xml:space="preserve">2º trimestre, el equipo educativo, presidido por el tutor, una vez recogidas las propuestas de proyecto presentadas por los alumnos y las seleccionadas por los mismos, procederá a su adjudicación. </w:t>
      </w:r>
    </w:p>
    <w:p w14:paraId="4FE465D6" w14:textId="77777777"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No podrá realizar el mismo proyecto más de un grupo (en el mismo curso). Cuando más de un grupo opte por el mismo proyecto, se asignará a aquel que antes lo haya solicitado. </w:t>
      </w:r>
    </w:p>
    <w:p w14:paraId="7D9A2FE5" w14:textId="77777777" w:rsidR="00FA31A7" w:rsidRDefault="00FA31A7" w:rsidP="000217C5">
      <w:pPr>
        <w:spacing w:line="276" w:lineRule="auto"/>
        <w:jc w:val="both"/>
        <w:rPr>
          <w:rFonts w:ascii="Arial" w:hAnsi="Arial"/>
          <w:bCs/>
          <w:kern w:val="28"/>
          <w:sz w:val="24"/>
          <w:szCs w:val="24"/>
          <w:lang w:val="es-ES"/>
        </w:rPr>
      </w:pPr>
    </w:p>
    <w:p w14:paraId="4579A1D5" w14:textId="77777777" w:rsidR="00964034" w:rsidRPr="00964034" w:rsidRDefault="00964034" w:rsidP="00964034">
      <w:pPr>
        <w:numPr>
          <w:ilvl w:val="0"/>
          <w:numId w:val="19"/>
        </w:numPr>
        <w:spacing w:line="276" w:lineRule="auto"/>
        <w:jc w:val="both"/>
        <w:rPr>
          <w:rFonts w:ascii="Arial" w:hAnsi="Arial"/>
          <w:b/>
          <w:kern w:val="28"/>
          <w:sz w:val="24"/>
          <w:szCs w:val="24"/>
          <w:u w:val="single"/>
          <w:lang w:val="es-ES"/>
        </w:rPr>
      </w:pPr>
      <w:r w:rsidRPr="00964034">
        <w:rPr>
          <w:rFonts w:ascii="Arial" w:hAnsi="Arial"/>
          <w:b/>
          <w:kern w:val="28"/>
          <w:sz w:val="24"/>
          <w:szCs w:val="24"/>
          <w:u w:val="single"/>
          <w:lang w:val="es-ES"/>
        </w:rPr>
        <w:t>FASE DE DESARROLLO</w:t>
      </w:r>
    </w:p>
    <w:p w14:paraId="664230FB" w14:textId="77777777" w:rsidR="00964034" w:rsidRPr="00964034" w:rsidRDefault="00964034" w:rsidP="00964034">
      <w:pPr>
        <w:numPr>
          <w:ilvl w:val="0"/>
          <w:numId w:val="23"/>
        </w:numPr>
        <w:spacing w:line="276" w:lineRule="auto"/>
        <w:jc w:val="both"/>
        <w:rPr>
          <w:rFonts w:ascii="Arial" w:hAnsi="Arial"/>
          <w:b/>
          <w:kern w:val="28"/>
          <w:sz w:val="24"/>
          <w:szCs w:val="24"/>
          <w:lang w:val="es-ES"/>
        </w:rPr>
      </w:pPr>
      <w:r w:rsidRPr="00964034">
        <w:rPr>
          <w:rFonts w:ascii="Arial" w:hAnsi="Arial"/>
          <w:b/>
          <w:kern w:val="28"/>
          <w:sz w:val="24"/>
          <w:szCs w:val="24"/>
          <w:lang w:val="es-ES"/>
        </w:rPr>
        <w:t xml:space="preserve"> Elaboración del proyecto</w:t>
      </w:r>
    </w:p>
    <w:p w14:paraId="14EEF41D" w14:textId="1B8910C0" w:rsidR="008917C7" w:rsidRDefault="008917C7" w:rsidP="00ED1343">
      <w:pPr>
        <w:spacing w:line="276" w:lineRule="auto"/>
        <w:ind w:left="1418"/>
        <w:jc w:val="both"/>
        <w:rPr>
          <w:rFonts w:ascii="Arial" w:hAnsi="Arial"/>
          <w:bCs/>
          <w:kern w:val="28"/>
          <w:sz w:val="24"/>
          <w:szCs w:val="24"/>
          <w:lang w:val="es-ES"/>
        </w:rPr>
      </w:pPr>
      <w:r>
        <w:rPr>
          <w:rFonts w:ascii="Arial" w:hAnsi="Arial"/>
          <w:bCs/>
          <w:kern w:val="28"/>
          <w:sz w:val="24"/>
          <w:szCs w:val="24"/>
          <w:lang w:val="es-ES"/>
        </w:rPr>
        <w:t>El alumnado comenzará a trabajar en el proyecto una vez asignados los proyectos en la sesión de evaluación segunda.</w:t>
      </w:r>
      <w:r w:rsidR="004A0C4A">
        <w:rPr>
          <w:rFonts w:ascii="Arial" w:hAnsi="Arial"/>
          <w:bCs/>
          <w:kern w:val="28"/>
          <w:sz w:val="24"/>
          <w:szCs w:val="24"/>
          <w:lang w:val="es-ES"/>
        </w:rPr>
        <w:t xml:space="preserve"> Dicho trabajo debe ser autónomo ya que no hay una asignación de horario semanal para el mismo. </w:t>
      </w:r>
      <w:r w:rsidR="004A0C4A" w:rsidRPr="00964034">
        <w:rPr>
          <w:rFonts w:ascii="Arial" w:hAnsi="Arial"/>
          <w:bCs/>
          <w:kern w:val="28"/>
          <w:sz w:val="24"/>
          <w:szCs w:val="24"/>
          <w:lang w:val="es-ES"/>
        </w:rPr>
        <w:t xml:space="preserve">El centro </w:t>
      </w:r>
      <w:r w:rsidR="004A0C4A">
        <w:rPr>
          <w:rFonts w:ascii="Arial" w:hAnsi="Arial"/>
          <w:bCs/>
          <w:kern w:val="28"/>
          <w:sz w:val="24"/>
          <w:szCs w:val="24"/>
          <w:lang w:val="es-ES"/>
        </w:rPr>
        <w:t xml:space="preserve">podrá </w:t>
      </w:r>
      <w:r w:rsidR="004A0C4A" w:rsidRPr="00964034">
        <w:rPr>
          <w:rFonts w:ascii="Arial" w:hAnsi="Arial"/>
          <w:bCs/>
          <w:kern w:val="28"/>
          <w:sz w:val="24"/>
          <w:szCs w:val="24"/>
          <w:lang w:val="es-ES"/>
        </w:rPr>
        <w:t xml:space="preserve">facilitar un </w:t>
      </w:r>
      <w:r w:rsidR="004A0C4A">
        <w:rPr>
          <w:rFonts w:ascii="Arial" w:hAnsi="Arial"/>
          <w:bCs/>
          <w:kern w:val="28"/>
          <w:sz w:val="24"/>
          <w:szCs w:val="24"/>
          <w:lang w:val="es-ES"/>
        </w:rPr>
        <w:t xml:space="preserve">espacio de trabajo, como la biblioteca, </w:t>
      </w:r>
      <w:r w:rsidR="004A0C4A">
        <w:rPr>
          <w:rFonts w:ascii="Arial" w:hAnsi="Arial"/>
          <w:bCs/>
          <w:kern w:val="28"/>
          <w:sz w:val="24"/>
          <w:szCs w:val="24"/>
          <w:lang w:val="es-ES"/>
        </w:rPr>
        <w:lastRenderedPageBreak/>
        <w:t>para que los alumnos puedan acudir por las tardes</w:t>
      </w:r>
      <w:r w:rsidR="00F72FBB">
        <w:rPr>
          <w:rFonts w:ascii="Arial" w:hAnsi="Arial"/>
          <w:bCs/>
          <w:kern w:val="28"/>
          <w:sz w:val="24"/>
          <w:szCs w:val="24"/>
          <w:lang w:val="es-ES"/>
        </w:rPr>
        <w:t xml:space="preserve"> a realizar el proyecto si no tienen recursos en su domicilio.</w:t>
      </w:r>
    </w:p>
    <w:p w14:paraId="738F67B2" w14:textId="77777777" w:rsidR="00964034" w:rsidRDefault="00964034" w:rsidP="00964034">
      <w:pPr>
        <w:numPr>
          <w:ilvl w:val="0"/>
          <w:numId w:val="23"/>
        </w:numPr>
        <w:spacing w:line="276" w:lineRule="auto"/>
        <w:jc w:val="both"/>
        <w:rPr>
          <w:rFonts w:ascii="Arial" w:hAnsi="Arial"/>
          <w:b/>
          <w:kern w:val="28"/>
          <w:sz w:val="24"/>
          <w:szCs w:val="24"/>
          <w:lang w:val="es-ES"/>
        </w:rPr>
      </w:pPr>
      <w:r w:rsidRPr="00964034">
        <w:rPr>
          <w:rFonts w:ascii="Arial" w:hAnsi="Arial"/>
          <w:b/>
          <w:kern w:val="28"/>
          <w:sz w:val="24"/>
          <w:szCs w:val="24"/>
          <w:lang w:val="es-ES"/>
        </w:rPr>
        <w:t>Supervisión</w:t>
      </w:r>
    </w:p>
    <w:p w14:paraId="487FF69B" w14:textId="67CEE4BB" w:rsidR="00266F33" w:rsidRPr="00320475" w:rsidRDefault="00ED1343" w:rsidP="00320475">
      <w:pPr>
        <w:pStyle w:val="Prrafodelista"/>
        <w:spacing w:line="276" w:lineRule="auto"/>
        <w:ind w:left="1440"/>
        <w:jc w:val="both"/>
        <w:rPr>
          <w:rFonts w:ascii="Arial" w:hAnsi="Arial"/>
          <w:bCs/>
          <w:kern w:val="28"/>
          <w:sz w:val="24"/>
          <w:szCs w:val="24"/>
          <w:lang w:val="es-ES"/>
        </w:rPr>
      </w:pPr>
      <w:r w:rsidRPr="00ED1343">
        <w:rPr>
          <w:rFonts w:ascii="Arial" w:hAnsi="Arial"/>
          <w:bCs/>
          <w:kern w:val="28"/>
          <w:sz w:val="24"/>
          <w:szCs w:val="24"/>
          <w:lang w:val="es-ES"/>
        </w:rPr>
        <w:t>El tutor convocará a los alumnos</w:t>
      </w:r>
      <w:r>
        <w:rPr>
          <w:rFonts w:ascii="Arial" w:hAnsi="Arial"/>
          <w:bCs/>
          <w:kern w:val="28"/>
          <w:sz w:val="24"/>
          <w:szCs w:val="24"/>
          <w:lang w:val="es-ES"/>
        </w:rPr>
        <w:t xml:space="preserve"> periódicamente</w:t>
      </w:r>
      <w:r w:rsidRPr="00ED1343">
        <w:rPr>
          <w:rFonts w:ascii="Arial" w:hAnsi="Arial"/>
          <w:bCs/>
          <w:kern w:val="28"/>
          <w:sz w:val="24"/>
          <w:szCs w:val="24"/>
          <w:lang w:val="es-ES"/>
        </w:rPr>
        <w:t xml:space="preserve"> durante el período de FFE para que acudan al centro, coincidiendo con la jornada fijada para el seguimiento de FFE, </w:t>
      </w:r>
      <w:r w:rsidR="00FF164C">
        <w:rPr>
          <w:rFonts w:ascii="Arial" w:hAnsi="Arial"/>
          <w:bCs/>
          <w:kern w:val="28"/>
          <w:sz w:val="24"/>
          <w:szCs w:val="24"/>
          <w:lang w:val="es-ES"/>
        </w:rPr>
        <w:t>para la supervisión</w:t>
      </w:r>
      <w:r w:rsidRPr="00ED1343">
        <w:rPr>
          <w:rFonts w:ascii="Arial" w:hAnsi="Arial"/>
          <w:bCs/>
          <w:kern w:val="28"/>
          <w:sz w:val="24"/>
          <w:szCs w:val="24"/>
          <w:lang w:val="es-ES"/>
        </w:rPr>
        <w:t xml:space="preserve"> </w:t>
      </w:r>
      <w:r w:rsidR="00FF164C">
        <w:rPr>
          <w:rFonts w:ascii="Arial" w:hAnsi="Arial"/>
          <w:bCs/>
          <w:kern w:val="28"/>
          <w:sz w:val="24"/>
          <w:szCs w:val="24"/>
          <w:lang w:val="es-ES"/>
        </w:rPr>
        <w:t>d</w:t>
      </w:r>
      <w:r w:rsidRPr="00ED1343">
        <w:rPr>
          <w:rFonts w:ascii="Arial" w:hAnsi="Arial"/>
          <w:bCs/>
          <w:kern w:val="28"/>
          <w:sz w:val="24"/>
          <w:szCs w:val="24"/>
          <w:lang w:val="es-ES"/>
        </w:rPr>
        <w:t xml:space="preserve">el proyecto. Ese día el </w:t>
      </w:r>
      <w:r w:rsidR="00FF164C">
        <w:rPr>
          <w:rFonts w:ascii="Arial" w:hAnsi="Arial"/>
          <w:bCs/>
          <w:kern w:val="28"/>
          <w:sz w:val="24"/>
          <w:szCs w:val="24"/>
          <w:lang w:val="es-ES"/>
        </w:rPr>
        <w:t>tutor</w:t>
      </w:r>
      <w:r w:rsidRPr="00ED1343">
        <w:rPr>
          <w:rFonts w:ascii="Arial" w:hAnsi="Arial"/>
          <w:bCs/>
          <w:kern w:val="28"/>
          <w:sz w:val="24"/>
          <w:szCs w:val="24"/>
          <w:lang w:val="es-ES"/>
        </w:rPr>
        <w:t xml:space="preserve"> les dedicará al menos dos horas de dicha jornada para orientar y supervisar el trabajo realizado.</w:t>
      </w:r>
      <w:r w:rsidR="00FF164C">
        <w:rPr>
          <w:rFonts w:ascii="Arial" w:hAnsi="Arial"/>
          <w:bCs/>
          <w:kern w:val="28"/>
          <w:sz w:val="24"/>
          <w:szCs w:val="24"/>
          <w:lang w:val="es-ES"/>
        </w:rPr>
        <w:t xml:space="preserve"> También </w:t>
      </w:r>
      <w:r w:rsidR="007A63A4">
        <w:rPr>
          <w:rFonts w:ascii="Arial" w:hAnsi="Arial"/>
          <w:bCs/>
          <w:kern w:val="28"/>
          <w:sz w:val="24"/>
          <w:szCs w:val="24"/>
          <w:lang w:val="es-ES"/>
        </w:rPr>
        <w:t xml:space="preserve">se </w:t>
      </w:r>
      <w:r w:rsidR="00266F33">
        <w:rPr>
          <w:rFonts w:ascii="Arial" w:hAnsi="Arial"/>
          <w:bCs/>
          <w:kern w:val="28"/>
          <w:sz w:val="24"/>
          <w:szCs w:val="24"/>
          <w:lang w:val="es-ES"/>
        </w:rPr>
        <w:t xml:space="preserve">podrán </w:t>
      </w:r>
      <w:r w:rsidR="007A63A4">
        <w:rPr>
          <w:rFonts w:ascii="Arial" w:hAnsi="Arial"/>
          <w:bCs/>
          <w:kern w:val="28"/>
          <w:sz w:val="24"/>
          <w:szCs w:val="24"/>
          <w:lang w:val="es-ES"/>
        </w:rPr>
        <w:t>organizar durante estas jornadas, tutorías con el profesorado de otros módulos en su horario de clase</w:t>
      </w:r>
      <w:r w:rsidR="00266F33">
        <w:rPr>
          <w:rFonts w:ascii="Arial" w:hAnsi="Arial"/>
          <w:bCs/>
          <w:kern w:val="28"/>
          <w:sz w:val="24"/>
          <w:szCs w:val="24"/>
          <w:lang w:val="es-ES"/>
        </w:rPr>
        <w:t xml:space="preserve"> habitual. La supervisión del proyecto también se puede hacer online, mediante correo electrónico</w:t>
      </w:r>
      <w:r w:rsidR="00320475">
        <w:rPr>
          <w:rFonts w:ascii="Arial" w:hAnsi="Arial"/>
          <w:bCs/>
          <w:kern w:val="28"/>
          <w:sz w:val="24"/>
          <w:szCs w:val="24"/>
          <w:lang w:val="es-ES"/>
        </w:rPr>
        <w:t xml:space="preserve"> o vídeoconferencia</w:t>
      </w:r>
      <w:r w:rsidR="00266F33">
        <w:rPr>
          <w:rFonts w:ascii="Arial" w:hAnsi="Arial"/>
          <w:bCs/>
          <w:kern w:val="28"/>
          <w:sz w:val="24"/>
          <w:szCs w:val="24"/>
          <w:lang w:val="es-ES"/>
        </w:rPr>
        <w:t>.</w:t>
      </w:r>
    </w:p>
    <w:p w14:paraId="60C66506" w14:textId="77777777" w:rsidR="00ED1343" w:rsidRPr="00964034" w:rsidRDefault="00ED1343" w:rsidP="00ED1343">
      <w:pPr>
        <w:spacing w:line="276" w:lineRule="auto"/>
        <w:ind w:left="360"/>
        <w:jc w:val="both"/>
        <w:rPr>
          <w:rFonts w:ascii="Arial" w:hAnsi="Arial"/>
          <w:b/>
          <w:kern w:val="28"/>
          <w:sz w:val="24"/>
          <w:szCs w:val="24"/>
          <w:lang w:val="es-ES"/>
        </w:rPr>
      </w:pPr>
    </w:p>
    <w:p w14:paraId="20A05E22" w14:textId="77777777" w:rsidR="00964034" w:rsidRPr="00964034" w:rsidRDefault="00964034" w:rsidP="00964034">
      <w:pPr>
        <w:numPr>
          <w:ilvl w:val="0"/>
          <w:numId w:val="19"/>
        </w:numPr>
        <w:spacing w:line="276" w:lineRule="auto"/>
        <w:jc w:val="both"/>
        <w:rPr>
          <w:rFonts w:ascii="Arial" w:hAnsi="Arial"/>
          <w:b/>
          <w:kern w:val="28"/>
          <w:sz w:val="24"/>
          <w:szCs w:val="24"/>
          <w:u w:val="single"/>
          <w:lang w:val="es-ES"/>
        </w:rPr>
      </w:pPr>
      <w:r w:rsidRPr="00964034">
        <w:rPr>
          <w:rFonts w:ascii="Arial" w:hAnsi="Arial"/>
          <w:b/>
          <w:kern w:val="28"/>
          <w:sz w:val="24"/>
          <w:szCs w:val="24"/>
          <w:u w:val="single"/>
          <w:lang w:val="es-ES"/>
        </w:rPr>
        <w:t>FASE DE ENTREGA Y PRESENTACIÓN</w:t>
      </w:r>
    </w:p>
    <w:p w14:paraId="43480E26" w14:textId="77777777" w:rsidR="00964034" w:rsidRPr="00964034" w:rsidRDefault="00964034" w:rsidP="00964034">
      <w:pPr>
        <w:numPr>
          <w:ilvl w:val="0"/>
          <w:numId w:val="25"/>
        </w:numPr>
        <w:spacing w:line="276" w:lineRule="auto"/>
        <w:jc w:val="both"/>
        <w:rPr>
          <w:rFonts w:ascii="Arial" w:hAnsi="Arial"/>
          <w:b/>
          <w:kern w:val="28"/>
          <w:sz w:val="24"/>
          <w:szCs w:val="24"/>
          <w:lang w:val="es-ES"/>
        </w:rPr>
      </w:pPr>
      <w:bookmarkStart w:id="19" w:name="_heading=h.1y810tw"/>
      <w:bookmarkEnd w:id="19"/>
      <w:r w:rsidRPr="00964034">
        <w:rPr>
          <w:rFonts w:ascii="Arial" w:hAnsi="Arial"/>
          <w:b/>
          <w:kern w:val="28"/>
          <w:sz w:val="24"/>
          <w:szCs w:val="24"/>
          <w:lang w:val="es-ES"/>
        </w:rPr>
        <w:t>Convocatoria</w:t>
      </w:r>
    </w:p>
    <w:p w14:paraId="3E53B2CD" w14:textId="2E1BAED7"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Al menos dos semanas antes de la fecha prevista para la presentación de los proyectos, </w:t>
      </w:r>
      <w:r w:rsidR="00EB3BD8">
        <w:rPr>
          <w:rFonts w:ascii="Arial" w:hAnsi="Arial"/>
          <w:bCs/>
          <w:kern w:val="28"/>
          <w:sz w:val="24"/>
          <w:szCs w:val="24"/>
          <w:lang w:val="es-ES"/>
        </w:rPr>
        <w:t>el jefe</w:t>
      </w:r>
      <w:r w:rsidRPr="00964034">
        <w:rPr>
          <w:rFonts w:ascii="Arial" w:hAnsi="Arial"/>
          <w:bCs/>
          <w:kern w:val="28"/>
          <w:sz w:val="24"/>
          <w:szCs w:val="24"/>
          <w:lang w:val="es-ES"/>
        </w:rPr>
        <w:t xml:space="preserve"> de </w:t>
      </w:r>
      <w:r w:rsidR="00EB3BD8">
        <w:rPr>
          <w:rFonts w:ascii="Arial" w:hAnsi="Arial"/>
          <w:bCs/>
          <w:kern w:val="28"/>
          <w:sz w:val="24"/>
          <w:szCs w:val="24"/>
          <w:lang w:val="es-ES"/>
        </w:rPr>
        <w:t>d</w:t>
      </w:r>
      <w:r w:rsidRPr="00964034">
        <w:rPr>
          <w:rFonts w:ascii="Arial" w:hAnsi="Arial"/>
          <w:bCs/>
          <w:kern w:val="28"/>
          <w:sz w:val="24"/>
          <w:szCs w:val="24"/>
          <w:lang w:val="es-ES"/>
        </w:rPr>
        <w:t xml:space="preserve">epartamento, a través de los distintos canales de comunicación del centro, fijará el plazo para que los alumnos entreguen al </w:t>
      </w:r>
      <w:r w:rsidR="00320475">
        <w:rPr>
          <w:rFonts w:ascii="Arial" w:hAnsi="Arial"/>
          <w:bCs/>
          <w:kern w:val="28"/>
          <w:sz w:val="24"/>
          <w:szCs w:val="24"/>
          <w:lang w:val="es-ES"/>
        </w:rPr>
        <w:t>tutor</w:t>
      </w:r>
      <w:r w:rsidRPr="00964034">
        <w:rPr>
          <w:rFonts w:ascii="Arial" w:hAnsi="Arial"/>
          <w:bCs/>
          <w:kern w:val="28"/>
          <w:sz w:val="24"/>
          <w:szCs w:val="24"/>
          <w:lang w:val="es-ES"/>
        </w:rPr>
        <w:t>, una copia del proyecto. Así como la fecha para realizar la presentación.</w:t>
      </w:r>
    </w:p>
    <w:p w14:paraId="2BFF4B00" w14:textId="0EAD72A5"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Solo se expondrán aquellos proyectos que cuenten con el visto bueno del </w:t>
      </w:r>
      <w:r w:rsidR="00320475">
        <w:rPr>
          <w:rFonts w:ascii="Arial" w:hAnsi="Arial"/>
          <w:bCs/>
          <w:kern w:val="28"/>
          <w:sz w:val="24"/>
          <w:szCs w:val="24"/>
          <w:lang w:val="es-ES"/>
        </w:rPr>
        <w:t>tutor</w:t>
      </w:r>
      <w:r w:rsidRPr="00964034">
        <w:rPr>
          <w:rFonts w:ascii="Arial" w:hAnsi="Arial"/>
          <w:bCs/>
          <w:kern w:val="28"/>
          <w:sz w:val="24"/>
          <w:szCs w:val="24"/>
          <w:lang w:val="es-ES"/>
        </w:rPr>
        <w:t xml:space="preserve">, si el contenido </w:t>
      </w:r>
      <w:r w:rsidR="00661FB0">
        <w:rPr>
          <w:rFonts w:ascii="Arial" w:hAnsi="Arial"/>
          <w:bCs/>
          <w:kern w:val="28"/>
          <w:sz w:val="24"/>
          <w:szCs w:val="24"/>
          <w:lang w:val="es-ES"/>
        </w:rPr>
        <w:t>es incorrecto o</w:t>
      </w:r>
      <w:r w:rsidRPr="00964034">
        <w:rPr>
          <w:rFonts w:ascii="Arial" w:hAnsi="Arial"/>
          <w:bCs/>
          <w:kern w:val="28"/>
          <w:sz w:val="24"/>
          <w:szCs w:val="24"/>
          <w:lang w:val="es-ES"/>
        </w:rPr>
        <w:t xml:space="preserve"> no cumple con el formato establecido, el Proyecto tendrá una calificación de 1.</w:t>
      </w:r>
    </w:p>
    <w:p w14:paraId="7BED0162" w14:textId="77777777" w:rsidR="00964034" w:rsidRPr="00964034" w:rsidRDefault="00964034" w:rsidP="00964034">
      <w:pPr>
        <w:numPr>
          <w:ilvl w:val="0"/>
          <w:numId w:val="25"/>
        </w:numPr>
        <w:spacing w:line="276" w:lineRule="auto"/>
        <w:jc w:val="both"/>
        <w:rPr>
          <w:rFonts w:ascii="Arial" w:hAnsi="Arial"/>
          <w:b/>
          <w:kern w:val="28"/>
          <w:sz w:val="24"/>
          <w:szCs w:val="24"/>
          <w:lang w:val="es-ES"/>
        </w:rPr>
      </w:pPr>
      <w:bookmarkStart w:id="20" w:name="_heading=h.4i7ojhp"/>
      <w:bookmarkEnd w:id="20"/>
      <w:r w:rsidRPr="00964034">
        <w:rPr>
          <w:rFonts w:ascii="Arial" w:hAnsi="Arial"/>
          <w:b/>
          <w:kern w:val="28"/>
          <w:sz w:val="24"/>
          <w:szCs w:val="24"/>
          <w:lang w:val="es-ES"/>
        </w:rPr>
        <w:t>Entrega del proyecto</w:t>
      </w:r>
    </w:p>
    <w:p w14:paraId="4E5B0A41" w14:textId="0B75F348" w:rsidR="00964034" w:rsidRDefault="00964034" w:rsidP="00BC3E36">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La extensión </w:t>
      </w:r>
      <w:r w:rsidR="00DC747E">
        <w:rPr>
          <w:rFonts w:ascii="Arial" w:hAnsi="Arial"/>
          <w:bCs/>
          <w:kern w:val="28"/>
          <w:sz w:val="24"/>
          <w:szCs w:val="24"/>
          <w:lang w:val="es-ES"/>
        </w:rPr>
        <w:t xml:space="preserve">del trabajo </w:t>
      </w:r>
      <w:r w:rsidRPr="00964034">
        <w:rPr>
          <w:rFonts w:ascii="Arial" w:hAnsi="Arial"/>
          <w:bCs/>
          <w:kern w:val="28"/>
          <w:sz w:val="24"/>
          <w:szCs w:val="24"/>
          <w:lang w:val="es-ES"/>
        </w:rPr>
        <w:t xml:space="preserve">será </w:t>
      </w:r>
      <w:r w:rsidR="00203DFD">
        <w:rPr>
          <w:rFonts w:ascii="Arial" w:hAnsi="Arial"/>
          <w:bCs/>
          <w:kern w:val="28"/>
          <w:sz w:val="24"/>
          <w:szCs w:val="24"/>
          <w:lang w:val="es-ES"/>
        </w:rPr>
        <w:t>acorde a la cantidad de insignias canjeadas, teniendo en cuenta una extensión máxima de 2</w:t>
      </w:r>
      <w:r w:rsidR="00BC3E36">
        <w:rPr>
          <w:rFonts w:ascii="Arial" w:hAnsi="Arial"/>
          <w:bCs/>
          <w:kern w:val="28"/>
          <w:sz w:val="24"/>
          <w:szCs w:val="24"/>
          <w:lang w:val="es-ES"/>
        </w:rPr>
        <w:t>0</w:t>
      </w:r>
      <w:r w:rsidR="00203DFD">
        <w:rPr>
          <w:rFonts w:ascii="Arial" w:hAnsi="Arial"/>
          <w:bCs/>
          <w:kern w:val="28"/>
          <w:sz w:val="24"/>
          <w:szCs w:val="24"/>
          <w:lang w:val="es-ES"/>
        </w:rPr>
        <w:t xml:space="preserve"> páginas</w:t>
      </w:r>
      <w:r w:rsidR="00161147">
        <w:rPr>
          <w:rFonts w:ascii="Arial" w:hAnsi="Arial"/>
          <w:bCs/>
          <w:kern w:val="28"/>
          <w:sz w:val="24"/>
          <w:szCs w:val="24"/>
          <w:lang w:val="es-ES"/>
        </w:rPr>
        <w:t>, en el caso de que no hubiesen canjeado ninguna insignia</w:t>
      </w:r>
      <w:r w:rsidR="00203DFD">
        <w:rPr>
          <w:rFonts w:ascii="Arial" w:hAnsi="Arial"/>
          <w:bCs/>
          <w:kern w:val="28"/>
          <w:sz w:val="24"/>
          <w:szCs w:val="24"/>
          <w:lang w:val="es-ES"/>
        </w:rPr>
        <w:t xml:space="preserve">. </w:t>
      </w:r>
      <w:r w:rsidR="00BC3E36">
        <w:rPr>
          <w:rFonts w:ascii="Arial" w:hAnsi="Arial"/>
          <w:bCs/>
          <w:kern w:val="28"/>
          <w:sz w:val="24"/>
          <w:szCs w:val="24"/>
          <w:lang w:val="es-ES"/>
        </w:rPr>
        <w:t>En este límite de página no cuentan portada, índice, anexos o bibliografía.</w:t>
      </w:r>
    </w:p>
    <w:p w14:paraId="3766E30E" w14:textId="0EB05479" w:rsidR="003257AB" w:rsidRPr="00964034" w:rsidRDefault="003257AB" w:rsidP="00BC3E36">
      <w:pPr>
        <w:spacing w:line="276" w:lineRule="auto"/>
        <w:ind w:left="1418"/>
        <w:jc w:val="both"/>
        <w:rPr>
          <w:rFonts w:ascii="Arial" w:hAnsi="Arial"/>
          <w:bCs/>
          <w:kern w:val="28"/>
          <w:sz w:val="24"/>
          <w:szCs w:val="24"/>
          <w:lang w:val="es-ES"/>
        </w:rPr>
      </w:pPr>
      <w:r>
        <w:rPr>
          <w:rFonts w:ascii="Arial" w:hAnsi="Arial"/>
          <w:bCs/>
          <w:kern w:val="28"/>
          <w:sz w:val="24"/>
          <w:szCs w:val="24"/>
          <w:lang w:val="es-ES"/>
        </w:rPr>
        <w:t xml:space="preserve">Además del contenido del trabajo, deberán aportar como anexos </w:t>
      </w:r>
      <w:r w:rsidR="00E81924">
        <w:rPr>
          <w:rFonts w:ascii="Arial" w:hAnsi="Arial"/>
          <w:bCs/>
          <w:kern w:val="28"/>
          <w:sz w:val="24"/>
          <w:szCs w:val="24"/>
          <w:lang w:val="es-ES"/>
        </w:rPr>
        <w:t>resúmenes justificados de todos los retos realizados durante el curso, y que han servido para reducir el trabajo realizado.</w:t>
      </w:r>
    </w:p>
    <w:p w14:paraId="15A550FC" w14:textId="77777777"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El proyecto deberá entregarse impreso a doble cara, a color y encuadernado. También se entregará en un archivo electrónico.</w:t>
      </w:r>
    </w:p>
    <w:p w14:paraId="02208035" w14:textId="77777777" w:rsidR="00964034" w:rsidRPr="00964034" w:rsidRDefault="00964034" w:rsidP="00964034">
      <w:pPr>
        <w:numPr>
          <w:ilvl w:val="0"/>
          <w:numId w:val="25"/>
        </w:numPr>
        <w:spacing w:line="276" w:lineRule="auto"/>
        <w:jc w:val="both"/>
        <w:rPr>
          <w:rFonts w:ascii="Arial" w:hAnsi="Arial"/>
          <w:b/>
          <w:kern w:val="28"/>
          <w:sz w:val="24"/>
          <w:szCs w:val="24"/>
          <w:lang w:val="es-ES"/>
        </w:rPr>
      </w:pPr>
      <w:bookmarkStart w:id="21" w:name="_heading=h.2xcytpi"/>
      <w:bookmarkEnd w:id="21"/>
      <w:r w:rsidRPr="00964034">
        <w:rPr>
          <w:rFonts w:ascii="Arial" w:hAnsi="Arial"/>
          <w:b/>
          <w:kern w:val="28"/>
          <w:sz w:val="24"/>
          <w:szCs w:val="24"/>
          <w:lang w:val="es-ES"/>
        </w:rPr>
        <w:t>Selección del tribunal</w:t>
      </w:r>
    </w:p>
    <w:p w14:paraId="33E32E9F" w14:textId="45EE2641"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El tribunal estará compuesto por profesores del equipo educativo, que imparten módulos en </w:t>
      </w:r>
      <w:r w:rsidR="005C28FA">
        <w:rPr>
          <w:rFonts w:ascii="Arial" w:hAnsi="Arial"/>
          <w:bCs/>
          <w:kern w:val="28"/>
          <w:sz w:val="24"/>
          <w:szCs w:val="24"/>
          <w:lang w:val="es-ES"/>
        </w:rPr>
        <w:t>segundo</w:t>
      </w:r>
      <w:r w:rsidRPr="00964034">
        <w:rPr>
          <w:rFonts w:ascii="Arial" w:hAnsi="Arial"/>
          <w:bCs/>
          <w:kern w:val="28"/>
          <w:sz w:val="24"/>
          <w:szCs w:val="24"/>
          <w:lang w:val="es-ES"/>
        </w:rPr>
        <w:t xml:space="preserve"> curso.</w:t>
      </w:r>
    </w:p>
    <w:p w14:paraId="2D805A8A" w14:textId="65676550"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El </w:t>
      </w:r>
      <w:r w:rsidR="005C28FA">
        <w:rPr>
          <w:rFonts w:ascii="Arial" w:hAnsi="Arial"/>
          <w:bCs/>
          <w:kern w:val="28"/>
          <w:sz w:val="24"/>
          <w:szCs w:val="24"/>
          <w:lang w:val="es-ES"/>
        </w:rPr>
        <w:t>tutor</w:t>
      </w:r>
      <w:r w:rsidRPr="00964034">
        <w:rPr>
          <w:rFonts w:ascii="Arial" w:hAnsi="Arial"/>
          <w:bCs/>
          <w:kern w:val="28"/>
          <w:sz w:val="24"/>
          <w:szCs w:val="24"/>
          <w:lang w:val="es-ES"/>
        </w:rPr>
        <w:t xml:space="preserve"> no actuará de forma activa en el tribunal </w:t>
      </w:r>
      <w:r w:rsidR="005C28FA">
        <w:rPr>
          <w:rFonts w:ascii="Arial" w:hAnsi="Arial"/>
          <w:bCs/>
          <w:kern w:val="28"/>
          <w:sz w:val="24"/>
          <w:szCs w:val="24"/>
          <w:lang w:val="es-ES"/>
        </w:rPr>
        <w:t>durante</w:t>
      </w:r>
      <w:r w:rsidRPr="00964034">
        <w:rPr>
          <w:rFonts w:ascii="Arial" w:hAnsi="Arial"/>
          <w:bCs/>
          <w:kern w:val="28"/>
          <w:sz w:val="24"/>
          <w:szCs w:val="24"/>
          <w:lang w:val="es-ES"/>
        </w:rPr>
        <w:t xml:space="preserve"> la presentación.</w:t>
      </w:r>
    </w:p>
    <w:p w14:paraId="301E2345" w14:textId="77777777" w:rsidR="00964034" w:rsidRPr="00964034" w:rsidRDefault="00964034" w:rsidP="00964034">
      <w:pPr>
        <w:spacing w:line="276" w:lineRule="auto"/>
        <w:ind w:left="1418"/>
        <w:jc w:val="both"/>
        <w:rPr>
          <w:rFonts w:ascii="Arial" w:hAnsi="Arial"/>
          <w:bCs/>
          <w:kern w:val="28"/>
          <w:sz w:val="24"/>
          <w:szCs w:val="24"/>
          <w:u w:val="single"/>
          <w:lang w:val="es-ES"/>
        </w:rPr>
      </w:pPr>
      <w:r w:rsidRPr="00964034">
        <w:rPr>
          <w:rFonts w:ascii="Arial" w:hAnsi="Arial"/>
          <w:bCs/>
          <w:kern w:val="28"/>
          <w:sz w:val="24"/>
          <w:szCs w:val="24"/>
          <w:lang w:val="es-ES"/>
        </w:rPr>
        <w:t>Una vez constituido el Tribunal se permitirá la entrada a todos los alumnos del Módulo de Proyecto, que deseen asistir de oyentes.</w:t>
      </w:r>
    </w:p>
    <w:p w14:paraId="0F3BDE51" w14:textId="77777777" w:rsidR="00964034" w:rsidRPr="00964034" w:rsidRDefault="00964034" w:rsidP="00964034">
      <w:pPr>
        <w:numPr>
          <w:ilvl w:val="0"/>
          <w:numId w:val="25"/>
        </w:numPr>
        <w:spacing w:line="276" w:lineRule="auto"/>
        <w:jc w:val="both"/>
        <w:rPr>
          <w:rFonts w:ascii="Arial" w:hAnsi="Arial"/>
          <w:b/>
          <w:kern w:val="28"/>
          <w:sz w:val="24"/>
          <w:szCs w:val="24"/>
          <w:lang w:val="es-ES"/>
        </w:rPr>
      </w:pPr>
      <w:bookmarkStart w:id="22" w:name="_heading=h.1ci93xb"/>
      <w:bookmarkEnd w:id="22"/>
      <w:r w:rsidRPr="00964034">
        <w:rPr>
          <w:rFonts w:ascii="Arial" w:hAnsi="Arial"/>
          <w:b/>
          <w:kern w:val="28"/>
          <w:sz w:val="24"/>
          <w:szCs w:val="24"/>
          <w:lang w:val="es-ES"/>
        </w:rPr>
        <w:t>Presentación del proyecto</w:t>
      </w:r>
    </w:p>
    <w:p w14:paraId="06CC9183" w14:textId="1E53EAC0"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La presentación consistirá en la exposición del trabajo realizado, la metodología, el contenido y las conclusiones, con una especial mención a sus aportaciones originales</w:t>
      </w:r>
      <w:r w:rsidR="005C28FA">
        <w:rPr>
          <w:rFonts w:ascii="Arial" w:hAnsi="Arial"/>
          <w:bCs/>
          <w:kern w:val="28"/>
          <w:sz w:val="24"/>
          <w:szCs w:val="24"/>
          <w:lang w:val="es-ES"/>
        </w:rPr>
        <w:t xml:space="preserve"> y a los retos realizados durante el curso</w:t>
      </w:r>
      <w:r w:rsidRPr="00964034">
        <w:rPr>
          <w:rFonts w:ascii="Arial" w:hAnsi="Arial"/>
          <w:bCs/>
          <w:kern w:val="28"/>
          <w:sz w:val="24"/>
          <w:szCs w:val="24"/>
          <w:lang w:val="es-ES"/>
        </w:rPr>
        <w:t>.</w:t>
      </w:r>
    </w:p>
    <w:p w14:paraId="27807C49" w14:textId="7CEF3709" w:rsidR="000533DB" w:rsidRDefault="00964034" w:rsidP="00772F20">
      <w:pPr>
        <w:spacing w:line="276" w:lineRule="auto"/>
        <w:ind w:left="1418"/>
        <w:jc w:val="both"/>
        <w:rPr>
          <w:rFonts w:ascii="Arial" w:hAnsi="Arial"/>
          <w:b/>
          <w:kern w:val="28"/>
          <w:sz w:val="24"/>
          <w:szCs w:val="24"/>
          <w:u w:val="single"/>
          <w:lang w:val="es-ES"/>
        </w:rPr>
      </w:pPr>
      <w:r w:rsidRPr="00964034">
        <w:rPr>
          <w:rFonts w:ascii="Arial" w:hAnsi="Arial"/>
          <w:bCs/>
          <w:kern w:val="28"/>
          <w:sz w:val="24"/>
          <w:szCs w:val="24"/>
          <w:lang w:val="es-ES"/>
        </w:rPr>
        <w:t>La exposición se realizará a través de una presentación Power Point o aplicación similar, que contendrá como máximo 1</w:t>
      </w:r>
      <w:r w:rsidR="00772F20">
        <w:rPr>
          <w:rFonts w:ascii="Arial" w:hAnsi="Arial"/>
          <w:bCs/>
          <w:kern w:val="28"/>
          <w:sz w:val="24"/>
          <w:szCs w:val="24"/>
          <w:lang w:val="es-ES"/>
        </w:rPr>
        <w:t>5</w:t>
      </w:r>
      <w:r w:rsidRPr="00964034">
        <w:rPr>
          <w:rFonts w:ascii="Arial" w:hAnsi="Arial"/>
          <w:bCs/>
          <w:kern w:val="28"/>
          <w:sz w:val="24"/>
          <w:szCs w:val="24"/>
          <w:lang w:val="es-ES"/>
        </w:rPr>
        <w:t xml:space="preserve"> diapositivas.</w:t>
      </w:r>
      <w:bookmarkStart w:id="23" w:name="_heading=h.3whwml4"/>
      <w:bookmarkEnd w:id="23"/>
      <w:r w:rsidR="000533DB">
        <w:rPr>
          <w:rFonts w:ascii="Arial" w:hAnsi="Arial"/>
          <w:b/>
          <w:kern w:val="28"/>
          <w:sz w:val="24"/>
          <w:szCs w:val="24"/>
          <w:u w:val="single"/>
          <w:lang w:val="es-ES"/>
        </w:rPr>
        <w:br w:type="page"/>
      </w:r>
    </w:p>
    <w:p w14:paraId="4AAE92C3" w14:textId="28BE4C43" w:rsidR="00964034" w:rsidRPr="00964034" w:rsidRDefault="00964034" w:rsidP="00964034">
      <w:pPr>
        <w:numPr>
          <w:ilvl w:val="0"/>
          <w:numId w:val="19"/>
        </w:numPr>
        <w:spacing w:line="276" w:lineRule="auto"/>
        <w:jc w:val="both"/>
        <w:rPr>
          <w:rFonts w:ascii="Arial" w:hAnsi="Arial"/>
          <w:b/>
          <w:kern w:val="28"/>
          <w:sz w:val="24"/>
          <w:szCs w:val="24"/>
          <w:u w:val="single"/>
          <w:lang w:val="es-ES"/>
        </w:rPr>
      </w:pPr>
      <w:r w:rsidRPr="00964034">
        <w:rPr>
          <w:rFonts w:ascii="Arial" w:hAnsi="Arial"/>
          <w:b/>
          <w:kern w:val="28"/>
          <w:sz w:val="24"/>
          <w:szCs w:val="24"/>
          <w:u w:val="single"/>
          <w:lang w:val="es-ES"/>
        </w:rPr>
        <w:lastRenderedPageBreak/>
        <w:t>FASE DE EVALUACIÓN</w:t>
      </w:r>
    </w:p>
    <w:p w14:paraId="26411A22" w14:textId="3046C11F"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 xml:space="preserve">La evaluación del módulo profesional de proyecto la realiza el </w:t>
      </w:r>
      <w:r w:rsidR="008D0DF0">
        <w:rPr>
          <w:rFonts w:ascii="Arial" w:hAnsi="Arial"/>
          <w:bCs/>
          <w:kern w:val="28"/>
          <w:sz w:val="24"/>
          <w:szCs w:val="24"/>
          <w:lang w:val="es-ES"/>
        </w:rPr>
        <w:t>tutor</w:t>
      </w:r>
      <w:r w:rsidRPr="00964034">
        <w:rPr>
          <w:rFonts w:ascii="Arial" w:hAnsi="Arial"/>
          <w:bCs/>
          <w:kern w:val="28"/>
          <w:sz w:val="24"/>
          <w:szCs w:val="24"/>
          <w:lang w:val="es-ES"/>
        </w:rPr>
        <w:t>, para lo cual, tendrá en cuenta lo establecido en el artículo 35 de la Orden 893/2022, de 21 de abril:</w:t>
      </w:r>
    </w:p>
    <w:p w14:paraId="2A945548" w14:textId="77777777"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1. El jefe de departamento de la familia profesional convocará a los alumnos a un acto en el que estos presentarán ante el equipo docente los proyectos elaborados.</w:t>
      </w:r>
    </w:p>
    <w:p w14:paraId="17987736" w14:textId="77777777"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2. La presentación, que tendrá una duración máxima de quince minutos, consistirá en la exposición del trabajo realizado, la metodología empleada, el contenido y las conclusiones, con una especial mención a sus aportaciones originales.</w:t>
      </w:r>
    </w:p>
    <w:p w14:paraId="4F22141B" w14:textId="77777777"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3. Terminada la presentación, los profesores dispondrán de quince minutos para plantear cuantas cuestiones estimen oportunas relacionadas con el trabajo presentado. Tras lo cual emitirán una valoración del mismo que facilite al profesor-tutor la emisión de la calificación del módulo profesional.</w:t>
      </w:r>
    </w:p>
    <w:p w14:paraId="696A2034" w14:textId="0E262E3D" w:rsidR="00964034" w:rsidRPr="00964034" w:rsidRDefault="00964034" w:rsidP="00964034">
      <w:pPr>
        <w:spacing w:line="276" w:lineRule="auto"/>
        <w:ind w:left="1418"/>
        <w:jc w:val="both"/>
        <w:rPr>
          <w:rFonts w:ascii="Arial" w:hAnsi="Arial"/>
          <w:bCs/>
          <w:kern w:val="28"/>
          <w:sz w:val="24"/>
          <w:szCs w:val="24"/>
          <w:lang w:val="es-ES"/>
        </w:rPr>
      </w:pPr>
      <w:r w:rsidRPr="00964034">
        <w:rPr>
          <w:rFonts w:ascii="Arial" w:hAnsi="Arial"/>
          <w:bCs/>
          <w:kern w:val="28"/>
          <w:sz w:val="24"/>
          <w:szCs w:val="24"/>
          <w:lang w:val="es-ES"/>
        </w:rPr>
        <w:t>4. Asimismo, el profesor-tutor tendrá en consideración el seguimiento para determinar la calificación. En todo caso, la programación didáctica del módulo profesional de proyecto debe contemplar los criterios de calificación que resulten de aplicación y que deberán haber sido informados al alumnado antes de comenzar las actividades correspondientes a la elaboración del proyecto.</w:t>
      </w:r>
    </w:p>
    <w:p w14:paraId="27626746" w14:textId="77777777" w:rsidR="00964034" w:rsidRPr="00964034" w:rsidRDefault="00964034" w:rsidP="00964034">
      <w:pPr>
        <w:spacing w:line="276" w:lineRule="auto"/>
        <w:ind w:left="1418"/>
        <w:jc w:val="both"/>
        <w:rPr>
          <w:rFonts w:ascii="Arial" w:hAnsi="Arial"/>
          <w:b/>
          <w:kern w:val="28"/>
          <w:sz w:val="24"/>
          <w:szCs w:val="24"/>
          <w:lang w:val="es-ES"/>
        </w:rPr>
      </w:pPr>
    </w:p>
    <w:p w14:paraId="0520AFFD" w14:textId="00CEBD25" w:rsidR="00964034" w:rsidRPr="00964034" w:rsidRDefault="00A82D69" w:rsidP="00A03005">
      <w:pPr>
        <w:pStyle w:val="Ttulo2"/>
        <w:numPr>
          <w:ilvl w:val="0"/>
          <w:numId w:val="0"/>
        </w:numPr>
      </w:pPr>
      <w:bookmarkStart w:id="24" w:name="_heading=h.2bn6wsx"/>
      <w:bookmarkStart w:id="25" w:name="_Toc212110801"/>
      <w:bookmarkEnd w:id="24"/>
      <w:r>
        <w:t xml:space="preserve">2.3- </w:t>
      </w:r>
      <w:r w:rsidR="00964034" w:rsidRPr="00964034">
        <w:t>CRITERIOS DE CALIFICACIÓN</w:t>
      </w:r>
      <w:bookmarkEnd w:id="25"/>
      <w:r w:rsidR="00964034" w:rsidRPr="00964034">
        <w:t xml:space="preserve"> </w:t>
      </w:r>
    </w:p>
    <w:p w14:paraId="697AAC5F" w14:textId="4915AC64" w:rsidR="004E5E25" w:rsidRDefault="004E5E25" w:rsidP="004E5E25">
      <w:pPr>
        <w:pStyle w:val="Normal2"/>
        <w:spacing w:line="360" w:lineRule="auto"/>
      </w:pPr>
      <w:bookmarkStart w:id="26" w:name="_heading=h.qsh70q"/>
      <w:bookmarkEnd w:id="26"/>
      <w:r>
        <w:t>La Calificación de este módulo se determinará en base a</w:t>
      </w:r>
      <w:r w:rsidR="00F23590">
        <w:t xml:space="preserve"> los siguientes criterios</w:t>
      </w:r>
      <w:r>
        <w:t>:</w:t>
      </w:r>
    </w:p>
    <w:p w14:paraId="2233A78F" w14:textId="77777777" w:rsidR="004E5E25" w:rsidRPr="00B97102" w:rsidRDefault="004E5E25" w:rsidP="004E5E25">
      <w:pPr>
        <w:pStyle w:val="Normal2"/>
        <w:numPr>
          <w:ilvl w:val="0"/>
          <w:numId w:val="30"/>
        </w:numPr>
        <w:pBdr>
          <w:top w:val="nil"/>
          <w:left w:val="nil"/>
          <w:bottom w:val="nil"/>
          <w:right w:val="nil"/>
          <w:between w:val="nil"/>
        </w:pBdr>
        <w:spacing w:line="360" w:lineRule="auto"/>
        <w:rPr>
          <w:bCs/>
          <w:color w:val="000000"/>
        </w:rPr>
      </w:pPr>
      <w:r w:rsidRPr="00B97102">
        <w:rPr>
          <w:bCs/>
          <w:color w:val="000000"/>
        </w:rPr>
        <w:t>Contenido del Trabajo (60%).</w:t>
      </w:r>
    </w:p>
    <w:p w14:paraId="32AFD3C5" w14:textId="77777777" w:rsidR="004E5E25" w:rsidRPr="00B97102" w:rsidRDefault="004E5E25" w:rsidP="004E5E25">
      <w:pPr>
        <w:pStyle w:val="Normal2"/>
        <w:numPr>
          <w:ilvl w:val="0"/>
          <w:numId w:val="30"/>
        </w:numPr>
        <w:pBdr>
          <w:top w:val="nil"/>
          <w:left w:val="nil"/>
          <w:bottom w:val="nil"/>
          <w:right w:val="nil"/>
          <w:between w:val="nil"/>
        </w:pBdr>
        <w:spacing w:line="360" w:lineRule="auto"/>
        <w:rPr>
          <w:bCs/>
          <w:color w:val="000000"/>
        </w:rPr>
      </w:pPr>
      <w:r w:rsidRPr="00B97102">
        <w:rPr>
          <w:bCs/>
          <w:color w:val="000000"/>
        </w:rPr>
        <w:t>Presentación formal (15%).</w:t>
      </w:r>
    </w:p>
    <w:p w14:paraId="1E5BF699" w14:textId="77777777" w:rsidR="004E5E25" w:rsidRPr="00B97102" w:rsidRDefault="004E5E25" w:rsidP="004E5E25">
      <w:pPr>
        <w:pStyle w:val="Normal2"/>
        <w:numPr>
          <w:ilvl w:val="0"/>
          <w:numId w:val="30"/>
        </w:numPr>
        <w:pBdr>
          <w:top w:val="nil"/>
          <w:left w:val="nil"/>
          <w:bottom w:val="nil"/>
          <w:right w:val="nil"/>
          <w:between w:val="nil"/>
        </w:pBdr>
        <w:spacing w:line="360" w:lineRule="auto"/>
        <w:rPr>
          <w:bCs/>
          <w:color w:val="000000"/>
        </w:rPr>
      </w:pPr>
      <w:r w:rsidRPr="00B97102">
        <w:rPr>
          <w:bCs/>
          <w:color w:val="000000"/>
        </w:rPr>
        <w:t>Defensa y exposición (25%).</w:t>
      </w:r>
    </w:p>
    <w:p w14:paraId="4542FDC5" w14:textId="764EEA2C" w:rsidR="001F6299" w:rsidRPr="00F23590" w:rsidRDefault="00F23590">
      <w:pPr>
        <w:rPr>
          <w:rFonts w:ascii="Arial" w:hAnsi="Arial"/>
          <w:bCs/>
          <w:kern w:val="28"/>
          <w:sz w:val="24"/>
          <w:szCs w:val="24"/>
          <w:lang w:val="es-ES"/>
        </w:rPr>
      </w:pPr>
      <w:r w:rsidRPr="00F23590">
        <w:rPr>
          <w:rFonts w:ascii="Arial" w:hAnsi="Arial"/>
          <w:bCs/>
          <w:kern w:val="28"/>
          <w:sz w:val="24"/>
          <w:szCs w:val="24"/>
          <w:lang w:val="es-ES"/>
        </w:rPr>
        <w:t xml:space="preserve">Se adjunta </w:t>
      </w:r>
      <w:r w:rsidR="00A82D69">
        <w:rPr>
          <w:rFonts w:ascii="Arial" w:hAnsi="Arial"/>
          <w:bCs/>
          <w:kern w:val="28"/>
          <w:sz w:val="24"/>
          <w:szCs w:val="24"/>
          <w:lang w:val="es-ES"/>
        </w:rPr>
        <w:t>en el apartado 2.4- Instrumentos de evaluación</w:t>
      </w:r>
      <w:r w:rsidRPr="00F23590">
        <w:rPr>
          <w:rFonts w:ascii="Arial" w:hAnsi="Arial"/>
          <w:bCs/>
          <w:kern w:val="28"/>
          <w:sz w:val="24"/>
          <w:szCs w:val="24"/>
          <w:lang w:val="es-ES"/>
        </w:rPr>
        <w:t xml:space="preserve"> un</w:t>
      </w:r>
      <w:r w:rsidR="00A82D69">
        <w:rPr>
          <w:rFonts w:ascii="Arial" w:hAnsi="Arial"/>
          <w:bCs/>
          <w:kern w:val="28"/>
          <w:sz w:val="24"/>
          <w:szCs w:val="24"/>
          <w:lang w:val="es-ES"/>
        </w:rPr>
        <w:t>a rúbrica con un</w:t>
      </w:r>
      <w:r w:rsidRPr="00F23590">
        <w:rPr>
          <w:rFonts w:ascii="Arial" w:hAnsi="Arial"/>
          <w:bCs/>
          <w:kern w:val="28"/>
          <w:sz w:val="24"/>
          <w:szCs w:val="24"/>
          <w:lang w:val="es-ES"/>
        </w:rPr>
        <w:t xml:space="preserve"> desglose para cada uno de </w:t>
      </w:r>
      <w:r w:rsidR="00A82D69">
        <w:rPr>
          <w:rFonts w:ascii="Arial" w:hAnsi="Arial"/>
          <w:bCs/>
          <w:kern w:val="28"/>
          <w:sz w:val="24"/>
          <w:szCs w:val="24"/>
          <w:lang w:val="es-ES"/>
        </w:rPr>
        <w:t>est</w:t>
      </w:r>
      <w:r w:rsidRPr="00F23590">
        <w:rPr>
          <w:rFonts w:ascii="Arial" w:hAnsi="Arial"/>
          <w:bCs/>
          <w:kern w:val="28"/>
          <w:sz w:val="24"/>
          <w:szCs w:val="24"/>
          <w:lang w:val="es-ES"/>
        </w:rPr>
        <w:t>os criterios</w:t>
      </w:r>
      <w:r w:rsidR="00A82D69">
        <w:rPr>
          <w:rFonts w:ascii="Arial" w:hAnsi="Arial"/>
          <w:bCs/>
          <w:kern w:val="28"/>
          <w:sz w:val="24"/>
          <w:szCs w:val="24"/>
          <w:lang w:val="es-ES"/>
        </w:rPr>
        <w:t xml:space="preserve"> de calificación</w:t>
      </w:r>
      <w:r w:rsidRPr="00F23590">
        <w:rPr>
          <w:rFonts w:ascii="Arial" w:hAnsi="Arial"/>
          <w:bCs/>
          <w:kern w:val="28"/>
          <w:sz w:val="24"/>
          <w:szCs w:val="24"/>
          <w:lang w:val="es-ES"/>
        </w:rPr>
        <w:t>.</w:t>
      </w:r>
      <w:r w:rsidR="001F6299" w:rsidRPr="00F23590">
        <w:rPr>
          <w:rFonts w:ascii="Arial" w:hAnsi="Arial"/>
          <w:bCs/>
          <w:kern w:val="28"/>
          <w:sz w:val="24"/>
          <w:szCs w:val="24"/>
          <w:lang w:val="es-ES"/>
        </w:rPr>
        <w:br w:type="page"/>
      </w:r>
    </w:p>
    <w:p w14:paraId="6055B9C6" w14:textId="7C6A7301" w:rsidR="00A47D61" w:rsidRDefault="00A82D69" w:rsidP="00A03005">
      <w:pPr>
        <w:pStyle w:val="Ttulo2"/>
        <w:numPr>
          <w:ilvl w:val="0"/>
          <w:numId w:val="0"/>
        </w:numPr>
        <w:rPr>
          <w:lang w:val="es-ES"/>
        </w:rPr>
      </w:pPr>
      <w:bookmarkStart w:id="27" w:name="_Toc212110802"/>
      <w:r>
        <w:rPr>
          <w:lang w:val="es-ES"/>
        </w:rPr>
        <w:lastRenderedPageBreak/>
        <w:t xml:space="preserve">2.4- </w:t>
      </w:r>
      <w:r w:rsidR="00CE532E">
        <w:rPr>
          <w:lang w:val="es-ES"/>
        </w:rPr>
        <w:t>INSTRUMENTOS DE EVALUACIÓN</w:t>
      </w:r>
      <w:bookmarkEnd w:id="27"/>
    </w:p>
    <w:p w14:paraId="72D3051F" w14:textId="77777777" w:rsidR="00CE532E" w:rsidRDefault="00CE532E" w:rsidP="00A47D61">
      <w:pPr>
        <w:rPr>
          <w:lang w:val="es-ES"/>
        </w:rPr>
      </w:pPr>
    </w:p>
    <w:p w14:paraId="39BF2380" w14:textId="7FE7B122" w:rsidR="00CE532E" w:rsidRPr="00A03005" w:rsidRDefault="00CE532E" w:rsidP="00A47D61">
      <w:pPr>
        <w:rPr>
          <w:rFonts w:ascii="Arial" w:hAnsi="Arial"/>
          <w:bCs/>
          <w:kern w:val="28"/>
          <w:sz w:val="24"/>
          <w:szCs w:val="24"/>
          <w:lang w:val="es-ES"/>
        </w:rPr>
      </w:pPr>
      <w:r w:rsidRPr="00A03005">
        <w:rPr>
          <w:rFonts w:ascii="Arial" w:hAnsi="Arial"/>
          <w:bCs/>
          <w:kern w:val="28"/>
          <w:sz w:val="24"/>
          <w:szCs w:val="24"/>
          <w:lang w:val="es-ES"/>
        </w:rPr>
        <w:t xml:space="preserve">Se utilizará la siguiente rúbrica por </w:t>
      </w:r>
      <w:r w:rsidR="00A03005" w:rsidRPr="00A03005">
        <w:rPr>
          <w:rFonts w:ascii="Arial" w:hAnsi="Arial"/>
          <w:bCs/>
          <w:kern w:val="28"/>
          <w:sz w:val="24"/>
          <w:szCs w:val="24"/>
          <w:lang w:val="es-ES"/>
        </w:rPr>
        <w:t>el tribunal y profesor-coordinador para la evaluación del proyecto.</w:t>
      </w:r>
    </w:p>
    <w:p w14:paraId="4515FDF6" w14:textId="77777777" w:rsidR="00CE532E" w:rsidRPr="00A47D61" w:rsidRDefault="00CE532E" w:rsidP="00A47D61">
      <w:pPr>
        <w:rPr>
          <w:lang w:val="es-ES"/>
        </w:rPr>
      </w:pPr>
    </w:p>
    <w:tbl>
      <w:tblPr>
        <w:tblW w:w="9117" w:type="dxa"/>
        <w:tblInd w:w="-14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6"/>
        <w:gridCol w:w="7076"/>
        <w:gridCol w:w="1985"/>
      </w:tblGrid>
      <w:tr w:rsidR="001826A5" w:rsidRPr="00964034" w14:paraId="0C98E593" w14:textId="12CC63B6" w:rsidTr="00A47D61">
        <w:trPr>
          <w:cantSplit/>
          <w:trHeight w:val="300"/>
          <w:tblHeader/>
        </w:trPr>
        <w:tc>
          <w:tcPr>
            <w:tcW w:w="7132" w:type="dxa"/>
            <w:gridSpan w:val="2"/>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47E0460" w14:textId="77777777" w:rsidR="001826A5" w:rsidRPr="00964034" w:rsidRDefault="001826A5" w:rsidP="00332AE5">
            <w:pPr>
              <w:spacing w:line="276" w:lineRule="auto"/>
              <w:jc w:val="both"/>
              <w:rPr>
                <w:rFonts w:ascii="Arial" w:hAnsi="Arial"/>
                <w:b/>
                <w:kern w:val="28"/>
                <w:sz w:val="24"/>
                <w:szCs w:val="24"/>
                <w:lang w:val="es-ES"/>
              </w:rPr>
            </w:pPr>
            <w:r w:rsidRPr="00964034">
              <w:rPr>
                <w:rFonts w:ascii="Arial" w:hAnsi="Arial"/>
                <w:b/>
                <w:kern w:val="28"/>
                <w:sz w:val="24"/>
                <w:szCs w:val="24"/>
                <w:lang w:val="es-ES"/>
              </w:rPr>
              <w:t>CONTENIDO DEL TRABAJO (60%)</w:t>
            </w:r>
          </w:p>
        </w:tc>
        <w:tc>
          <w:tcPr>
            <w:tcW w:w="1985" w:type="dxa"/>
            <w:tcBorders>
              <w:top w:val="single" w:sz="4" w:space="0" w:color="auto"/>
              <w:left w:val="single" w:sz="6" w:space="0" w:color="000000"/>
              <w:bottom w:val="single" w:sz="6" w:space="0" w:color="000000"/>
              <w:right w:val="single" w:sz="6" w:space="0" w:color="000000"/>
            </w:tcBorders>
          </w:tcPr>
          <w:p w14:paraId="4619EA73" w14:textId="5A4D2A73" w:rsidR="001826A5" w:rsidRPr="00964034" w:rsidRDefault="00B15513" w:rsidP="00332AE5">
            <w:pPr>
              <w:spacing w:line="276" w:lineRule="auto"/>
              <w:jc w:val="both"/>
              <w:rPr>
                <w:rFonts w:ascii="Arial" w:hAnsi="Arial"/>
                <w:b/>
                <w:kern w:val="28"/>
                <w:sz w:val="24"/>
                <w:szCs w:val="24"/>
                <w:lang w:val="es-ES"/>
              </w:rPr>
            </w:pPr>
            <w:r>
              <w:rPr>
                <w:rFonts w:ascii="Arial" w:hAnsi="Arial"/>
                <w:b/>
                <w:kern w:val="28"/>
                <w:sz w:val="24"/>
                <w:szCs w:val="24"/>
                <w:lang w:val="es-ES"/>
              </w:rPr>
              <w:t>CALIFICACIÓN</w:t>
            </w:r>
          </w:p>
        </w:tc>
      </w:tr>
      <w:tr w:rsidR="001826A5" w:rsidRPr="00964034" w14:paraId="4F6B23DC" w14:textId="577BFE04"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0ABEDAD" w14:textId="6A94B476" w:rsidR="001826A5" w:rsidRPr="001826A5" w:rsidRDefault="001826A5" w:rsidP="00332AE5">
            <w:pPr>
              <w:spacing w:line="276" w:lineRule="auto"/>
              <w:jc w:val="both"/>
              <w:rPr>
                <w:rFonts w:ascii="Arial" w:hAnsi="Arial"/>
                <w:bCs/>
                <w:kern w:val="28"/>
                <w:sz w:val="24"/>
                <w:szCs w:val="24"/>
                <w:lang w:val="es-ES"/>
              </w:rPr>
            </w:pPr>
            <w:r w:rsidRPr="001826A5">
              <w:rPr>
                <w:rFonts w:ascii="Arial" w:hAnsi="Arial"/>
                <w:bCs/>
                <w:kern w:val="28"/>
                <w:sz w:val="24"/>
                <w:szCs w:val="24"/>
                <w:lang w:val="es-ES"/>
              </w:rPr>
              <w:t>Originalidad del tema (Por qué lo han elegido, motivación) (10%)</w:t>
            </w:r>
          </w:p>
        </w:tc>
        <w:tc>
          <w:tcPr>
            <w:tcW w:w="1985" w:type="dxa"/>
            <w:tcBorders>
              <w:top w:val="single" w:sz="6" w:space="0" w:color="CCCCCC"/>
              <w:left w:val="single" w:sz="6" w:space="0" w:color="000000"/>
              <w:bottom w:val="single" w:sz="6" w:space="0" w:color="000000"/>
              <w:right w:val="single" w:sz="6" w:space="0" w:color="000000"/>
            </w:tcBorders>
          </w:tcPr>
          <w:p w14:paraId="4ACCC667" w14:textId="77777777" w:rsidR="001826A5" w:rsidRPr="001826A5" w:rsidRDefault="001826A5" w:rsidP="00332AE5">
            <w:pPr>
              <w:spacing w:line="276" w:lineRule="auto"/>
              <w:jc w:val="both"/>
              <w:rPr>
                <w:rFonts w:ascii="Arial" w:hAnsi="Arial"/>
                <w:bCs/>
                <w:kern w:val="28"/>
                <w:sz w:val="24"/>
                <w:szCs w:val="24"/>
                <w:lang w:val="es-ES"/>
              </w:rPr>
            </w:pPr>
          </w:p>
        </w:tc>
      </w:tr>
      <w:tr w:rsidR="001826A5" w:rsidRPr="00964034" w14:paraId="58CD2C04" w14:textId="3AEB458D"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C4B993E" w14:textId="2230BDD9" w:rsidR="001826A5" w:rsidRPr="001826A5" w:rsidRDefault="001826A5" w:rsidP="00332AE5">
            <w:pPr>
              <w:spacing w:line="276" w:lineRule="auto"/>
              <w:jc w:val="both"/>
              <w:rPr>
                <w:rFonts w:ascii="Arial" w:hAnsi="Arial"/>
                <w:bCs/>
                <w:kern w:val="28"/>
                <w:sz w:val="24"/>
                <w:szCs w:val="24"/>
                <w:lang w:val="es-ES"/>
              </w:rPr>
            </w:pPr>
            <w:r w:rsidRPr="001826A5">
              <w:rPr>
                <w:rFonts w:ascii="Arial" w:hAnsi="Arial"/>
                <w:bCs/>
                <w:kern w:val="28"/>
                <w:sz w:val="24"/>
                <w:szCs w:val="24"/>
                <w:lang w:val="es-ES"/>
              </w:rPr>
              <w:t>¿Qué se ha investigado hasta el momento</w:t>
            </w:r>
            <w:r w:rsidR="00BD5E46">
              <w:rPr>
                <w:rFonts w:ascii="Arial" w:hAnsi="Arial"/>
                <w:bCs/>
                <w:kern w:val="28"/>
                <w:sz w:val="24"/>
                <w:szCs w:val="24"/>
                <w:lang w:val="es-ES"/>
              </w:rPr>
              <w:t xml:space="preserve"> sobre el tema</w:t>
            </w:r>
            <w:r w:rsidRPr="001826A5">
              <w:rPr>
                <w:rFonts w:ascii="Arial" w:hAnsi="Arial"/>
                <w:bCs/>
                <w:kern w:val="28"/>
                <w:sz w:val="24"/>
                <w:szCs w:val="24"/>
                <w:lang w:val="es-ES"/>
              </w:rPr>
              <w:t xml:space="preserve">? ¿Qué </w:t>
            </w:r>
            <w:r w:rsidR="00BD5E46">
              <w:rPr>
                <w:rFonts w:ascii="Arial" w:hAnsi="Arial"/>
                <w:bCs/>
                <w:kern w:val="28"/>
                <w:sz w:val="24"/>
                <w:szCs w:val="24"/>
                <w:lang w:val="es-ES"/>
              </w:rPr>
              <w:t>han</w:t>
            </w:r>
            <w:r w:rsidRPr="001826A5">
              <w:rPr>
                <w:rFonts w:ascii="Arial" w:hAnsi="Arial"/>
                <w:bCs/>
                <w:kern w:val="28"/>
                <w:sz w:val="24"/>
                <w:szCs w:val="24"/>
                <w:lang w:val="es-ES"/>
              </w:rPr>
              <w:t xml:space="preserve"> investiga</w:t>
            </w:r>
            <w:r w:rsidR="00BD5E46">
              <w:rPr>
                <w:rFonts w:ascii="Arial" w:hAnsi="Arial"/>
                <w:bCs/>
                <w:kern w:val="28"/>
                <w:sz w:val="24"/>
                <w:szCs w:val="24"/>
                <w:lang w:val="es-ES"/>
              </w:rPr>
              <w:t>do</w:t>
            </w:r>
            <w:r w:rsidRPr="001826A5">
              <w:rPr>
                <w:rFonts w:ascii="Arial" w:hAnsi="Arial"/>
                <w:bCs/>
                <w:kern w:val="28"/>
                <w:sz w:val="24"/>
                <w:szCs w:val="24"/>
                <w:lang w:val="es-ES"/>
              </w:rPr>
              <w:t xml:space="preserve"> los alumnos? (15%)</w:t>
            </w:r>
          </w:p>
        </w:tc>
        <w:tc>
          <w:tcPr>
            <w:tcW w:w="1985" w:type="dxa"/>
            <w:tcBorders>
              <w:top w:val="single" w:sz="6" w:space="0" w:color="CCCCCC"/>
              <w:left w:val="single" w:sz="6" w:space="0" w:color="000000"/>
              <w:bottom w:val="single" w:sz="6" w:space="0" w:color="000000"/>
              <w:right w:val="single" w:sz="6" w:space="0" w:color="000000"/>
            </w:tcBorders>
          </w:tcPr>
          <w:p w14:paraId="6ED7FB80" w14:textId="77777777" w:rsidR="001826A5" w:rsidRPr="001826A5" w:rsidRDefault="001826A5" w:rsidP="00332AE5">
            <w:pPr>
              <w:spacing w:line="276" w:lineRule="auto"/>
              <w:jc w:val="both"/>
              <w:rPr>
                <w:rFonts w:ascii="Arial" w:hAnsi="Arial"/>
                <w:bCs/>
                <w:kern w:val="28"/>
                <w:sz w:val="24"/>
                <w:szCs w:val="24"/>
                <w:lang w:val="es-ES"/>
              </w:rPr>
            </w:pPr>
          </w:p>
        </w:tc>
      </w:tr>
      <w:tr w:rsidR="001826A5" w:rsidRPr="00964034" w14:paraId="594F2D8F" w14:textId="22239B0D" w:rsidTr="00B15513">
        <w:trPr>
          <w:cantSplit/>
          <w:trHeight w:val="585"/>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21E8013" w14:textId="285AB161" w:rsidR="001826A5" w:rsidRPr="001826A5" w:rsidRDefault="001826A5" w:rsidP="00332AE5">
            <w:pPr>
              <w:spacing w:line="276" w:lineRule="auto"/>
              <w:jc w:val="both"/>
              <w:rPr>
                <w:rFonts w:ascii="Arial" w:hAnsi="Arial"/>
                <w:bCs/>
                <w:kern w:val="28"/>
                <w:sz w:val="24"/>
                <w:szCs w:val="24"/>
                <w:lang w:val="es-ES"/>
              </w:rPr>
            </w:pPr>
            <w:r w:rsidRPr="001826A5">
              <w:rPr>
                <w:rFonts w:ascii="Arial" w:hAnsi="Arial"/>
                <w:bCs/>
                <w:kern w:val="28"/>
                <w:sz w:val="24"/>
                <w:szCs w:val="24"/>
                <w:lang w:val="es-ES"/>
              </w:rPr>
              <w:t>Identifican los objetivos del trabajo y la metodología seguida</w:t>
            </w:r>
            <w:r w:rsidR="00BD5E46">
              <w:rPr>
                <w:rFonts w:ascii="Arial" w:hAnsi="Arial"/>
                <w:bCs/>
                <w:kern w:val="28"/>
                <w:sz w:val="24"/>
                <w:szCs w:val="24"/>
                <w:lang w:val="es-ES"/>
              </w:rPr>
              <w:t xml:space="preserve"> </w:t>
            </w:r>
            <w:r w:rsidRPr="001826A5">
              <w:rPr>
                <w:rFonts w:ascii="Arial" w:hAnsi="Arial"/>
                <w:bCs/>
                <w:kern w:val="28"/>
                <w:sz w:val="24"/>
                <w:szCs w:val="24"/>
                <w:lang w:val="es-ES"/>
              </w:rPr>
              <w:t>(25%)</w:t>
            </w:r>
          </w:p>
        </w:tc>
        <w:tc>
          <w:tcPr>
            <w:tcW w:w="1985" w:type="dxa"/>
            <w:tcBorders>
              <w:top w:val="single" w:sz="6" w:space="0" w:color="CCCCCC"/>
              <w:left w:val="single" w:sz="6" w:space="0" w:color="000000"/>
              <w:bottom w:val="single" w:sz="6" w:space="0" w:color="000000"/>
              <w:right w:val="single" w:sz="6" w:space="0" w:color="000000"/>
            </w:tcBorders>
          </w:tcPr>
          <w:p w14:paraId="4AFFF50C" w14:textId="77777777" w:rsidR="001826A5" w:rsidRPr="001826A5" w:rsidRDefault="001826A5" w:rsidP="00332AE5">
            <w:pPr>
              <w:spacing w:line="276" w:lineRule="auto"/>
              <w:jc w:val="both"/>
              <w:rPr>
                <w:rFonts w:ascii="Arial" w:hAnsi="Arial"/>
                <w:bCs/>
                <w:kern w:val="28"/>
                <w:sz w:val="24"/>
                <w:szCs w:val="24"/>
                <w:lang w:val="es-ES"/>
              </w:rPr>
            </w:pPr>
          </w:p>
        </w:tc>
      </w:tr>
      <w:tr w:rsidR="001826A5" w:rsidRPr="00964034" w14:paraId="579F99B4" w14:textId="3B2D3D31"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D93AA74" w14:textId="77777777" w:rsidR="001826A5" w:rsidRPr="001826A5" w:rsidRDefault="001826A5" w:rsidP="00332AE5">
            <w:pPr>
              <w:spacing w:line="276" w:lineRule="auto"/>
              <w:jc w:val="both"/>
              <w:rPr>
                <w:rFonts w:ascii="Arial" w:hAnsi="Arial"/>
                <w:bCs/>
                <w:kern w:val="28"/>
                <w:sz w:val="24"/>
                <w:szCs w:val="24"/>
                <w:lang w:val="es-ES"/>
              </w:rPr>
            </w:pPr>
            <w:r w:rsidRPr="001826A5">
              <w:rPr>
                <w:rFonts w:ascii="Arial" w:hAnsi="Arial"/>
                <w:bCs/>
                <w:kern w:val="28"/>
                <w:sz w:val="24"/>
                <w:szCs w:val="24"/>
                <w:lang w:val="es-ES"/>
              </w:rPr>
              <w:t>Planifican, organizan y procesan los diferentes apartados que componen el trabajo (25%)</w:t>
            </w:r>
          </w:p>
        </w:tc>
        <w:tc>
          <w:tcPr>
            <w:tcW w:w="1985" w:type="dxa"/>
            <w:tcBorders>
              <w:top w:val="single" w:sz="6" w:space="0" w:color="CCCCCC"/>
              <w:left w:val="single" w:sz="6" w:space="0" w:color="000000"/>
              <w:bottom w:val="single" w:sz="6" w:space="0" w:color="000000"/>
              <w:right w:val="single" w:sz="6" w:space="0" w:color="000000"/>
            </w:tcBorders>
          </w:tcPr>
          <w:p w14:paraId="51915399" w14:textId="77777777" w:rsidR="001826A5" w:rsidRPr="001826A5" w:rsidRDefault="001826A5" w:rsidP="00332AE5">
            <w:pPr>
              <w:spacing w:line="276" w:lineRule="auto"/>
              <w:jc w:val="both"/>
              <w:rPr>
                <w:rFonts w:ascii="Arial" w:hAnsi="Arial"/>
                <w:bCs/>
                <w:kern w:val="28"/>
                <w:sz w:val="24"/>
                <w:szCs w:val="24"/>
                <w:lang w:val="es-ES"/>
              </w:rPr>
            </w:pPr>
          </w:p>
        </w:tc>
      </w:tr>
      <w:tr w:rsidR="001826A5" w:rsidRPr="00964034" w14:paraId="5790D70E" w14:textId="2BFAADBF"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0D86037" w14:textId="77777777" w:rsidR="001826A5" w:rsidRPr="001826A5" w:rsidRDefault="001826A5" w:rsidP="00332AE5">
            <w:pPr>
              <w:spacing w:line="276" w:lineRule="auto"/>
              <w:jc w:val="both"/>
              <w:rPr>
                <w:rFonts w:ascii="Arial" w:hAnsi="Arial"/>
                <w:bCs/>
                <w:kern w:val="28"/>
                <w:sz w:val="24"/>
                <w:szCs w:val="24"/>
                <w:lang w:val="es-ES"/>
              </w:rPr>
            </w:pPr>
            <w:r w:rsidRPr="001826A5">
              <w:rPr>
                <w:rFonts w:ascii="Arial" w:hAnsi="Arial"/>
                <w:bCs/>
                <w:kern w:val="28"/>
                <w:sz w:val="24"/>
                <w:szCs w:val="24"/>
                <w:lang w:val="es-ES"/>
              </w:rPr>
              <w:t>Se incluyen aportaciones originales y actualizadas (10%)</w:t>
            </w:r>
          </w:p>
        </w:tc>
        <w:tc>
          <w:tcPr>
            <w:tcW w:w="1985" w:type="dxa"/>
            <w:tcBorders>
              <w:top w:val="single" w:sz="6" w:space="0" w:color="CCCCCC"/>
              <w:left w:val="single" w:sz="6" w:space="0" w:color="000000"/>
              <w:bottom w:val="single" w:sz="6" w:space="0" w:color="000000"/>
              <w:right w:val="single" w:sz="6" w:space="0" w:color="000000"/>
            </w:tcBorders>
          </w:tcPr>
          <w:p w14:paraId="4AE835E7" w14:textId="77777777" w:rsidR="001826A5" w:rsidRPr="001826A5" w:rsidRDefault="001826A5" w:rsidP="00332AE5">
            <w:pPr>
              <w:spacing w:line="276" w:lineRule="auto"/>
              <w:jc w:val="both"/>
              <w:rPr>
                <w:rFonts w:ascii="Arial" w:hAnsi="Arial"/>
                <w:bCs/>
                <w:kern w:val="28"/>
                <w:sz w:val="24"/>
                <w:szCs w:val="24"/>
                <w:lang w:val="es-ES"/>
              </w:rPr>
            </w:pPr>
          </w:p>
        </w:tc>
      </w:tr>
      <w:tr w:rsidR="001826A5" w:rsidRPr="00964034" w14:paraId="04CDA87A" w14:textId="6C13BA16"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A971F62" w14:textId="5319DD95" w:rsidR="001826A5" w:rsidRPr="001826A5" w:rsidRDefault="001826A5" w:rsidP="00332AE5">
            <w:pPr>
              <w:spacing w:line="276" w:lineRule="auto"/>
              <w:jc w:val="both"/>
              <w:rPr>
                <w:rFonts w:ascii="Arial" w:hAnsi="Arial"/>
                <w:bCs/>
                <w:kern w:val="28"/>
                <w:sz w:val="24"/>
                <w:szCs w:val="24"/>
                <w:lang w:val="es-ES"/>
              </w:rPr>
            </w:pPr>
            <w:r w:rsidRPr="001826A5">
              <w:rPr>
                <w:rFonts w:ascii="Arial" w:hAnsi="Arial"/>
                <w:bCs/>
                <w:kern w:val="28"/>
                <w:sz w:val="24"/>
                <w:szCs w:val="24"/>
                <w:lang w:val="es-ES"/>
              </w:rPr>
              <w:t>Establecen conclusiones fundamentadas y relacionadas con los objetivos del trabajo (15%)</w:t>
            </w:r>
          </w:p>
        </w:tc>
        <w:tc>
          <w:tcPr>
            <w:tcW w:w="1985" w:type="dxa"/>
            <w:tcBorders>
              <w:top w:val="single" w:sz="6" w:space="0" w:color="CCCCCC"/>
              <w:left w:val="single" w:sz="6" w:space="0" w:color="000000"/>
              <w:bottom w:val="single" w:sz="6" w:space="0" w:color="000000"/>
              <w:right w:val="single" w:sz="6" w:space="0" w:color="000000"/>
            </w:tcBorders>
          </w:tcPr>
          <w:p w14:paraId="4BD6C492" w14:textId="77777777" w:rsidR="001826A5" w:rsidRPr="001826A5" w:rsidRDefault="001826A5" w:rsidP="00332AE5">
            <w:pPr>
              <w:spacing w:line="276" w:lineRule="auto"/>
              <w:jc w:val="both"/>
              <w:rPr>
                <w:rFonts w:ascii="Arial" w:hAnsi="Arial"/>
                <w:bCs/>
                <w:kern w:val="28"/>
                <w:sz w:val="24"/>
                <w:szCs w:val="24"/>
                <w:lang w:val="es-ES"/>
              </w:rPr>
            </w:pPr>
          </w:p>
        </w:tc>
      </w:tr>
      <w:tr w:rsidR="001826A5" w:rsidRPr="00964034" w14:paraId="75B12822" w14:textId="307FE71F"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0C50D3C" w14:textId="5F5260BF" w:rsidR="001826A5" w:rsidRPr="00964034" w:rsidRDefault="00B15513" w:rsidP="001826A5">
            <w:pPr>
              <w:spacing w:line="276" w:lineRule="auto"/>
              <w:jc w:val="both"/>
              <w:rPr>
                <w:rFonts w:ascii="Arial" w:hAnsi="Arial"/>
                <w:b/>
                <w:kern w:val="28"/>
                <w:sz w:val="24"/>
                <w:szCs w:val="24"/>
                <w:lang w:val="es-ES"/>
              </w:rPr>
            </w:pPr>
            <w:r>
              <w:rPr>
                <w:rFonts w:ascii="Arial" w:hAnsi="Arial"/>
                <w:b/>
                <w:kern w:val="28"/>
                <w:sz w:val="24"/>
                <w:szCs w:val="24"/>
                <w:lang w:val="es-ES"/>
              </w:rPr>
              <w:t>TOTAL</w:t>
            </w:r>
          </w:p>
        </w:tc>
        <w:tc>
          <w:tcPr>
            <w:tcW w:w="1985" w:type="dxa"/>
            <w:tcBorders>
              <w:top w:val="single" w:sz="6" w:space="0" w:color="CCCCCC"/>
              <w:left w:val="single" w:sz="6" w:space="0" w:color="000000"/>
              <w:bottom w:val="single" w:sz="6" w:space="0" w:color="000000"/>
              <w:right w:val="single" w:sz="6" w:space="0" w:color="000000"/>
            </w:tcBorders>
          </w:tcPr>
          <w:p w14:paraId="35D26B9A" w14:textId="77777777" w:rsidR="001826A5" w:rsidRDefault="001826A5" w:rsidP="001826A5">
            <w:pPr>
              <w:spacing w:line="276" w:lineRule="auto"/>
              <w:jc w:val="both"/>
              <w:rPr>
                <w:rFonts w:ascii="Arial" w:hAnsi="Arial"/>
                <w:b/>
                <w:kern w:val="28"/>
                <w:sz w:val="24"/>
                <w:szCs w:val="24"/>
                <w:lang w:val="es-ES"/>
              </w:rPr>
            </w:pPr>
          </w:p>
        </w:tc>
      </w:tr>
      <w:tr w:rsidR="001826A5" w:rsidRPr="00964034" w14:paraId="43FB9503" w14:textId="3391E22A" w:rsidTr="00B15513">
        <w:trPr>
          <w:cantSplit/>
          <w:trHeight w:val="300"/>
          <w:tblHeader/>
        </w:trPr>
        <w:tc>
          <w:tcPr>
            <w:tcW w:w="7132" w:type="dxa"/>
            <w:gridSpan w:val="2"/>
            <w:tcBorders>
              <w:top w:val="single" w:sz="6" w:space="0" w:color="000000"/>
              <w:left w:val="nil"/>
              <w:bottom w:val="single" w:sz="6" w:space="0" w:color="000000"/>
              <w:right w:val="nil"/>
            </w:tcBorders>
            <w:tcMar>
              <w:top w:w="0" w:type="dxa"/>
              <w:left w:w="40" w:type="dxa"/>
              <w:bottom w:w="0" w:type="dxa"/>
              <w:right w:w="40" w:type="dxa"/>
            </w:tcMar>
            <w:vAlign w:val="bottom"/>
          </w:tcPr>
          <w:p w14:paraId="0F261B8C" w14:textId="77777777" w:rsidR="001826A5" w:rsidRDefault="001826A5" w:rsidP="001826A5">
            <w:pPr>
              <w:spacing w:line="276" w:lineRule="auto"/>
              <w:jc w:val="both"/>
              <w:rPr>
                <w:rFonts w:ascii="Arial" w:hAnsi="Arial"/>
                <w:b/>
                <w:kern w:val="28"/>
                <w:sz w:val="24"/>
                <w:szCs w:val="24"/>
                <w:lang w:val="es-ES"/>
              </w:rPr>
            </w:pPr>
          </w:p>
        </w:tc>
        <w:tc>
          <w:tcPr>
            <w:tcW w:w="1985" w:type="dxa"/>
            <w:tcBorders>
              <w:top w:val="single" w:sz="6" w:space="0" w:color="000000"/>
              <w:left w:val="nil"/>
              <w:bottom w:val="single" w:sz="6" w:space="0" w:color="000000"/>
              <w:right w:val="nil"/>
            </w:tcBorders>
          </w:tcPr>
          <w:p w14:paraId="7E9E374D" w14:textId="77777777" w:rsidR="001826A5" w:rsidRDefault="001826A5" w:rsidP="001826A5">
            <w:pPr>
              <w:spacing w:line="276" w:lineRule="auto"/>
              <w:jc w:val="both"/>
              <w:rPr>
                <w:rFonts w:ascii="Arial" w:hAnsi="Arial"/>
                <w:b/>
                <w:kern w:val="28"/>
                <w:sz w:val="24"/>
                <w:szCs w:val="24"/>
                <w:lang w:val="es-ES"/>
              </w:rPr>
            </w:pPr>
          </w:p>
        </w:tc>
      </w:tr>
      <w:tr w:rsidR="001826A5" w:rsidRPr="00964034" w14:paraId="0E80BBB4" w14:textId="473029BE"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85D93BE" w14:textId="77777777" w:rsidR="001826A5" w:rsidRPr="001826A5" w:rsidRDefault="001826A5" w:rsidP="001826A5">
            <w:pPr>
              <w:spacing w:line="276" w:lineRule="auto"/>
              <w:jc w:val="both"/>
              <w:rPr>
                <w:rFonts w:ascii="Arial" w:hAnsi="Arial"/>
                <w:b/>
                <w:kern w:val="28"/>
                <w:sz w:val="24"/>
                <w:szCs w:val="24"/>
                <w:lang w:val="es-ES"/>
              </w:rPr>
            </w:pPr>
            <w:r w:rsidRPr="001826A5">
              <w:rPr>
                <w:rFonts w:ascii="Arial" w:hAnsi="Arial"/>
                <w:b/>
                <w:kern w:val="28"/>
                <w:sz w:val="24"/>
                <w:szCs w:val="24"/>
                <w:lang w:val="es-ES"/>
              </w:rPr>
              <w:t>PRESENTACIÓN FORMAL DEL TRABAJO (15%)</w:t>
            </w:r>
          </w:p>
        </w:tc>
        <w:tc>
          <w:tcPr>
            <w:tcW w:w="1985" w:type="dxa"/>
            <w:tcBorders>
              <w:top w:val="single" w:sz="6" w:space="0" w:color="CCCCCC"/>
              <w:left w:val="single" w:sz="6" w:space="0" w:color="000000"/>
              <w:bottom w:val="single" w:sz="6" w:space="0" w:color="000000"/>
              <w:right w:val="single" w:sz="6" w:space="0" w:color="000000"/>
            </w:tcBorders>
          </w:tcPr>
          <w:p w14:paraId="1DBE3684" w14:textId="330BBEC6" w:rsidR="001826A5" w:rsidRPr="001826A5" w:rsidRDefault="00B15513" w:rsidP="001826A5">
            <w:pPr>
              <w:spacing w:line="276" w:lineRule="auto"/>
              <w:jc w:val="both"/>
              <w:rPr>
                <w:rFonts w:ascii="Arial" w:hAnsi="Arial"/>
                <w:b/>
                <w:kern w:val="28"/>
                <w:sz w:val="24"/>
                <w:szCs w:val="24"/>
                <w:lang w:val="es-ES"/>
              </w:rPr>
            </w:pPr>
            <w:r>
              <w:rPr>
                <w:rFonts w:ascii="Arial" w:hAnsi="Arial"/>
                <w:b/>
                <w:kern w:val="28"/>
                <w:sz w:val="24"/>
                <w:szCs w:val="24"/>
                <w:lang w:val="es-ES"/>
              </w:rPr>
              <w:t>CALIFICACIÓN</w:t>
            </w:r>
          </w:p>
        </w:tc>
      </w:tr>
      <w:tr w:rsidR="001826A5" w:rsidRPr="00964034" w14:paraId="6FB48912" w14:textId="32525745"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BADA887" w14:textId="6C07C0F6" w:rsidR="001826A5" w:rsidRPr="001826A5" w:rsidRDefault="00F23590" w:rsidP="001826A5">
            <w:pPr>
              <w:spacing w:line="276" w:lineRule="auto"/>
              <w:jc w:val="both"/>
              <w:rPr>
                <w:rFonts w:ascii="Arial" w:hAnsi="Arial"/>
                <w:bCs/>
                <w:kern w:val="28"/>
                <w:sz w:val="24"/>
                <w:szCs w:val="24"/>
                <w:lang w:val="es-ES"/>
              </w:rPr>
            </w:pPr>
            <w:r>
              <w:rPr>
                <w:rFonts w:ascii="Arial" w:hAnsi="Arial"/>
                <w:bCs/>
                <w:kern w:val="28"/>
                <w:sz w:val="24"/>
                <w:szCs w:val="24"/>
                <w:lang w:val="es-ES"/>
              </w:rPr>
              <w:t>Formato del documento</w:t>
            </w:r>
            <w:r w:rsidR="001826A5" w:rsidRPr="001826A5">
              <w:rPr>
                <w:rFonts w:ascii="Arial" w:hAnsi="Arial"/>
                <w:bCs/>
                <w:kern w:val="28"/>
                <w:sz w:val="24"/>
                <w:szCs w:val="24"/>
                <w:lang w:val="es-ES"/>
              </w:rPr>
              <w:t>: portada índice, introducci</w:t>
            </w:r>
            <w:r>
              <w:rPr>
                <w:rFonts w:ascii="Arial" w:hAnsi="Arial"/>
                <w:bCs/>
                <w:kern w:val="28"/>
                <w:sz w:val="24"/>
                <w:szCs w:val="24"/>
                <w:lang w:val="es-ES"/>
              </w:rPr>
              <w:t>ón</w:t>
            </w:r>
            <w:r w:rsidR="001826A5" w:rsidRPr="001826A5">
              <w:rPr>
                <w:rFonts w:ascii="Arial" w:hAnsi="Arial"/>
                <w:bCs/>
                <w:kern w:val="28"/>
                <w:sz w:val="24"/>
                <w:szCs w:val="24"/>
                <w:lang w:val="es-ES"/>
              </w:rPr>
              <w:t>, fuente, tamaño, encabezado… (40%)</w:t>
            </w:r>
          </w:p>
        </w:tc>
        <w:tc>
          <w:tcPr>
            <w:tcW w:w="1985" w:type="dxa"/>
            <w:tcBorders>
              <w:top w:val="single" w:sz="6" w:space="0" w:color="CCCCCC"/>
              <w:left w:val="single" w:sz="6" w:space="0" w:color="000000"/>
              <w:bottom w:val="single" w:sz="6" w:space="0" w:color="000000"/>
              <w:right w:val="single" w:sz="6" w:space="0" w:color="000000"/>
            </w:tcBorders>
          </w:tcPr>
          <w:p w14:paraId="1BEAB07C"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53502D5D" w14:textId="0A2DCCEC"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BFB7830" w14:textId="59460D49" w:rsidR="001826A5" w:rsidRPr="001826A5" w:rsidRDefault="00F23590" w:rsidP="001826A5">
            <w:pPr>
              <w:spacing w:line="276" w:lineRule="auto"/>
              <w:jc w:val="both"/>
              <w:rPr>
                <w:rFonts w:ascii="Arial" w:hAnsi="Arial"/>
                <w:bCs/>
                <w:kern w:val="28"/>
                <w:sz w:val="24"/>
                <w:szCs w:val="24"/>
                <w:lang w:val="es-ES"/>
              </w:rPr>
            </w:pPr>
            <w:r>
              <w:rPr>
                <w:rFonts w:ascii="Arial" w:hAnsi="Arial"/>
                <w:bCs/>
                <w:kern w:val="28"/>
                <w:sz w:val="24"/>
                <w:szCs w:val="24"/>
                <w:lang w:val="es-ES"/>
              </w:rPr>
              <w:t>Ortografía y redacción</w:t>
            </w:r>
            <w:r w:rsidR="001826A5" w:rsidRPr="001826A5">
              <w:rPr>
                <w:rFonts w:ascii="Arial" w:hAnsi="Arial"/>
                <w:bCs/>
                <w:kern w:val="28"/>
                <w:sz w:val="24"/>
                <w:szCs w:val="24"/>
                <w:lang w:val="es-ES"/>
              </w:rPr>
              <w:t xml:space="preserve"> (40%)</w:t>
            </w:r>
          </w:p>
        </w:tc>
        <w:tc>
          <w:tcPr>
            <w:tcW w:w="1985" w:type="dxa"/>
            <w:tcBorders>
              <w:top w:val="single" w:sz="6" w:space="0" w:color="CCCCCC"/>
              <w:left w:val="single" w:sz="6" w:space="0" w:color="000000"/>
              <w:bottom w:val="single" w:sz="6" w:space="0" w:color="000000"/>
              <w:right w:val="single" w:sz="6" w:space="0" w:color="000000"/>
            </w:tcBorders>
          </w:tcPr>
          <w:p w14:paraId="1A1B360E"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7C4ADA29" w14:textId="64B64594"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5E92911" w14:textId="64AB0D96" w:rsidR="001826A5" w:rsidRPr="001826A5" w:rsidRDefault="00F23590" w:rsidP="001826A5">
            <w:pPr>
              <w:spacing w:line="276" w:lineRule="auto"/>
              <w:jc w:val="both"/>
              <w:rPr>
                <w:rFonts w:ascii="Arial" w:hAnsi="Arial"/>
                <w:bCs/>
                <w:kern w:val="28"/>
                <w:sz w:val="24"/>
                <w:szCs w:val="24"/>
                <w:lang w:val="es-ES"/>
              </w:rPr>
            </w:pPr>
            <w:r>
              <w:rPr>
                <w:rFonts w:ascii="Arial" w:hAnsi="Arial"/>
                <w:bCs/>
                <w:kern w:val="28"/>
                <w:sz w:val="24"/>
                <w:szCs w:val="24"/>
                <w:lang w:val="es-ES"/>
              </w:rPr>
              <w:t>Abstract en inglés</w:t>
            </w:r>
            <w:r w:rsidR="001826A5" w:rsidRPr="001826A5">
              <w:rPr>
                <w:rFonts w:ascii="Arial" w:hAnsi="Arial"/>
                <w:bCs/>
                <w:kern w:val="28"/>
                <w:sz w:val="24"/>
                <w:szCs w:val="24"/>
                <w:lang w:val="es-ES"/>
              </w:rPr>
              <w:t xml:space="preserve"> (20%)</w:t>
            </w:r>
          </w:p>
        </w:tc>
        <w:tc>
          <w:tcPr>
            <w:tcW w:w="1985" w:type="dxa"/>
            <w:tcBorders>
              <w:top w:val="single" w:sz="6" w:space="0" w:color="CCCCCC"/>
              <w:left w:val="single" w:sz="6" w:space="0" w:color="000000"/>
              <w:bottom w:val="single" w:sz="6" w:space="0" w:color="000000"/>
              <w:right w:val="single" w:sz="6" w:space="0" w:color="000000"/>
            </w:tcBorders>
          </w:tcPr>
          <w:p w14:paraId="3F983754"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1D49E5D0" w14:textId="79C93E31" w:rsidTr="00B15513">
        <w:trPr>
          <w:cantSplit/>
          <w:trHeight w:val="300"/>
          <w:tblHeader/>
        </w:trPr>
        <w:tc>
          <w:tcPr>
            <w:tcW w:w="7132" w:type="dxa"/>
            <w:gridSpan w:val="2"/>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EA04D0E" w14:textId="7C10AC8A" w:rsidR="001826A5" w:rsidRPr="00964034" w:rsidRDefault="00B15513" w:rsidP="001826A5">
            <w:pPr>
              <w:spacing w:line="276" w:lineRule="auto"/>
              <w:jc w:val="both"/>
              <w:rPr>
                <w:rFonts w:ascii="Arial" w:hAnsi="Arial"/>
                <w:b/>
                <w:kern w:val="28"/>
                <w:sz w:val="24"/>
                <w:szCs w:val="24"/>
                <w:lang w:val="es-ES"/>
              </w:rPr>
            </w:pPr>
            <w:r>
              <w:rPr>
                <w:rFonts w:ascii="Arial" w:hAnsi="Arial"/>
                <w:b/>
                <w:kern w:val="28"/>
                <w:sz w:val="24"/>
                <w:szCs w:val="24"/>
                <w:lang w:val="es-ES"/>
              </w:rPr>
              <w:t>TOTAL</w:t>
            </w:r>
          </w:p>
        </w:tc>
        <w:tc>
          <w:tcPr>
            <w:tcW w:w="1985" w:type="dxa"/>
            <w:tcBorders>
              <w:top w:val="single" w:sz="6" w:space="0" w:color="CCCCCC"/>
              <w:left w:val="single" w:sz="6" w:space="0" w:color="000000"/>
              <w:bottom w:val="single" w:sz="6" w:space="0" w:color="000000"/>
              <w:right w:val="single" w:sz="6" w:space="0" w:color="000000"/>
            </w:tcBorders>
          </w:tcPr>
          <w:p w14:paraId="3863DDC7" w14:textId="77777777" w:rsidR="001826A5" w:rsidRDefault="001826A5" w:rsidP="001826A5">
            <w:pPr>
              <w:spacing w:line="276" w:lineRule="auto"/>
              <w:jc w:val="both"/>
              <w:rPr>
                <w:rFonts w:ascii="Arial" w:hAnsi="Arial"/>
                <w:b/>
                <w:kern w:val="28"/>
                <w:sz w:val="24"/>
                <w:szCs w:val="24"/>
                <w:lang w:val="es-ES"/>
              </w:rPr>
            </w:pPr>
          </w:p>
        </w:tc>
      </w:tr>
      <w:tr w:rsidR="001826A5" w:rsidRPr="00964034" w14:paraId="137F072A" w14:textId="727F6902"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00"/>
          <w:tblHeader/>
        </w:trPr>
        <w:tc>
          <w:tcPr>
            <w:tcW w:w="7076"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64DAC50E" w14:textId="77777777" w:rsidR="001826A5" w:rsidRPr="00964034" w:rsidRDefault="001826A5" w:rsidP="001826A5">
            <w:pPr>
              <w:spacing w:line="276" w:lineRule="auto"/>
              <w:jc w:val="both"/>
              <w:rPr>
                <w:rFonts w:ascii="Arial" w:hAnsi="Arial"/>
                <w:b/>
                <w:kern w:val="28"/>
                <w:sz w:val="24"/>
                <w:szCs w:val="24"/>
                <w:lang w:val="es-ES"/>
              </w:rPr>
            </w:pPr>
          </w:p>
        </w:tc>
        <w:tc>
          <w:tcPr>
            <w:tcW w:w="1985" w:type="dxa"/>
            <w:tcBorders>
              <w:top w:val="single" w:sz="6" w:space="0" w:color="CCCCCC"/>
              <w:left w:val="single" w:sz="6" w:space="0" w:color="CCCCCC"/>
              <w:bottom w:val="single" w:sz="6" w:space="0" w:color="000000"/>
              <w:right w:val="single" w:sz="6" w:space="0" w:color="CCCCCC"/>
            </w:tcBorders>
          </w:tcPr>
          <w:p w14:paraId="1CEC6E69" w14:textId="77777777" w:rsidR="001826A5" w:rsidRPr="00964034" w:rsidRDefault="001826A5" w:rsidP="001826A5">
            <w:pPr>
              <w:spacing w:line="276" w:lineRule="auto"/>
              <w:jc w:val="both"/>
              <w:rPr>
                <w:rFonts w:ascii="Arial" w:hAnsi="Arial"/>
                <w:b/>
                <w:kern w:val="28"/>
                <w:sz w:val="24"/>
                <w:szCs w:val="24"/>
                <w:lang w:val="es-ES"/>
              </w:rPr>
            </w:pPr>
          </w:p>
        </w:tc>
      </w:tr>
      <w:tr w:rsidR="001826A5" w:rsidRPr="00964034" w14:paraId="4AD34293" w14:textId="13F4ABB9"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00"/>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B4291FB" w14:textId="77777777" w:rsidR="001826A5" w:rsidRPr="00964034" w:rsidRDefault="001826A5" w:rsidP="001826A5">
            <w:pPr>
              <w:spacing w:line="276" w:lineRule="auto"/>
              <w:jc w:val="both"/>
              <w:rPr>
                <w:rFonts w:ascii="Arial" w:hAnsi="Arial"/>
                <w:b/>
                <w:kern w:val="28"/>
                <w:sz w:val="24"/>
                <w:szCs w:val="24"/>
                <w:lang w:val="es-ES"/>
              </w:rPr>
            </w:pPr>
            <w:r w:rsidRPr="00964034">
              <w:rPr>
                <w:rFonts w:ascii="Arial" w:hAnsi="Arial"/>
                <w:b/>
                <w:kern w:val="28"/>
                <w:sz w:val="24"/>
                <w:szCs w:val="24"/>
                <w:lang w:val="es-ES"/>
              </w:rPr>
              <w:t>DEFENSA Y EXPOSICIÓN (25%)</w:t>
            </w:r>
          </w:p>
        </w:tc>
        <w:tc>
          <w:tcPr>
            <w:tcW w:w="1985" w:type="dxa"/>
            <w:tcBorders>
              <w:top w:val="single" w:sz="6" w:space="0" w:color="CCCCCC"/>
              <w:left w:val="single" w:sz="6" w:space="0" w:color="000000"/>
              <w:bottom w:val="single" w:sz="6" w:space="0" w:color="000000"/>
              <w:right w:val="single" w:sz="6" w:space="0" w:color="000000"/>
            </w:tcBorders>
          </w:tcPr>
          <w:p w14:paraId="2C6C89AA" w14:textId="64A278E3" w:rsidR="001826A5" w:rsidRPr="00964034" w:rsidRDefault="00B15513" w:rsidP="001826A5">
            <w:pPr>
              <w:spacing w:line="276" w:lineRule="auto"/>
              <w:jc w:val="both"/>
              <w:rPr>
                <w:rFonts w:ascii="Arial" w:hAnsi="Arial"/>
                <w:b/>
                <w:kern w:val="28"/>
                <w:sz w:val="24"/>
                <w:szCs w:val="24"/>
                <w:lang w:val="es-ES"/>
              </w:rPr>
            </w:pPr>
            <w:r>
              <w:rPr>
                <w:rFonts w:ascii="Arial" w:hAnsi="Arial"/>
                <w:b/>
                <w:kern w:val="28"/>
                <w:sz w:val="24"/>
                <w:szCs w:val="24"/>
                <w:lang w:val="es-ES"/>
              </w:rPr>
              <w:t>CALIFICACIÓN</w:t>
            </w:r>
          </w:p>
        </w:tc>
      </w:tr>
      <w:tr w:rsidR="001826A5" w:rsidRPr="00964034" w14:paraId="09A2CB5F" w14:textId="3C0E34FA"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00"/>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5ADEFC6" w14:textId="5F40C6DC"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Acuden vestidos adecuadamente (5%)</w:t>
            </w:r>
          </w:p>
        </w:tc>
        <w:tc>
          <w:tcPr>
            <w:tcW w:w="1985" w:type="dxa"/>
            <w:tcBorders>
              <w:top w:val="single" w:sz="6" w:space="0" w:color="CCCCCC"/>
              <w:left w:val="single" w:sz="6" w:space="0" w:color="000000"/>
              <w:bottom w:val="single" w:sz="6" w:space="0" w:color="000000"/>
              <w:right w:val="single" w:sz="6" w:space="0" w:color="000000"/>
            </w:tcBorders>
          </w:tcPr>
          <w:p w14:paraId="081338DC"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7BA2606B" w14:textId="0BADD642"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560C16B" w14:textId="2DC45013"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Se trata al auditorio con respeto. (5%)</w:t>
            </w:r>
          </w:p>
        </w:tc>
        <w:tc>
          <w:tcPr>
            <w:tcW w:w="1985" w:type="dxa"/>
            <w:tcBorders>
              <w:top w:val="single" w:sz="6" w:space="0" w:color="CCCCCC"/>
              <w:left w:val="single" w:sz="6" w:space="0" w:color="000000"/>
              <w:bottom w:val="single" w:sz="6" w:space="0" w:color="000000"/>
              <w:right w:val="single" w:sz="6" w:space="0" w:color="000000"/>
            </w:tcBorders>
          </w:tcPr>
          <w:p w14:paraId="27016856"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73B53022" w14:textId="41B17A0A"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F59EB06" w14:textId="77777777"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Se transmite dominio de la materia (25%)</w:t>
            </w:r>
          </w:p>
        </w:tc>
        <w:tc>
          <w:tcPr>
            <w:tcW w:w="1985" w:type="dxa"/>
            <w:tcBorders>
              <w:top w:val="single" w:sz="6" w:space="0" w:color="CCCCCC"/>
              <w:left w:val="single" w:sz="6" w:space="0" w:color="000000"/>
              <w:bottom w:val="single" w:sz="6" w:space="0" w:color="000000"/>
              <w:right w:val="single" w:sz="6" w:space="0" w:color="000000"/>
            </w:tcBorders>
          </w:tcPr>
          <w:p w14:paraId="50A39F42"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36F64CE7" w14:textId="14D7C1F4"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046C03" w14:textId="77777777"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Se transmite de forma amena, consiguiendo el interés del auditorio (25%)</w:t>
            </w:r>
          </w:p>
        </w:tc>
        <w:tc>
          <w:tcPr>
            <w:tcW w:w="1985" w:type="dxa"/>
            <w:tcBorders>
              <w:top w:val="single" w:sz="6" w:space="0" w:color="CCCCCC"/>
              <w:left w:val="single" w:sz="6" w:space="0" w:color="000000"/>
              <w:bottom w:val="single" w:sz="6" w:space="0" w:color="000000"/>
              <w:right w:val="single" w:sz="6" w:space="0" w:color="000000"/>
            </w:tcBorders>
          </w:tcPr>
          <w:p w14:paraId="34385847"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424857A9" w14:textId="55B39955"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1F10573" w14:textId="77777777"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Utiliza correctamente la comunicación no verbal (5%)</w:t>
            </w:r>
          </w:p>
        </w:tc>
        <w:tc>
          <w:tcPr>
            <w:tcW w:w="1985" w:type="dxa"/>
            <w:tcBorders>
              <w:top w:val="single" w:sz="6" w:space="0" w:color="CCCCCC"/>
              <w:left w:val="single" w:sz="6" w:space="0" w:color="000000"/>
              <w:bottom w:val="single" w:sz="6" w:space="0" w:color="000000"/>
              <w:right w:val="single" w:sz="6" w:space="0" w:color="000000"/>
            </w:tcBorders>
          </w:tcPr>
          <w:p w14:paraId="660E4484"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7A2085F3" w14:textId="52EF894F"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C57CE9A" w14:textId="77777777"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No lee papeles, ni diapositivas. (10%)</w:t>
            </w:r>
          </w:p>
        </w:tc>
        <w:tc>
          <w:tcPr>
            <w:tcW w:w="1985" w:type="dxa"/>
            <w:tcBorders>
              <w:top w:val="single" w:sz="6" w:space="0" w:color="CCCCCC"/>
              <w:left w:val="single" w:sz="6" w:space="0" w:color="000000"/>
              <w:bottom w:val="single" w:sz="6" w:space="0" w:color="000000"/>
              <w:right w:val="single" w:sz="6" w:space="0" w:color="000000"/>
            </w:tcBorders>
          </w:tcPr>
          <w:p w14:paraId="4A737F0E"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25B67700" w14:textId="79DC210B"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CBFB7CF" w14:textId="77777777"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Contesta a las preguntas correctamente. (10%)</w:t>
            </w:r>
          </w:p>
        </w:tc>
        <w:tc>
          <w:tcPr>
            <w:tcW w:w="1985" w:type="dxa"/>
            <w:tcBorders>
              <w:top w:val="single" w:sz="6" w:space="0" w:color="CCCCCC"/>
              <w:left w:val="single" w:sz="6" w:space="0" w:color="000000"/>
              <w:bottom w:val="single" w:sz="6" w:space="0" w:color="000000"/>
              <w:right w:val="single" w:sz="6" w:space="0" w:color="000000"/>
            </w:tcBorders>
          </w:tcPr>
          <w:p w14:paraId="0CECA23A"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6670994F" w14:textId="0F0204E5"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400022E" w14:textId="77777777"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Incluyen imágenes relevantes y trabajadas, con elementos creativos (10%)</w:t>
            </w:r>
          </w:p>
        </w:tc>
        <w:tc>
          <w:tcPr>
            <w:tcW w:w="1985" w:type="dxa"/>
            <w:tcBorders>
              <w:top w:val="single" w:sz="6" w:space="0" w:color="CCCCCC"/>
              <w:left w:val="single" w:sz="6" w:space="0" w:color="000000"/>
              <w:bottom w:val="single" w:sz="6" w:space="0" w:color="000000"/>
              <w:right w:val="single" w:sz="6" w:space="0" w:color="000000"/>
            </w:tcBorders>
          </w:tcPr>
          <w:p w14:paraId="5B8280AF"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6CA10A30" w14:textId="67D5B4A2"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8B65859" w14:textId="77777777" w:rsidR="001826A5" w:rsidRPr="001826A5" w:rsidRDefault="001826A5" w:rsidP="001826A5">
            <w:pPr>
              <w:spacing w:line="276" w:lineRule="auto"/>
              <w:jc w:val="both"/>
              <w:rPr>
                <w:rFonts w:ascii="Arial" w:hAnsi="Arial"/>
                <w:bCs/>
                <w:kern w:val="28"/>
                <w:sz w:val="24"/>
                <w:szCs w:val="24"/>
                <w:lang w:val="es-ES"/>
              </w:rPr>
            </w:pPr>
            <w:r w:rsidRPr="001826A5">
              <w:rPr>
                <w:rFonts w:ascii="Arial" w:hAnsi="Arial"/>
                <w:bCs/>
                <w:kern w:val="28"/>
                <w:sz w:val="24"/>
                <w:szCs w:val="24"/>
                <w:lang w:val="es-ES"/>
              </w:rPr>
              <w:t>Cantidad de texto adaptada a la diapositiva. (5%)</w:t>
            </w:r>
          </w:p>
        </w:tc>
        <w:tc>
          <w:tcPr>
            <w:tcW w:w="1985" w:type="dxa"/>
            <w:tcBorders>
              <w:top w:val="single" w:sz="6" w:space="0" w:color="CCCCCC"/>
              <w:left w:val="single" w:sz="6" w:space="0" w:color="000000"/>
              <w:bottom w:val="single" w:sz="6" w:space="0" w:color="000000"/>
              <w:right w:val="single" w:sz="6" w:space="0" w:color="000000"/>
            </w:tcBorders>
          </w:tcPr>
          <w:p w14:paraId="0C7FA3DD" w14:textId="77777777" w:rsidR="001826A5" w:rsidRPr="001826A5" w:rsidRDefault="001826A5" w:rsidP="001826A5">
            <w:pPr>
              <w:spacing w:line="276" w:lineRule="auto"/>
              <w:jc w:val="both"/>
              <w:rPr>
                <w:rFonts w:ascii="Arial" w:hAnsi="Arial"/>
                <w:bCs/>
                <w:kern w:val="28"/>
                <w:sz w:val="24"/>
                <w:szCs w:val="24"/>
                <w:lang w:val="es-ES"/>
              </w:rPr>
            </w:pPr>
          </w:p>
        </w:tc>
      </w:tr>
      <w:tr w:rsidR="001826A5" w:rsidRPr="00964034" w14:paraId="394D9D64" w14:textId="3A3A6F69" w:rsidTr="00B15513">
        <w:tblPrEx>
          <w:tblBorders>
            <w:top w:val="none" w:sz="0" w:space="0" w:color="auto"/>
            <w:left w:val="none" w:sz="0" w:space="0" w:color="auto"/>
            <w:bottom w:val="none" w:sz="0" w:space="0" w:color="auto"/>
            <w:right w:val="none" w:sz="0" w:space="0" w:color="auto"/>
            <w:insideH w:val="nil"/>
            <w:insideV w:val="nil"/>
          </w:tblBorders>
          <w:tblLook w:val="0600" w:firstRow="0" w:lastRow="0" w:firstColumn="0" w:lastColumn="0" w:noHBand="1" w:noVBand="1"/>
        </w:tblPrEx>
        <w:trPr>
          <w:gridBefore w:val="1"/>
          <w:wBefore w:w="56" w:type="dxa"/>
          <w:cantSplit/>
          <w:trHeight w:val="315"/>
          <w:tblHeader/>
        </w:trPr>
        <w:tc>
          <w:tcPr>
            <w:tcW w:w="70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910C40D" w14:textId="02317783" w:rsidR="001826A5" w:rsidRPr="00964034" w:rsidRDefault="00B15513" w:rsidP="001826A5">
            <w:pPr>
              <w:spacing w:line="276" w:lineRule="auto"/>
              <w:jc w:val="both"/>
              <w:rPr>
                <w:rFonts w:ascii="Arial" w:hAnsi="Arial"/>
                <w:b/>
                <w:kern w:val="28"/>
                <w:sz w:val="24"/>
                <w:szCs w:val="24"/>
                <w:lang w:val="es-ES"/>
              </w:rPr>
            </w:pPr>
            <w:r>
              <w:rPr>
                <w:rFonts w:ascii="Arial" w:hAnsi="Arial"/>
                <w:b/>
                <w:kern w:val="28"/>
                <w:sz w:val="24"/>
                <w:szCs w:val="24"/>
                <w:lang w:val="es-ES"/>
              </w:rPr>
              <w:t>TOTAL</w:t>
            </w:r>
          </w:p>
        </w:tc>
        <w:tc>
          <w:tcPr>
            <w:tcW w:w="1985" w:type="dxa"/>
            <w:tcBorders>
              <w:top w:val="single" w:sz="6" w:space="0" w:color="CCCCCC"/>
              <w:left w:val="single" w:sz="6" w:space="0" w:color="000000"/>
              <w:bottom w:val="single" w:sz="6" w:space="0" w:color="000000"/>
              <w:right w:val="single" w:sz="6" w:space="0" w:color="000000"/>
            </w:tcBorders>
          </w:tcPr>
          <w:p w14:paraId="6ED0D3B4" w14:textId="77777777" w:rsidR="001826A5" w:rsidRDefault="001826A5" w:rsidP="001826A5">
            <w:pPr>
              <w:spacing w:line="276" w:lineRule="auto"/>
              <w:jc w:val="both"/>
              <w:rPr>
                <w:rFonts w:ascii="Arial" w:hAnsi="Arial"/>
                <w:b/>
                <w:kern w:val="28"/>
                <w:sz w:val="24"/>
                <w:szCs w:val="24"/>
                <w:lang w:val="es-ES"/>
              </w:rPr>
            </w:pPr>
          </w:p>
        </w:tc>
      </w:tr>
    </w:tbl>
    <w:p w14:paraId="41968541" w14:textId="70BF0D44" w:rsidR="002F3951" w:rsidRDefault="002F3951" w:rsidP="004F4815">
      <w:pPr>
        <w:spacing w:line="276" w:lineRule="auto"/>
        <w:jc w:val="both"/>
        <w:rPr>
          <w:rFonts w:ascii="Arial" w:eastAsia="Arial" w:hAnsi="Arial" w:cs="Arial"/>
          <w:sz w:val="22"/>
          <w:szCs w:val="22"/>
        </w:rPr>
      </w:pPr>
    </w:p>
    <w:p w14:paraId="6C6CD5D3" w14:textId="77777777" w:rsidR="002F3951" w:rsidRDefault="002F3951">
      <w:pPr>
        <w:rPr>
          <w:rFonts w:ascii="Arial" w:eastAsia="Arial" w:hAnsi="Arial" w:cs="Arial"/>
          <w:sz w:val="22"/>
          <w:szCs w:val="22"/>
        </w:rPr>
      </w:pPr>
      <w:r>
        <w:rPr>
          <w:rFonts w:ascii="Arial" w:eastAsia="Arial" w:hAnsi="Arial" w:cs="Arial"/>
          <w:sz w:val="22"/>
          <w:szCs w:val="22"/>
        </w:rPr>
        <w:br w:type="page"/>
      </w:r>
    </w:p>
    <w:p w14:paraId="38760F6B" w14:textId="2075124A" w:rsidR="002F3951" w:rsidRPr="007C3652" w:rsidRDefault="002F3951" w:rsidP="004C4EC9">
      <w:pPr>
        <w:pStyle w:val="Ttulo2"/>
        <w:numPr>
          <w:ilvl w:val="1"/>
          <w:numId w:val="32"/>
        </w:numPr>
        <w:rPr>
          <w:caps/>
        </w:rPr>
      </w:pPr>
      <w:bookmarkStart w:id="28" w:name="_Toc211507742"/>
      <w:bookmarkStart w:id="29" w:name="_Toc212110803"/>
      <w:r w:rsidRPr="007C3652">
        <w:rPr>
          <w:caps/>
        </w:rPr>
        <w:lastRenderedPageBreak/>
        <w:t>Medidas de apoyo y/o refuerzo educativo a lo largo del curso académico</w:t>
      </w:r>
      <w:bookmarkEnd w:id="28"/>
      <w:bookmarkEnd w:id="29"/>
    </w:p>
    <w:p w14:paraId="3FB32954" w14:textId="77777777" w:rsidR="002F3951" w:rsidRPr="00227035" w:rsidRDefault="002F3951" w:rsidP="002F3951">
      <w:pPr>
        <w:spacing w:line="276" w:lineRule="auto"/>
        <w:jc w:val="both"/>
        <w:rPr>
          <w:rFonts w:ascii="Arial" w:hAnsi="Arial" w:cs="Arial"/>
          <w:sz w:val="22"/>
          <w:szCs w:val="22"/>
        </w:rPr>
      </w:pPr>
    </w:p>
    <w:p w14:paraId="57455414" w14:textId="77777777" w:rsidR="002F3951" w:rsidRPr="00227035" w:rsidRDefault="002F3951" w:rsidP="002F3951">
      <w:pPr>
        <w:spacing w:line="276" w:lineRule="auto"/>
        <w:ind w:left="720"/>
        <w:jc w:val="both"/>
        <w:rPr>
          <w:rFonts w:ascii="Arial" w:hAnsi="Arial" w:cs="Arial"/>
          <w:sz w:val="22"/>
          <w:szCs w:val="22"/>
          <w:lang w:val="es-ES"/>
        </w:rPr>
      </w:pPr>
      <w:r w:rsidRPr="00227035">
        <w:rPr>
          <w:rFonts w:ascii="Arial" w:hAnsi="Arial" w:cs="Arial"/>
          <w:sz w:val="22"/>
          <w:szCs w:val="22"/>
          <w:lang w:val="es-ES"/>
        </w:rPr>
        <w:t xml:space="preserve">Se establecen </w:t>
      </w:r>
      <w:r>
        <w:rPr>
          <w:rFonts w:ascii="Arial" w:hAnsi="Arial" w:cs="Arial"/>
          <w:sz w:val="22"/>
          <w:szCs w:val="22"/>
          <w:lang w:val="es-ES"/>
        </w:rPr>
        <w:t>a continuación unas</w:t>
      </w:r>
      <w:r w:rsidRPr="00227035">
        <w:rPr>
          <w:rFonts w:ascii="Arial" w:hAnsi="Arial" w:cs="Arial"/>
          <w:sz w:val="22"/>
          <w:szCs w:val="22"/>
          <w:lang w:val="es-ES"/>
        </w:rPr>
        <w:t xml:space="preserve"> pautas para ofrecer al alumno la posibilidad de alcanzar los </w:t>
      </w:r>
      <w:r>
        <w:rPr>
          <w:rFonts w:ascii="Arial" w:hAnsi="Arial" w:cs="Arial"/>
          <w:sz w:val="22"/>
          <w:szCs w:val="22"/>
          <w:lang w:val="es-ES"/>
        </w:rPr>
        <w:t>resultados de aprendizaje</w:t>
      </w:r>
      <w:r w:rsidRPr="00227035">
        <w:rPr>
          <w:rFonts w:ascii="Arial" w:hAnsi="Arial" w:cs="Arial"/>
          <w:sz w:val="22"/>
          <w:szCs w:val="22"/>
          <w:lang w:val="es-ES"/>
        </w:rPr>
        <w:t xml:space="preserve"> marcados para el módulo a un ritmo acorde a sus aptitudes.</w:t>
      </w:r>
      <w:r>
        <w:rPr>
          <w:rFonts w:ascii="Arial" w:hAnsi="Arial" w:cs="Arial"/>
          <w:sz w:val="22"/>
          <w:szCs w:val="22"/>
          <w:lang w:val="es-ES"/>
        </w:rPr>
        <w:t xml:space="preserve"> Es importante indicar</w:t>
      </w:r>
      <w:r w:rsidRPr="00227035">
        <w:rPr>
          <w:rFonts w:ascii="Arial" w:hAnsi="Arial" w:cs="Arial"/>
          <w:sz w:val="22"/>
          <w:szCs w:val="22"/>
          <w:lang w:val="es-ES"/>
        </w:rPr>
        <w:t xml:space="preserve"> que la legislación que regula la Formación Profesional Básica, no permite realizar adaptaciones curriculares</w:t>
      </w:r>
      <w:r>
        <w:rPr>
          <w:rFonts w:ascii="Arial" w:hAnsi="Arial" w:cs="Arial"/>
          <w:sz w:val="22"/>
          <w:szCs w:val="22"/>
          <w:lang w:val="es-ES"/>
        </w:rPr>
        <w:t xml:space="preserve"> significativas. </w:t>
      </w:r>
      <w:r w:rsidRPr="00227035">
        <w:rPr>
          <w:rFonts w:ascii="Arial" w:hAnsi="Arial" w:cs="Arial"/>
          <w:sz w:val="22"/>
          <w:szCs w:val="22"/>
          <w:lang w:val="es-ES"/>
        </w:rPr>
        <w:t>Podemos distinguir como alumnos con necesidad específica de apoyo educativo a los siguientes:</w:t>
      </w:r>
    </w:p>
    <w:p w14:paraId="19B777EE" w14:textId="77777777" w:rsidR="002F3951" w:rsidRPr="00914BF0" w:rsidRDefault="002F3951" w:rsidP="002F3951">
      <w:pPr>
        <w:pStyle w:val="Prrafodelista"/>
        <w:numPr>
          <w:ilvl w:val="0"/>
          <w:numId w:val="9"/>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necesidades educativas especiales:</w:t>
      </w:r>
    </w:p>
    <w:p w14:paraId="2E80B82F" w14:textId="1F447BE2" w:rsidR="002F3951" w:rsidRPr="00826D2D" w:rsidRDefault="002F3951" w:rsidP="002F3951">
      <w:pPr>
        <w:widowControl w:val="0"/>
        <w:suppressAutoHyphens/>
        <w:spacing w:line="276" w:lineRule="auto"/>
        <w:ind w:left="1146" w:right="-284"/>
        <w:jc w:val="both"/>
        <w:rPr>
          <w:rFonts w:ascii="Arial" w:hAnsi="Arial" w:cs="Arial"/>
          <w:sz w:val="22"/>
          <w:szCs w:val="22"/>
        </w:rPr>
      </w:pPr>
      <w:r w:rsidRPr="0063615C">
        <w:rPr>
          <w:rFonts w:ascii="Arial" w:hAnsi="Arial" w:cs="Arial"/>
          <w:sz w:val="22"/>
          <w:szCs w:val="22"/>
        </w:rPr>
        <w:t xml:space="preserve">En caso de que se matricularan alumnos con dificultades de aprendizaje, se consultará y solicitará información al Departamento de Orientación y en la medida de lo posible y se adaptará la metodología a las necesidades del alumno. Las medidas que se podrán aplicar serán </w:t>
      </w:r>
      <w:r w:rsidR="00EB2911">
        <w:rPr>
          <w:rFonts w:ascii="Arial" w:hAnsi="Arial" w:cs="Arial"/>
          <w:sz w:val="22"/>
          <w:szCs w:val="22"/>
        </w:rPr>
        <w:t>enunciados</w:t>
      </w:r>
      <w:r w:rsidRPr="0063615C">
        <w:rPr>
          <w:rFonts w:ascii="Arial" w:hAnsi="Arial" w:cs="Arial"/>
          <w:sz w:val="22"/>
          <w:szCs w:val="22"/>
        </w:rPr>
        <w:t xml:space="preserve"> con letra adaptada, mayor tiempo</w:t>
      </w:r>
      <w:r w:rsidR="00EB2911">
        <w:rPr>
          <w:rFonts w:ascii="Arial" w:hAnsi="Arial" w:cs="Arial"/>
          <w:sz w:val="22"/>
          <w:szCs w:val="22"/>
        </w:rPr>
        <w:t xml:space="preserve"> de exposición</w:t>
      </w:r>
      <w:r w:rsidRPr="0063615C">
        <w:rPr>
          <w:rFonts w:ascii="Arial" w:hAnsi="Arial" w:cs="Arial"/>
          <w:sz w:val="22"/>
          <w:szCs w:val="22"/>
        </w:rPr>
        <w:t>, etc.</w:t>
      </w:r>
    </w:p>
    <w:p w14:paraId="5D0F941C" w14:textId="77777777" w:rsidR="002F3951" w:rsidRPr="00227035" w:rsidRDefault="002F3951" w:rsidP="00EB2911">
      <w:pPr>
        <w:spacing w:line="276" w:lineRule="auto"/>
        <w:jc w:val="both"/>
        <w:rPr>
          <w:rFonts w:ascii="Arial" w:hAnsi="Arial" w:cs="Arial"/>
          <w:sz w:val="22"/>
          <w:szCs w:val="22"/>
          <w:lang w:val="es-ES"/>
        </w:rPr>
      </w:pPr>
    </w:p>
    <w:p w14:paraId="39B1D0D6" w14:textId="77777777" w:rsidR="002F3951" w:rsidRPr="00914BF0" w:rsidRDefault="002F3951" w:rsidP="002F3951">
      <w:pPr>
        <w:pStyle w:val="Prrafodelista"/>
        <w:numPr>
          <w:ilvl w:val="0"/>
          <w:numId w:val="9"/>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discapacidad física:</w:t>
      </w:r>
    </w:p>
    <w:p w14:paraId="75A57356" w14:textId="77777777" w:rsidR="002F3951" w:rsidRPr="00227035" w:rsidRDefault="002F3951" w:rsidP="002F3951">
      <w:pPr>
        <w:spacing w:line="276" w:lineRule="auto"/>
        <w:ind w:left="720"/>
        <w:jc w:val="both"/>
        <w:rPr>
          <w:rFonts w:ascii="Arial" w:hAnsi="Arial" w:cs="Arial"/>
          <w:sz w:val="22"/>
          <w:szCs w:val="22"/>
          <w:lang w:val="es-ES"/>
        </w:rPr>
      </w:pPr>
      <w:r w:rsidRPr="00227035">
        <w:rPr>
          <w:rFonts w:ascii="Arial" w:hAnsi="Arial" w:cs="Arial"/>
          <w:sz w:val="22"/>
          <w:szCs w:val="22"/>
          <w:lang w:val="es-ES"/>
        </w:rPr>
        <w:t>Se estudiaría el tipo de dispositivos (periféricos) que precisan y hacer la pertinente consulta y solicitud a las autoridades o asociaciones dedicadas a tal fin.</w:t>
      </w:r>
    </w:p>
    <w:p w14:paraId="6746A306" w14:textId="77777777" w:rsidR="002F3951" w:rsidRPr="00227035" w:rsidRDefault="002F3951" w:rsidP="002F3951">
      <w:pPr>
        <w:spacing w:line="276" w:lineRule="auto"/>
        <w:ind w:left="720"/>
        <w:jc w:val="both"/>
        <w:rPr>
          <w:rFonts w:ascii="Arial" w:hAnsi="Arial" w:cs="Arial"/>
          <w:sz w:val="22"/>
          <w:szCs w:val="22"/>
          <w:lang w:val="es-ES"/>
        </w:rPr>
      </w:pPr>
    </w:p>
    <w:p w14:paraId="1BE915E4" w14:textId="77777777" w:rsidR="002F3951" w:rsidRPr="00914BF0" w:rsidRDefault="002F3951" w:rsidP="002F3951">
      <w:pPr>
        <w:pStyle w:val="Prrafodelista"/>
        <w:numPr>
          <w:ilvl w:val="0"/>
          <w:numId w:val="9"/>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altas capacidades intelectuales:</w:t>
      </w:r>
    </w:p>
    <w:p w14:paraId="57F99734" w14:textId="77777777" w:rsidR="002F3951" w:rsidRPr="00227035" w:rsidRDefault="002F3951" w:rsidP="002F3951">
      <w:pPr>
        <w:spacing w:line="276" w:lineRule="auto"/>
        <w:ind w:left="720"/>
        <w:jc w:val="both"/>
        <w:rPr>
          <w:rFonts w:ascii="Arial" w:hAnsi="Arial" w:cs="Arial"/>
          <w:sz w:val="22"/>
          <w:szCs w:val="22"/>
          <w:lang w:val="es-ES"/>
        </w:rPr>
      </w:pPr>
      <w:r w:rsidRPr="00227035">
        <w:rPr>
          <w:rFonts w:ascii="Arial" w:hAnsi="Arial" w:cs="Arial"/>
          <w:sz w:val="22"/>
          <w:szCs w:val="22"/>
          <w:lang w:val="es-ES"/>
        </w:rPr>
        <w:t>Se procurará sustituir las actividades que cubran los conocimientos ya adquiridos por otras que requieran un planteamiento más laborioso y que permita desarrollar su capacidad de investigación y razonamiento.</w:t>
      </w:r>
    </w:p>
    <w:p w14:paraId="1D2A9BC1" w14:textId="77777777" w:rsidR="002F3951" w:rsidRDefault="002F3951" w:rsidP="002F3951">
      <w:pPr>
        <w:spacing w:line="276" w:lineRule="auto"/>
        <w:jc w:val="both"/>
        <w:rPr>
          <w:rFonts w:ascii="Arial" w:hAnsi="Arial" w:cs="Arial"/>
          <w:sz w:val="22"/>
          <w:szCs w:val="22"/>
          <w:lang w:val="es-ES"/>
        </w:rPr>
      </w:pPr>
    </w:p>
    <w:p w14:paraId="06A60A3E" w14:textId="722969CC" w:rsidR="002F3951" w:rsidRPr="007C3652" w:rsidRDefault="002F3951" w:rsidP="00163D2C">
      <w:pPr>
        <w:pStyle w:val="Ttulo2"/>
        <w:numPr>
          <w:ilvl w:val="1"/>
          <w:numId w:val="32"/>
        </w:numPr>
        <w:rPr>
          <w:caps/>
        </w:rPr>
      </w:pPr>
      <w:bookmarkStart w:id="30" w:name="_Toc211507743"/>
      <w:bookmarkStart w:id="31" w:name="_Toc212110804"/>
      <w:r w:rsidRPr="007C3652">
        <w:rPr>
          <w:caps/>
        </w:rPr>
        <w:t>Sistema de recuperación para alumnos con el módulo pendiente</w:t>
      </w:r>
      <w:bookmarkEnd w:id="30"/>
      <w:bookmarkEnd w:id="31"/>
    </w:p>
    <w:p w14:paraId="2AE398CF" w14:textId="7E0FF7B4" w:rsidR="002F3951" w:rsidRPr="004F21AA" w:rsidRDefault="002F3951" w:rsidP="002F3951">
      <w:pPr>
        <w:pStyle w:val="Prrafodelista"/>
        <w:spacing w:line="276" w:lineRule="auto"/>
        <w:ind w:left="600"/>
        <w:jc w:val="both"/>
        <w:rPr>
          <w:rFonts w:ascii="Arial" w:eastAsia="Arial" w:hAnsi="Arial" w:cs="Arial"/>
          <w:sz w:val="22"/>
          <w:szCs w:val="22"/>
        </w:rPr>
      </w:pPr>
      <w:r w:rsidRPr="004F21AA">
        <w:rPr>
          <w:rFonts w:ascii="Arial" w:eastAsia="Arial" w:hAnsi="Arial" w:cs="Arial"/>
          <w:sz w:val="22"/>
          <w:szCs w:val="22"/>
        </w:rPr>
        <w:t xml:space="preserve">Los alumnos que no consigan superar el módulo profesional </w:t>
      </w:r>
      <w:r w:rsidR="00BB1EBD">
        <w:rPr>
          <w:rFonts w:ascii="Arial" w:eastAsia="Arial" w:hAnsi="Arial" w:cs="Arial"/>
          <w:sz w:val="22"/>
          <w:szCs w:val="22"/>
        </w:rPr>
        <w:t>dispondrán de una convocatoria</w:t>
      </w:r>
      <w:r w:rsidRPr="004F21AA">
        <w:rPr>
          <w:rFonts w:ascii="Arial" w:eastAsia="Arial" w:hAnsi="Arial" w:cs="Arial"/>
          <w:sz w:val="22"/>
          <w:szCs w:val="22"/>
        </w:rPr>
        <w:t xml:space="preserve"> específica de recuperación </w:t>
      </w:r>
      <w:r w:rsidR="00BB1EBD">
        <w:rPr>
          <w:rFonts w:ascii="Arial" w:eastAsia="Arial" w:hAnsi="Arial" w:cs="Arial"/>
          <w:sz w:val="22"/>
          <w:szCs w:val="22"/>
        </w:rPr>
        <w:t xml:space="preserve">del proyecto </w:t>
      </w:r>
      <w:r w:rsidRPr="004F21AA">
        <w:rPr>
          <w:rFonts w:ascii="Arial" w:eastAsia="Arial" w:hAnsi="Arial" w:cs="Arial"/>
          <w:sz w:val="22"/>
          <w:szCs w:val="22"/>
        </w:rPr>
        <w:t xml:space="preserve">durante el </w:t>
      </w:r>
      <w:r w:rsidR="00BB1EBD">
        <w:rPr>
          <w:rFonts w:ascii="Arial" w:eastAsia="Arial" w:hAnsi="Arial" w:cs="Arial"/>
          <w:sz w:val="22"/>
          <w:szCs w:val="22"/>
        </w:rPr>
        <w:t>siguiente</w:t>
      </w:r>
      <w:r w:rsidRPr="004F21AA">
        <w:rPr>
          <w:rFonts w:ascii="Arial" w:eastAsia="Arial" w:hAnsi="Arial" w:cs="Arial"/>
          <w:sz w:val="22"/>
          <w:szCs w:val="22"/>
        </w:rPr>
        <w:t xml:space="preserve"> curso. L</w:t>
      </w:r>
      <w:r w:rsidR="00BB1EBD">
        <w:rPr>
          <w:rFonts w:ascii="Arial" w:eastAsia="Arial" w:hAnsi="Arial" w:cs="Arial"/>
          <w:sz w:val="22"/>
          <w:szCs w:val="22"/>
        </w:rPr>
        <w:t>o</w:t>
      </w:r>
      <w:r w:rsidRPr="004F21AA">
        <w:rPr>
          <w:rFonts w:ascii="Arial" w:eastAsia="Arial" w:hAnsi="Arial" w:cs="Arial"/>
          <w:sz w:val="22"/>
          <w:szCs w:val="22"/>
        </w:rPr>
        <w:t xml:space="preserve">s </w:t>
      </w:r>
      <w:r w:rsidR="00BB1EBD">
        <w:rPr>
          <w:rFonts w:ascii="Arial" w:eastAsia="Arial" w:hAnsi="Arial" w:cs="Arial"/>
          <w:sz w:val="22"/>
          <w:szCs w:val="22"/>
        </w:rPr>
        <w:t>trabajos</w:t>
      </w:r>
      <w:r w:rsidRPr="004F21AA">
        <w:rPr>
          <w:rFonts w:ascii="Arial" w:eastAsia="Arial" w:hAnsi="Arial" w:cs="Arial"/>
          <w:sz w:val="22"/>
          <w:szCs w:val="22"/>
        </w:rPr>
        <w:t xml:space="preserve"> se entregarán en los plazos que se indiquen en cada caso. Se entregará un informe personalizado al alumno y a la familia de las tareas a realizar, </w:t>
      </w:r>
      <w:r w:rsidR="00BB1EBD">
        <w:rPr>
          <w:rFonts w:ascii="Arial" w:eastAsia="Arial" w:hAnsi="Arial" w:cs="Arial"/>
          <w:sz w:val="22"/>
          <w:szCs w:val="22"/>
        </w:rPr>
        <w:t>fechas, y</w:t>
      </w:r>
      <w:r w:rsidRPr="004F21AA">
        <w:rPr>
          <w:rFonts w:ascii="Arial" w:eastAsia="Arial" w:hAnsi="Arial" w:cs="Arial"/>
          <w:sz w:val="22"/>
          <w:szCs w:val="22"/>
        </w:rPr>
        <w:t xml:space="preserve"> criterios de calificación.</w:t>
      </w:r>
    </w:p>
    <w:p w14:paraId="609289D8" w14:textId="77777777" w:rsidR="00F73F6A" w:rsidRDefault="00F73F6A" w:rsidP="004F4815">
      <w:pPr>
        <w:spacing w:line="276" w:lineRule="auto"/>
        <w:jc w:val="both"/>
        <w:rPr>
          <w:rFonts w:ascii="Arial" w:eastAsia="Arial" w:hAnsi="Arial" w:cs="Arial"/>
          <w:sz w:val="22"/>
          <w:szCs w:val="22"/>
        </w:rPr>
      </w:pPr>
    </w:p>
    <w:sectPr w:rsidR="00F73F6A" w:rsidSect="00E3709B">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98B8" w14:textId="77777777" w:rsidR="000A3DCD" w:rsidRDefault="000A3DCD">
      <w:r>
        <w:separator/>
      </w:r>
    </w:p>
  </w:endnote>
  <w:endnote w:type="continuationSeparator" w:id="0">
    <w:p w14:paraId="43576515" w14:textId="77777777" w:rsidR="000A3DCD" w:rsidRDefault="000A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2FCC" w14:textId="77F4C6C8" w:rsidR="00F43329" w:rsidRDefault="00F43329">
    <w:pPr>
      <w:pBdr>
        <w:top w:val="nil"/>
        <w:left w:val="nil"/>
        <w:bottom w:val="nil"/>
        <w:right w:val="nil"/>
        <w:between w:val="nil"/>
      </w:pBdr>
      <w:tabs>
        <w:tab w:val="center" w:pos="4252"/>
        <w:tab w:val="right" w:pos="8504"/>
      </w:tabs>
      <w:ind w:left="-567" w:right="141"/>
      <w:jc w:val="center"/>
      <w:rPr>
        <w:color w:val="000000"/>
        <w:sz w:val="18"/>
        <w:szCs w:val="18"/>
      </w:rPr>
    </w:pPr>
    <w:r w:rsidRPr="00F43329">
      <w:rPr>
        <w:color w:val="000000"/>
        <w:sz w:val="18"/>
        <w:szCs w:val="18"/>
      </w:rPr>
      <w:t xml:space="preserve">IES JOSEFINA ALDECOA. </w:t>
    </w:r>
    <w:r w:rsidRPr="00F43329">
      <w:rPr>
        <w:color w:val="000000"/>
        <w:sz w:val="18"/>
        <w:szCs w:val="18"/>
      </w:rPr>
      <w:tab/>
      <w:t xml:space="preserve">Departamento de Informática y Comunicaciones. </w:t>
    </w:r>
    <w:r>
      <w:rPr>
        <w:color w:val="000000"/>
        <w:sz w:val="18"/>
        <w:szCs w:val="18"/>
      </w:rPr>
      <w:t>Proyecto intermodular de aprendizaje colaborativo</w:t>
    </w:r>
    <w:r w:rsidRPr="00F43329">
      <w:rPr>
        <w:color w:val="000000"/>
        <w:sz w:val="18"/>
        <w:szCs w:val="18"/>
      </w:rPr>
      <w:t>. Octubre 2025.</w:t>
    </w:r>
  </w:p>
  <w:p w14:paraId="4196854B" w14:textId="142DD496" w:rsidR="00B0525A" w:rsidRDefault="00B0525A">
    <w:pPr>
      <w:pBdr>
        <w:top w:val="nil"/>
        <w:left w:val="nil"/>
        <w:bottom w:val="nil"/>
        <w:right w:val="nil"/>
        <w:between w:val="nil"/>
      </w:pBdr>
      <w:tabs>
        <w:tab w:val="center" w:pos="4252"/>
        <w:tab w:val="right" w:pos="8504"/>
      </w:tabs>
      <w:ind w:left="-567" w:right="141"/>
      <w:jc w:val="center"/>
      <w:rPr>
        <w:color w:val="000000"/>
        <w:sz w:val="18"/>
        <w:szCs w:val="18"/>
      </w:rPr>
    </w:pPr>
    <w:r>
      <w:rPr>
        <w:color w:val="000000"/>
        <w:sz w:val="18"/>
        <w:szCs w:val="18"/>
      </w:rPr>
      <w:t xml:space="preserve">Pg. </w:t>
    </w:r>
    <w:r w:rsidR="00046B7B">
      <w:rPr>
        <w:color w:val="000000"/>
      </w:rPr>
      <w:fldChar w:fldCharType="begin"/>
    </w:r>
    <w:r>
      <w:rPr>
        <w:color w:val="000000"/>
      </w:rPr>
      <w:instrText>PAGE</w:instrText>
    </w:r>
    <w:r w:rsidR="00046B7B">
      <w:rPr>
        <w:color w:val="000000"/>
      </w:rPr>
      <w:fldChar w:fldCharType="separate"/>
    </w:r>
    <w:r w:rsidR="00226281">
      <w:rPr>
        <w:noProof/>
        <w:color w:val="000000"/>
      </w:rPr>
      <w:t>2</w:t>
    </w:r>
    <w:r w:rsidR="00046B7B">
      <w:rPr>
        <w:color w:val="000000"/>
      </w:rPr>
      <w:fldChar w:fldCharType="end"/>
    </w:r>
    <w:r>
      <w:rPr>
        <w:color w:val="000000"/>
      </w:rPr>
      <w:t xml:space="preserve"> de </w:t>
    </w:r>
    <w:r w:rsidR="00046B7B">
      <w:rPr>
        <w:color w:val="000000"/>
      </w:rPr>
      <w:fldChar w:fldCharType="begin"/>
    </w:r>
    <w:r>
      <w:rPr>
        <w:color w:val="000000"/>
      </w:rPr>
      <w:instrText>NUMPAGES</w:instrText>
    </w:r>
    <w:r w:rsidR="00046B7B">
      <w:rPr>
        <w:color w:val="000000"/>
      </w:rPr>
      <w:fldChar w:fldCharType="separate"/>
    </w:r>
    <w:r w:rsidR="00226281">
      <w:rPr>
        <w:noProof/>
        <w:color w:val="000000"/>
      </w:rPr>
      <w:t>17</w:t>
    </w:r>
    <w:r w:rsidR="00046B7B">
      <w:rPr>
        <w:color w:val="000000"/>
      </w:rPr>
      <w:fldChar w:fldCharType="end"/>
    </w:r>
  </w:p>
  <w:p w14:paraId="4196854C" w14:textId="77777777" w:rsidR="00B0525A" w:rsidRDefault="00B0525A">
    <w:pPr>
      <w:widowControl w:val="0"/>
      <w:pBdr>
        <w:top w:val="nil"/>
        <w:left w:val="nil"/>
        <w:bottom w:val="nil"/>
        <w:right w:val="nil"/>
        <w:between w:val="nil"/>
      </w:pBdr>
      <w:spacing w:line="276"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F32A" w14:textId="77777777" w:rsidR="000A3DCD" w:rsidRDefault="000A3DCD">
      <w:r>
        <w:separator/>
      </w:r>
    </w:p>
  </w:footnote>
  <w:footnote w:type="continuationSeparator" w:id="0">
    <w:p w14:paraId="62AEFA46" w14:textId="77777777" w:rsidR="000A3DCD" w:rsidRDefault="000A3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61A"/>
    <w:multiLevelType w:val="multilevel"/>
    <w:tmpl w:val="EC0A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6088"/>
    <w:multiLevelType w:val="hybridMultilevel"/>
    <w:tmpl w:val="05584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1E7B92"/>
    <w:multiLevelType w:val="multilevel"/>
    <w:tmpl w:val="D166F5EE"/>
    <w:lvl w:ilvl="0">
      <w:start w:val="2"/>
      <w:numFmt w:val="decimal"/>
      <w:lvlText w:val="%1."/>
      <w:lvlJc w:val="left"/>
      <w:pPr>
        <w:ind w:left="405" w:hanging="40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4E726DB"/>
    <w:multiLevelType w:val="hybridMultilevel"/>
    <w:tmpl w:val="3E92E4DE"/>
    <w:lvl w:ilvl="0" w:tplc="02D02DA4">
      <w:numFmt w:val="bullet"/>
      <w:lvlText w:val="-"/>
      <w:lvlJc w:val="left"/>
      <w:pPr>
        <w:ind w:left="720" w:hanging="360"/>
      </w:pPr>
      <w:rPr>
        <w:rFonts w:ascii="Times New Roman" w:eastAsia="Times New Roman" w:hAnsi="Times New Roman" w:cs="Times New Roman" w:hint="default"/>
        <w:color w:val="00000A"/>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574F4B"/>
    <w:multiLevelType w:val="multilevel"/>
    <w:tmpl w:val="5548051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95038F1"/>
    <w:multiLevelType w:val="multilevel"/>
    <w:tmpl w:val="8E4A1A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6302E3"/>
    <w:multiLevelType w:val="hybridMultilevel"/>
    <w:tmpl w:val="BBCC1216"/>
    <w:lvl w:ilvl="0" w:tplc="5D6A0A20">
      <w:start w:val="5"/>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DA1621F"/>
    <w:multiLevelType w:val="multilevel"/>
    <w:tmpl w:val="FBC8F164"/>
    <w:lvl w:ilvl="0">
      <w:start w:val="1"/>
      <w:numFmt w:val="bullet"/>
      <w:lvlText w:val=""/>
      <w:lvlJc w:val="left"/>
      <w:pPr>
        <w:ind w:left="947" w:hanging="360"/>
      </w:pPr>
      <w:rPr>
        <w:rFonts w:ascii="Symbol" w:hAnsi="Symbol"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8" w15:restartNumberingAfterBreak="0">
    <w:nsid w:val="241334A9"/>
    <w:multiLevelType w:val="multilevel"/>
    <w:tmpl w:val="E278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949C3"/>
    <w:multiLevelType w:val="multilevel"/>
    <w:tmpl w:val="230AA37C"/>
    <w:lvl w:ilvl="0">
      <w:start w:val="1"/>
      <w:numFmt w:val="decimal"/>
      <w:lvlText w:val="%1."/>
      <w:lvlJc w:val="left"/>
      <w:pPr>
        <w:ind w:left="360"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0" w15:restartNumberingAfterBreak="0">
    <w:nsid w:val="299B584C"/>
    <w:multiLevelType w:val="multilevel"/>
    <w:tmpl w:val="FBC8F164"/>
    <w:lvl w:ilvl="0">
      <w:start w:val="1"/>
      <w:numFmt w:val="bullet"/>
      <w:lvlText w:val=""/>
      <w:lvlJc w:val="left"/>
      <w:pPr>
        <w:ind w:left="947" w:hanging="360"/>
      </w:pPr>
      <w:rPr>
        <w:rFonts w:ascii="Symbol" w:hAnsi="Symbol"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1" w15:restartNumberingAfterBreak="0">
    <w:nsid w:val="2A5F39F2"/>
    <w:multiLevelType w:val="multilevel"/>
    <w:tmpl w:val="6464F006"/>
    <w:lvl w:ilvl="0">
      <w:start w:val="1"/>
      <w:numFmt w:val="decimal"/>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7"/>
      </w:pPr>
      <w:rPr>
        <w:b w:val="0"/>
      </w:r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12" w15:restartNumberingAfterBreak="0">
    <w:nsid w:val="2BD25E10"/>
    <w:multiLevelType w:val="multilevel"/>
    <w:tmpl w:val="B2AA956E"/>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3" w15:restartNumberingAfterBreak="0">
    <w:nsid w:val="2F2263ED"/>
    <w:multiLevelType w:val="multilevel"/>
    <w:tmpl w:val="29B69608"/>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4" w15:restartNumberingAfterBreak="0">
    <w:nsid w:val="31EB4B8D"/>
    <w:multiLevelType w:val="multilevel"/>
    <w:tmpl w:val="522250B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D64D28"/>
    <w:multiLevelType w:val="multilevel"/>
    <w:tmpl w:val="5D2CE08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37FF7B28"/>
    <w:multiLevelType w:val="multilevel"/>
    <w:tmpl w:val="0EF66086"/>
    <w:lvl w:ilvl="0">
      <w:start w:val="1"/>
      <w:numFmt w:val="lowerLetter"/>
      <w:lvlText w:val="%1)"/>
      <w:lvlJc w:val="left"/>
      <w:pPr>
        <w:ind w:left="0" w:firstLine="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7" w15:restartNumberingAfterBreak="0">
    <w:nsid w:val="3B637339"/>
    <w:multiLevelType w:val="multilevel"/>
    <w:tmpl w:val="3A50A27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41103BC4"/>
    <w:multiLevelType w:val="multilevel"/>
    <w:tmpl w:val="11180BFE"/>
    <w:lvl w:ilvl="0">
      <w:start w:val="4"/>
      <w:numFmt w:val="bullet"/>
      <w:pStyle w:val="Ttulo1"/>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19" w15:restartNumberingAfterBreak="0">
    <w:nsid w:val="419666D3"/>
    <w:multiLevelType w:val="hybridMultilevel"/>
    <w:tmpl w:val="ABBCBADE"/>
    <w:lvl w:ilvl="0" w:tplc="2A288EC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A23BCA"/>
    <w:multiLevelType w:val="multilevel"/>
    <w:tmpl w:val="CD2E0250"/>
    <w:lvl w:ilvl="0">
      <w:start w:val="1"/>
      <w:numFmt w:val="bullet"/>
      <w:lvlText w:val="o"/>
      <w:lvlJc w:val="left"/>
      <w:pPr>
        <w:ind w:left="1778" w:hanging="360"/>
      </w:pPr>
      <w:rPr>
        <w:rFonts w:ascii="Courier New" w:eastAsia="Courier New" w:hAnsi="Courier New" w:cs="Courier New"/>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1" w15:restartNumberingAfterBreak="0">
    <w:nsid w:val="56BFAE84"/>
    <w:multiLevelType w:val="hybridMultilevel"/>
    <w:tmpl w:val="FFFFFFFF"/>
    <w:lvl w:ilvl="0" w:tplc="D72A1148">
      <w:start w:val="1"/>
      <w:numFmt w:val="bullet"/>
      <w:lvlText w:val="-"/>
      <w:lvlJc w:val="left"/>
      <w:pPr>
        <w:ind w:left="720" w:hanging="360"/>
      </w:pPr>
      <w:rPr>
        <w:rFonts w:ascii="Aptos" w:hAnsi="Aptos" w:hint="default"/>
      </w:rPr>
    </w:lvl>
    <w:lvl w:ilvl="1" w:tplc="7B0AA748">
      <w:start w:val="1"/>
      <w:numFmt w:val="bullet"/>
      <w:lvlText w:val="o"/>
      <w:lvlJc w:val="left"/>
      <w:pPr>
        <w:ind w:left="1440" w:hanging="360"/>
      </w:pPr>
      <w:rPr>
        <w:rFonts w:ascii="Courier New" w:hAnsi="Courier New" w:hint="default"/>
      </w:rPr>
    </w:lvl>
    <w:lvl w:ilvl="2" w:tplc="ECF4F46A">
      <w:start w:val="1"/>
      <w:numFmt w:val="bullet"/>
      <w:lvlText w:val=""/>
      <w:lvlJc w:val="left"/>
      <w:pPr>
        <w:ind w:left="2160" w:hanging="360"/>
      </w:pPr>
      <w:rPr>
        <w:rFonts w:ascii="Wingdings" w:hAnsi="Wingdings" w:hint="default"/>
      </w:rPr>
    </w:lvl>
    <w:lvl w:ilvl="3" w:tplc="3C0AB2D4">
      <w:start w:val="1"/>
      <w:numFmt w:val="bullet"/>
      <w:lvlText w:val=""/>
      <w:lvlJc w:val="left"/>
      <w:pPr>
        <w:ind w:left="2880" w:hanging="360"/>
      </w:pPr>
      <w:rPr>
        <w:rFonts w:ascii="Symbol" w:hAnsi="Symbol" w:hint="default"/>
      </w:rPr>
    </w:lvl>
    <w:lvl w:ilvl="4" w:tplc="E26AABC4">
      <w:start w:val="1"/>
      <w:numFmt w:val="bullet"/>
      <w:lvlText w:val="o"/>
      <w:lvlJc w:val="left"/>
      <w:pPr>
        <w:ind w:left="3600" w:hanging="360"/>
      </w:pPr>
      <w:rPr>
        <w:rFonts w:ascii="Courier New" w:hAnsi="Courier New" w:hint="default"/>
      </w:rPr>
    </w:lvl>
    <w:lvl w:ilvl="5" w:tplc="F5BE2F24">
      <w:start w:val="1"/>
      <w:numFmt w:val="bullet"/>
      <w:lvlText w:val=""/>
      <w:lvlJc w:val="left"/>
      <w:pPr>
        <w:ind w:left="4320" w:hanging="360"/>
      </w:pPr>
      <w:rPr>
        <w:rFonts w:ascii="Wingdings" w:hAnsi="Wingdings" w:hint="default"/>
      </w:rPr>
    </w:lvl>
    <w:lvl w:ilvl="6" w:tplc="D9CE7212">
      <w:start w:val="1"/>
      <w:numFmt w:val="bullet"/>
      <w:lvlText w:val=""/>
      <w:lvlJc w:val="left"/>
      <w:pPr>
        <w:ind w:left="5040" w:hanging="360"/>
      </w:pPr>
      <w:rPr>
        <w:rFonts w:ascii="Symbol" w:hAnsi="Symbol" w:hint="default"/>
      </w:rPr>
    </w:lvl>
    <w:lvl w:ilvl="7" w:tplc="A6745076">
      <w:start w:val="1"/>
      <w:numFmt w:val="bullet"/>
      <w:lvlText w:val="o"/>
      <w:lvlJc w:val="left"/>
      <w:pPr>
        <w:ind w:left="5760" w:hanging="360"/>
      </w:pPr>
      <w:rPr>
        <w:rFonts w:ascii="Courier New" w:hAnsi="Courier New" w:hint="default"/>
      </w:rPr>
    </w:lvl>
    <w:lvl w:ilvl="8" w:tplc="2E2C9C88">
      <w:start w:val="1"/>
      <w:numFmt w:val="bullet"/>
      <w:lvlText w:val=""/>
      <w:lvlJc w:val="left"/>
      <w:pPr>
        <w:ind w:left="6480" w:hanging="360"/>
      </w:pPr>
      <w:rPr>
        <w:rFonts w:ascii="Wingdings" w:hAnsi="Wingdings" w:hint="default"/>
      </w:rPr>
    </w:lvl>
  </w:abstractNum>
  <w:abstractNum w:abstractNumId="22" w15:restartNumberingAfterBreak="0">
    <w:nsid w:val="57B20242"/>
    <w:multiLevelType w:val="hybridMultilevel"/>
    <w:tmpl w:val="7DC44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58684A"/>
    <w:multiLevelType w:val="multilevel"/>
    <w:tmpl w:val="3A50A27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4" w15:restartNumberingAfterBreak="0">
    <w:nsid w:val="60FB4048"/>
    <w:multiLevelType w:val="multilevel"/>
    <w:tmpl w:val="794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76C42"/>
    <w:multiLevelType w:val="multilevel"/>
    <w:tmpl w:val="D7161778"/>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26" w15:restartNumberingAfterBreak="0">
    <w:nsid w:val="699726C1"/>
    <w:multiLevelType w:val="multilevel"/>
    <w:tmpl w:val="E56CF716"/>
    <w:lvl w:ilvl="0">
      <w:start w:val="1"/>
      <w:numFmt w:val="decimal"/>
      <w:lvlText w:val="%1."/>
      <w:lvlJc w:val="left"/>
      <w:pPr>
        <w:ind w:left="0" w:firstLine="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9E257DA"/>
    <w:multiLevelType w:val="multilevel"/>
    <w:tmpl w:val="8E4A1A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7E1940"/>
    <w:multiLevelType w:val="multilevel"/>
    <w:tmpl w:val="E0A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36D4F"/>
    <w:multiLevelType w:val="multilevel"/>
    <w:tmpl w:val="65666822"/>
    <w:lvl w:ilvl="0">
      <w:start w:val="1"/>
      <w:numFmt w:val="upperLetter"/>
      <w:lvlText w:val="%1."/>
      <w:lvlJc w:val="left"/>
      <w:pPr>
        <w:ind w:left="0" w:firstLine="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B1348C"/>
    <w:multiLevelType w:val="multilevel"/>
    <w:tmpl w:val="1F545730"/>
    <w:lvl w:ilvl="0">
      <w:start w:val="2"/>
      <w:numFmt w:val="decimal"/>
      <w:lvlText w:val="%1."/>
      <w:lvlJc w:val="left"/>
      <w:pPr>
        <w:ind w:left="360" w:hanging="360"/>
      </w:pPr>
      <w:rPr>
        <w:rFonts w:hint="default"/>
      </w:rPr>
    </w:lvl>
    <w:lvl w:ilvl="1">
      <w:start w:val="5"/>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16cid:durableId="789131842">
    <w:abstractNumId w:val="18"/>
  </w:num>
  <w:num w:numId="2" w16cid:durableId="1779719074">
    <w:abstractNumId w:val="11"/>
  </w:num>
  <w:num w:numId="3" w16cid:durableId="597324276">
    <w:abstractNumId w:val="24"/>
  </w:num>
  <w:num w:numId="4" w16cid:durableId="487476698">
    <w:abstractNumId w:val="0"/>
    <w:lvlOverride w:ilvl="0">
      <w:lvl w:ilvl="0">
        <w:numFmt w:val="upperLetter"/>
        <w:lvlText w:val="%1."/>
        <w:lvlJc w:val="left"/>
      </w:lvl>
    </w:lvlOverride>
  </w:num>
  <w:num w:numId="5" w16cid:durableId="331615331">
    <w:abstractNumId w:val="28"/>
  </w:num>
  <w:num w:numId="6" w16cid:durableId="854804846">
    <w:abstractNumId w:val="22"/>
  </w:num>
  <w:num w:numId="7" w16cid:durableId="427191281">
    <w:abstractNumId w:val="14"/>
  </w:num>
  <w:num w:numId="8" w16cid:durableId="29426075">
    <w:abstractNumId w:val="17"/>
  </w:num>
  <w:num w:numId="9" w16cid:durableId="518280269">
    <w:abstractNumId w:val="19"/>
  </w:num>
  <w:num w:numId="10" w16cid:durableId="877281904">
    <w:abstractNumId w:val="1"/>
  </w:num>
  <w:num w:numId="11" w16cid:durableId="707527426">
    <w:abstractNumId w:val="3"/>
  </w:num>
  <w:num w:numId="12" w16cid:durableId="492066555">
    <w:abstractNumId w:val="8"/>
  </w:num>
  <w:num w:numId="13" w16cid:durableId="831680356">
    <w:abstractNumId w:val="21"/>
  </w:num>
  <w:num w:numId="14" w16cid:durableId="867450380">
    <w:abstractNumId w:val="23"/>
  </w:num>
  <w:num w:numId="15" w16cid:durableId="629677834">
    <w:abstractNumId w:val="16"/>
  </w:num>
  <w:num w:numId="16" w16cid:durableId="1251282404">
    <w:abstractNumId w:val="15"/>
  </w:num>
  <w:num w:numId="17" w16cid:durableId="165756891">
    <w:abstractNumId w:val="20"/>
  </w:num>
  <w:num w:numId="18" w16cid:durableId="1262763532">
    <w:abstractNumId w:val="7"/>
  </w:num>
  <w:num w:numId="19" w16cid:durableId="17355398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8047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47603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90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041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1756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7686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401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33520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66402">
    <w:abstractNumId w:val="27"/>
  </w:num>
  <w:num w:numId="29" w16cid:durableId="517935392">
    <w:abstractNumId w:val="6"/>
  </w:num>
  <w:num w:numId="30" w16cid:durableId="997269257">
    <w:abstractNumId w:val="5"/>
  </w:num>
  <w:num w:numId="31" w16cid:durableId="622926851">
    <w:abstractNumId w:val="30"/>
  </w:num>
  <w:num w:numId="32" w16cid:durableId="6638263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F6A"/>
    <w:rsid w:val="00001FDC"/>
    <w:rsid w:val="00011C4A"/>
    <w:rsid w:val="000217C5"/>
    <w:rsid w:val="00022536"/>
    <w:rsid w:val="00023F00"/>
    <w:rsid w:val="000312CB"/>
    <w:rsid w:val="000333D7"/>
    <w:rsid w:val="0003795B"/>
    <w:rsid w:val="00043582"/>
    <w:rsid w:val="00046B7B"/>
    <w:rsid w:val="000533DB"/>
    <w:rsid w:val="00060A8C"/>
    <w:rsid w:val="00060C86"/>
    <w:rsid w:val="00065A32"/>
    <w:rsid w:val="000671B5"/>
    <w:rsid w:val="000836B3"/>
    <w:rsid w:val="00086343"/>
    <w:rsid w:val="000869A5"/>
    <w:rsid w:val="00092546"/>
    <w:rsid w:val="00095665"/>
    <w:rsid w:val="000A3681"/>
    <w:rsid w:val="000A3DCD"/>
    <w:rsid w:val="000A591E"/>
    <w:rsid w:val="000B4370"/>
    <w:rsid w:val="000C01B7"/>
    <w:rsid w:val="000C3831"/>
    <w:rsid w:val="000C6033"/>
    <w:rsid w:val="000D09F9"/>
    <w:rsid w:val="000E5B14"/>
    <w:rsid w:val="000E7F16"/>
    <w:rsid w:val="000F1A77"/>
    <w:rsid w:val="000F6BC0"/>
    <w:rsid w:val="00101366"/>
    <w:rsid w:val="00103B39"/>
    <w:rsid w:val="00104C12"/>
    <w:rsid w:val="00105AEB"/>
    <w:rsid w:val="00127275"/>
    <w:rsid w:val="00130628"/>
    <w:rsid w:val="00143552"/>
    <w:rsid w:val="00147EDB"/>
    <w:rsid w:val="00150C5F"/>
    <w:rsid w:val="00161147"/>
    <w:rsid w:val="00163D2C"/>
    <w:rsid w:val="00166D53"/>
    <w:rsid w:val="00171BA4"/>
    <w:rsid w:val="001738B5"/>
    <w:rsid w:val="001826A5"/>
    <w:rsid w:val="00183520"/>
    <w:rsid w:val="00183E2D"/>
    <w:rsid w:val="00186CBB"/>
    <w:rsid w:val="00187708"/>
    <w:rsid w:val="0019695C"/>
    <w:rsid w:val="001A4CD0"/>
    <w:rsid w:val="001A5082"/>
    <w:rsid w:val="001A5389"/>
    <w:rsid w:val="001B22A5"/>
    <w:rsid w:val="001C0F3C"/>
    <w:rsid w:val="001C0F84"/>
    <w:rsid w:val="001C65E5"/>
    <w:rsid w:val="001E2831"/>
    <w:rsid w:val="001E5749"/>
    <w:rsid w:val="001F6299"/>
    <w:rsid w:val="0020345F"/>
    <w:rsid w:val="00203DFD"/>
    <w:rsid w:val="002041F6"/>
    <w:rsid w:val="00204FA5"/>
    <w:rsid w:val="002068E5"/>
    <w:rsid w:val="00214CF0"/>
    <w:rsid w:val="00214F44"/>
    <w:rsid w:val="00216357"/>
    <w:rsid w:val="002169B4"/>
    <w:rsid w:val="00216E59"/>
    <w:rsid w:val="0022301C"/>
    <w:rsid w:val="00226281"/>
    <w:rsid w:val="00230898"/>
    <w:rsid w:val="002318BF"/>
    <w:rsid w:val="002324F3"/>
    <w:rsid w:val="00237444"/>
    <w:rsid w:val="002538E9"/>
    <w:rsid w:val="00260CE9"/>
    <w:rsid w:val="00263730"/>
    <w:rsid w:val="002656E5"/>
    <w:rsid w:val="00266F33"/>
    <w:rsid w:val="00271ACB"/>
    <w:rsid w:val="00272A8B"/>
    <w:rsid w:val="00280AAE"/>
    <w:rsid w:val="00281050"/>
    <w:rsid w:val="00281309"/>
    <w:rsid w:val="00287240"/>
    <w:rsid w:val="00292ED2"/>
    <w:rsid w:val="00293382"/>
    <w:rsid w:val="00293ECF"/>
    <w:rsid w:val="0029539A"/>
    <w:rsid w:val="00296F1C"/>
    <w:rsid w:val="002A5AB4"/>
    <w:rsid w:val="002B5BED"/>
    <w:rsid w:val="002B7269"/>
    <w:rsid w:val="002C305A"/>
    <w:rsid w:val="002C414D"/>
    <w:rsid w:val="002C6C02"/>
    <w:rsid w:val="002D6BD3"/>
    <w:rsid w:val="002E26BC"/>
    <w:rsid w:val="002E5655"/>
    <w:rsid w:val="002F3951"/>
    <w:rsid w:val="002F5EAC"/>
    <w:rsid w:val="00301488"/>
    <w:rsid w:val="00303A0D"/>
    <w:rsid w:val="00307A9C"/>
    <w:rsid w:val="0031549F"/>
    <w:rsid w:val="00320043"/>
    <w:rsid w:val="00320475"/>
    <w:rsid w:val="003257AB"/>
    <w:rsid w:val="00332AE5"/>
    <w:rsid w:val="0033507E"/>
    <w:rsid w:val="00335E3E"/>
    <w:rsid w:val="003364E5"/>
    <w:rsid w:val="003428DC"/>
    <w:rsid w:val="003432F5"/>
    <w:rsid w:val="003519A9"/>
    <w:rsid w:val="00361F09"/>
    <w:rsid w:val="0036691C"/>
    <w:rsid w:val="00374050"/>
    <w:rsid w:val="00377E97"/>
    <w:rsid w:val="00380793"/>
    <w:rsid w:val="00382A6F"/>
    <w:rsid w:val="003909D6"/>
    <w:rsid w:val="0039206D"/>
    <w:rsid w:val="003939B3"/>
    <w:rsid w:val="003A0F16"/>
    <w:rsid w:val="003A2D62"/>
    <w:rsid w:val="003C47BD"/>
    <w:rsid w:val="003C7CC0"/>
    <w:rsid w:val="003D11CC"/>
    <w:rsid w:val="003F235D"/>
    <w:rsid w:val="003F5B1E"/>
    <w:rsid w:val="003F7661"/>
    <w:rsid w:val="004019F6"/>
    <w:rsid w:val="00410E17"/>
    <w:rsid w:val="00415815"/>
    <w:rsid w:val="0042763F"/>
    <w:rsid w:val="004315BB"/>
    <w:rsid w:val="004373DB"/>
    <w:rsid w:val="004377FB"/>
    <w:rsid w:val="00437A4D"/>
    <w:rsid w:val="004458AF"/>
    <w:rsid w:val="00446334"/>
    <w:rsid w:val="00456754"/>
    <w:rsid w:val="00457D52"/>
    <w:rsid w:val="004602C4"/>
    <w:rsid w:val="00464342"/>
    <w:rsid w:val="004824F3"/>
    <w:rsid w:val="0048527A"/>
    <w:rsid w:val="00490DC3"/>
    <w:rsid w:val="0049130F"/>
    <w:rsid w:val="00497152"/>
    <w:rsid w:val="00497D3E"/>
    <w:rsid w:val="004A0C4A"/>
    <w:rsid w:val="004A324C"/>
    <w:rsid w:val="004B38C5"/>
    <w:rsid w:val="004C4EC9"/>
    <w:rsid w:val="004C519A"/>
    <w:rsid w:val="004C52C3"/>
    <w:rsid w:val="004C6A2E"/>
    <w:rsid w:val="004D0A5C"/>
    <w:rsid w:val="004E4D7E"/>
    <w:rsid w:val="004E5E25"/>
    <w:rsid w:val="004E5F08"/>
    <w:rsid w:val="004E6081"/>
    <w:rsid w:val="004E65FF"/>
    <w:rsid w:val="004E72B3"/>
    <w:rsid w:val="004F21AA"/>
    <w:rsid w:val="004F24C8"/>
    <w:rsid w:val="004F4815"/>
    <w:rsid w:val="004F5026"/>
    <w:rsid w:val="004F53D0"/>
    <w:rsid w:val="0050242E"/>
    <w:rsid w:val="00502FAF"/>
    <w:rsid w:val="005041B3"/>
    <w:rsid w:val="00507570"/>
    <w:rsid w:val="0051317D"/>
    <w:rsid w:val="005132A3"/>
    <w:rsid w:val="00516A56"/>
    <w:rsid w:val="00521FF1"/>
    <w:rsid w:val="00522311"/>
    <w:rsid w:val="00526122"/>
    <w:rsid w:val="00527133"/>
    <w:rsid w:val="00533FB8"/>
    <w:rsid w:val="0053520B"/>
    <w:rsid w:val="00542413"/>
    <w:rsid w:val="005478EE"/>
    <w:rsid w:val="00551A1E"/>
    <w:rsid w:val="0057792B"/>
    <w:rsid w:val="00577CB8"/>
    <w:rsid w:val="00582398"/>
    <w:rsid w:val="005A0872"/>
    <w:rsid w:val="005B3917"/>
    <w:rsid w:val="005B4FC2"/>
    <w:rsid w:val="005C28FA"/>
    <w:rsid w:val="005C2A2D"/>
    <w:rsid w:val="005D45A7"/>
    <w:rsid w:val="005E1F0B"/>
    <w:rsid w:val="005E21C2"/>
    <w:rsid w:val="005F4FA0"/>
    <w:rsid w:val="005F719F"/>
    <w:rsid w:val="00602E0A"/>
    <w:rsid w:val="00604661"/>
    <w:rsid w:val="00605615"/>
    <w:rsid w:val="00607817"/>
    <w:rsid w:val="00615205"/>
    <w:rsid w:val="00616840"/>
    <w:rsid w:val="00617E80"/>
    <w:rsid w:val="006201AB"/>
    <w:rsid w:val="0062167F"/>
    <w:rsid w:val="00621DB9"/>
    <w:rsid w:val="006221A5"/>
    <w:rsid w:val="00636600"/>
    <w:rsid w:val="006409A0"/>
    <w:rsid w:val="00642BE1"/>
    <w:rsid w:val="00661FB0"/>
    <w:rsid w:val="006653D7"/>
    <w:rsid w:val="00665F58"/>
    <w:rsid w:val="0067195F"/>
    <w:rsid w:val="0067511E"/>
    <w:rsid w:val="00680F85"/>
    <w:rsid w:val="0068160E"/>
    <w:rsid w:val="0068205B"/>
    <w:rsid w:val="00687B21"/>
    <w:rsid w:val="00697616"/>
    <w:rsid w:val="00697EE6"/>
    <w:rsid w:val="006A0E6A"/>
    <w:rsid w:val="006A359A"/>
    <w:rsid w:val="006B5CC4"/>
    <w:rsid w:val="006C512B"/>
    <w:rsid w:val="006C6285"/>
    <w:rsid w:val="006C7C72"/>
    <w:rsid w:val="006D0787"/>
    <w:rsid w:val="006D1956"/>
    <w:rsid w:val="006D3788"/>
    <w:rsid w:val="006D608E"/>
    <w:rsid w:val="006E7259"/>
    <w:rsid w:val="006F2723"/>
    <w:rsid w:val="00704748"/>
    <w:rsid w:val="0071651D"/>
    <w:rsid w:val="00721B30"/>
    <w:rsid w:val="00722A45"/>
    <w:rsid w:val="00727855"/>
    <w:rsid w:val="00727A2B"/>
    <w:rsid w:val="00733136"/>
    <w:rsid w:val="00737F96"/>
    <w:rsid w:val="007408F4"/>
    <w:rsid w:val="007433B9"/>
    <w:rsid w:val="00754C3A"/>
    <w:rsid w:val="00757C47"/>
    <w:rsid w:val="00760A0F"/>
    <w:rsid w:val="00766C2A"/>
    <w:rsid w:val="00767BCF"/>
    <w:rsid w:val="00772F20"/>
    <w:rsid w:val="0077407B"/>
    <w:rsid w:val="0078315E"/>
    <w:rsid w:val="0078568C"/>
    <w:rsid w:val="007916F1"/>
    <w:rsid w:val="00792253"/>
    <w:rsid w:val="007A033F"/>
    <w:rsid w:val="007A0D9C"/>
    <w:rsid w:val="007A1FB0"/>
    <w:rsid w:val="007A63A4"/>
    <w:rsid w:val="007B5109"/>
    <w:rsid w:val="007B7473"/>
    <w:rsid w:val="007C3144"/>
    <w:rsid w:val="007C3652"/>
    <w:rsid w:val="007D66B4"/>
    <w:rsid w:val="007E1A1F"/>
    <w:rsid w:val="007E40EB"/>
    <w:rsid w:val="007E452F"/>
    <w:rsid w:val="007F088B"/>
    <w:rsid w:val="007F2A8A"/>
    <w:rsid w:val="007F683D"/>
    <w:rsid w:val="0080212E"/>
    <w:rsid w:val="00802B41"/>
    <w:rsid w:val="00803F4D"/>
    <w:rsid w:val="00810CCC"/>
    <w:rsid w:val="008115D0"/>
    <w:rsid w:val="00815C73"/>
    <w:rsid w:val="008246DE"/>
    <w:rsid w:val="00826D2D"/>
    <w:rsid w:val="00832245"/>
    <w:rsid w:val="00844955"/>
    <w:rsid w:val="00855C29"/>
    <w:rsid w:val="0085639B"/>
    <w:rsid w:val="0086292B"/>
    <w:rsid w:val="00872343"/>
    <w:rsid w:val="008763C9"/>
    <w:rsid w:val="008917C7"/>
    <w:rsid w:val="008A3197"/>
    <w:rsid w:val="008B2960"/>
    <w:rsid w:val="008B7CEA"/>
    <w:rsid w:val="008C29F9"/>
    <w:rsid w:val="008C496B"/>
    <w:rsid w:val="008C529C"/>
    <w:rsid w:val="008C7853"/>
    <w:rsid w:val="008D0A7A"/>
    <w:rsid w:val="008D0DF0"/>
    <w:rsid w:val="008E74B9"/>
    <w:rsid w:val="008F2442"/>
    <w:rsid w:val="008F6C75"/>
    <w:rsid w:val="00904F82"/>
    <w:rsid w:val="00912EDF"/>
    <w:rsid w:val="009130A0"/>
    <w:rsid w:val="00914BF0"/>
    <w:rsid w:val="00920569"/>
    <w:rsid w:val="0092619F"/>
    <w:rsid w:val="00933B78"/>
    <w:rsid w:val="009420BD"/>
    <w:rsid w:val="00955376"/>
    <w:rsid w:val="009566CB"/>
    <w:rsid w:val="00957A7C"/>
    <w:rsid w:val="00964034"/>
    <w:rsid w:val="00964AD0"/>
    <w:rsid w:val="00964B3B"/>
    <w:rsid w:val="00965F7D"/>
    <w:rsid w:val="009706EF"/>
    <w:rsid w:val="00975A40"/>
    <w:rsid w:val="00993ACB"/>
    <w:rsid w:val="009B7399"/>
    <w:rsid w:val="009C2CCA"/>
    <w:rsid w:val="009E49BB"/>
    <w:rsid w:val="009E64A5"/>
    <w:rsid w:val="009F2C53"/>
    <w:rsid w:val="00A03005"/>
    <w:rsid w:val="00A04BF4"/>
    <w:rsid w:val="00A14D18"/>
    <w:rsid w:val="00A1561E"/>
    <w:rsid w:val="00A25BB9"/>
    <w:rsid w:val="00A47D61"/>
    <w:rsid w:val="00A55145"/>
    <w:rsid w:val="00A64317"/>
    <w:rsid w:val="00A709FE"/>
    <w:rsid w:val="00A80EC4"/>
    <w:rsid w:val="00A819A8"/>
    <w:rsid w:val="00A82D69"/>
    <w:rsid w:val="00A91520"/>
    <w:rsid w:val="00A937B2"/>
    <w:rsid w:val="00AA5AA4"/>
    <w:rsid w:val="00AA5E2A"/>
    <w:rsid w:val="00AA67EA"/>
    <w:rsid w:val="00AB27A8"/>
    <w:rsid w:val="00AB3D24"/>
    <w:rsid w:val="00AC1553"/>
    <w:rsid w:val="00AD1F0E"/>
    <w:rsid w:val="00AD40CF"/>
    <w:rsid w:val="00AD656D"/>
    <w:rsid w:val="00AE00EC"/>
    <w:rsid w:val="00AE4E22"/>
    <w:rsid w:val="00AE550A"/>
    <w:rsid w:val="00AF2EC5"/>
    <w:rsid w:val="00AF537F"/>
    <w:rsid w:val="00B0121D"/>
    <w:rsid w:val="00B03E9C"/>
    <w:rsid w:val="00B0525A"/>
    <w:rsid w:val="00B07A89"/>
    <w:rsid w:val="00B1263C"/>
    <w:rsid w:val="00B12D32"/>
    <w:rsid w:val="00B13939"/>
    <w:rsid w:val="00B14CA1"/>
    <w:rsid w:val="00B15513"/>
    <w:rsid w:val="00B22C8F"/>
    <w:rsid w:val="00B252C2"/>
    <w:rsid w:val="00B303CC"/>
    <w:rsid w:val="00B3665A"/>
    <w:rsid w:val="00B421C2"/>
    <w:rsid w:val="00B4252A"/>
    <w:rsid w:val="00B42694"/>
    <w:rsid w:val="00B4798F"/>
    <w:rsid w:val="00B5186A"/>
    <w:rsid w:val="00B51BA9"/>
    <w:rsid w:val="00B53405"/>
    <w:rsid w:val="00B56487"/>
    <w:rsid w:val="00B61C87"/>
    <w:rsid w:val="00B67B0C"/>
    <w:rsid w:val="00B7075C"/>
    <w:rsid w:val="00B70E7E"/>
    <w:rsid w:val="00B822F1"/>
    <w:rsid w:val="00B83403"/>
    <w:rsid w:val="00B85394"/>
    <w:rsid w:val="00B87758"/>
    <w:rsid w:val="00B92325"/>
    <w:rsid w:val="00B9242E"/>
    <w:rsid w:val="00B93CC1"/>
    <w:rsid w:val="00B95ADB"/>
    <w:rsid w:val="00B96C16"/>
    <w:rsid w:val="00B97102"/>
    <w:rsid w:val="00BA4B08"/>
    <w:rsid w:val="00BA5A57"/>
    <w:rsid w:val="00BB0425"/>
    <w:rsid w:val="00BB1EBD"/>
    <w:rsid w:val="00BB6F20"/>
    <w:rsid w:val="00BC335A"/>
    <w:rsid w:val="00BC3E36"/>
    <w:rsid w:val="00BD3A66"/>
    <w:rsid w:val="00BD5E46"/>
    <w:rsid w:val="00BE77E6"/>
    <w:rsid w:val="00BF34F9"/>
    <w:rsid w:val="00BF4C26"/>
    <w:rsid w:val="00C0260A"/>
    <w:rsid w:val="00C04A28"/>
    <w:rsid w:val="00C04BD9"/>
    <w:rsid w:val="00C04C4E"/>
    <w:rsid w:val="00C1419E"/>
    <w:rsid w:val="00C27304"/>
    <w:rsid w:val="00C275AA"/>
    <w:rsid w:val="00C3523A"/>
    <w:rsid w:val="00C44429"/>
    <w:rsid w:val="00C53CD8"/>
    <w:rsid w:val="00C61CF6"/>
    <w:rsid w:val="00C71479"/>
    <w:rsid w:val="00C814BF"/>
    <w:rsid w:val="00C86EBD"/>
    <w:rsid w:val="00C96D38"/>
    <w:rsid w:val="00CA380A"/>
    <w:rsid w:val="00CA7446"/>
    <w:rsid w:val="00CB0DFF"/>
    <w:rsid w:val="00CB4002"/>
    <w:rsid w:val="00CB6C1E"/>
    <w:rsid w:val="00CC4571"/>
    <w:rsid w:val="00CD1396"/>
    <w:rsid w:val="00CD2547"/>
    <w:rsid w:val="00CD4CE6"/>
    <w:rsid w:val="00CE2847"/>
    <w:rsid w:val="00CE3501"/>
    <w:rsid w:val="00CE532E"/>
    <w:rsid w:val="00CE5488"/>
    <w:rsid w:val="00CF291F"/>
    <w:rsid w:val="00CF3B21"/>
    <w:rsid w:val="00CF664C"/>
    <w:rsid w:val="00CF7B0B"/>
    <w:rsid w:val="00D0293D"/>
    <w:rsid w:val="00D10C2D"/>
    <w:rsid w:val="00D1331A"/>
    <w:rsid w:val="00D16703"/>
    <w:rsid w:val="00D2200D"/>
    <w:rsid w:val="00D222F9"/>
    <w:rsid w:val="00D41AA9"/>
    <w:rsid w:val="00D42DA8"/>
    <w:rsid w:val="00D52B20"/>
    <w:rsid w:val="00D543A1"/>
    <w:rsid w:val="00D5635E"/>
    <w:rsid w:val="00D60001"/>
    <w:rsid w:val="00D607BA"/>
    <w:rsid w:val="00D7042D"/>
    <w:rsid w:val="00D7396D"/>
    <w:rsid w:val="00D80ABA"/>
    <w:rsid w:val="00D81C75"/>
    <w:rsid w:val="00D826C6"/>
    <w:rsid w:val="00D92ECA"/>
    <w:rsid w:val="00D979BE"/>
    <w:rsid w:val="00DA038E"/>
    <w:rsid w:val="00DA3847"/>
    <w:rsid w:val="00DA49CA"/>
    <w:rsid w:val="00DA633A"/>
    <w:rsid w:val="00DA74A3"/>
    <w:rsid w:val="00DA7F18"/>
    <w:rsid w:val="00DB3466"/>
    <w:rsid w:val="00DB7CA6"/>
    <w:rsid w:val="00DC1844"/>
    <w:rsid w:val="00DC42C9"/>
    <w:rsid w:val="00DC747E"/>
    <w:rsid w:val="00DD2F3A"/>
    <w:rsid w:val="00DD7641"/>
    <w:rsid w:val="00DE3C92"/>
    <w:rsid w:val="00DF3A55"/>
    <w:rsid w:val="00DF69D0"/>
    <w:rsid w:val="00E00571"/>
    <w:rsid w:val="00E015F6"/>
    <w:rsid w:val="00E0160B"/>
    <w:rsid w:val="00E05279"/>
    <w:rsid w:val="00E12F20"/>
    <w:rsid w:val="00E15559"/>
    <w:rsid w:val="00E22824"/>
    <w:rsid w:val="00E3167E"/>
    <w:rsid w:val="00E3709B"/>
    <w:rsid w:val="00E54FD9"/>
    <w:rsid w:val="00E57E53"/>
    <w:rsid w:val="00E6055E"/>
    <w:rsid w:val="00E61257"/>
    <w:rsid w:val="00E67088"/>
    <w:rsid w:val="00E754ED"/>
    <w:rsid w:val="00E75538"/>
    <w:rsid w:val="00E802F8"/>
    <w:rsid w:val="00E81924"/>
    <w:rsid w:val="00E85B2E"/>
    <w:rsid w:val="00E97111"/>
    <w:rsid w:val="00EB1753"/>
    <w:rsid w:val="00EB2911"/>
    <w:rsid w:val="00EB3B1C"/>
    <w:rsid w:val="00EB3BD8"/>
    <w:rsid w:val="00EB4DAD"/>
    <w:rsid w:val="00EC18BF"/>
    <w:rsid w:val="00ED1343"/>
    <w:rsid w:val="00EE3997"/>
    <w:rsid w:val="00EF3FFF"/>
    <w:rsid w:val="00EF6CF2"/>
    <w:rsid w:val="00EF70BC"/>
    <w:rsid w:val="00F019DE"/>
    <w:rsid w:val="00F10A61"/>
    <w:rsid w:val="00F23590"/>
    <w:rsid w:val="00F242F3"/>
    <w:rsid w:val="00F317D8"/>
    <w:rsid w:val="00F3303F"/>
    <w:rsid w:val="00F3340F"/>
    <w:rsid w:val="00F34D41"/>
    <w:rsid w:val="00F43329"/>
    <w:rsid w:val="00F43496"/>
    <w:rsid w:val="00F43D26"/>
    <w:rsid w:val="00F44D58"/>
    <w:rsid w:val="00F467BA"/>
    <w:rsid w:val="00F53216"/>
    <w:rsid w:val="00F708D2"/>
    <w:rsid w:val="00F72FBB"/>
    <w:rsid w:val="00F73F59"/>
    <w:rsid w:val="00F73F6A"/>
    <w:rsid w:val="00F75502"/>
    <w:rsid w:val="00F80A23"/>
    <w:rsid w:val="00F8436F"/>
    <w:rsid w:val="00F85147"/>
    <w:rsid w:val="00F86365"/>
    <w:rsid w:val="00FA19CB"/>
    <w:rsid w:val="00FA2E16"/>
    <w:rsid w:val="00FA31A7"/>
    <w:rsid w:val="00FA61E0"/>
    <w:rsid w:val="00FA6CD8"/>
    <w:rsid w:val="00FB017F"/>
    <w:rsid w:val="00FB261D"/>
    <w:rsid w:val="00FB5E66"/>
    <w:rsid w:val="00FB787F"/>
    <w:rsid w:val="00FC3200"/>
    <w:rsid w:val="00FD232B"/>
    <w:rsid w:val="00FD242D"/>
    <w:rsid w:val="00FD2C4B"/>
    <w:rsid w:val="00FD4AD8"/>
    <w:rsid w:val="00FE3E36"/>
    <w:rsid w:val="00FF02E4"/>
    <w:rsid w:val="00FF164C"/>
    <w:rsid w:val="00FF335A"/>
    <w:rsid w:val="00FF76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196836D"/>
  <w15:docId w15:val="{8F7F16B9-45B6-4237-AA34-B48298E9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A8"/>
    <w:rPr>
      <w:lang w:val="es-ES_tradnl"/>
    </w:rPr>
  </w:style>
  <w:style w:type="paragraph" w:styleId="Ttulo1">
    <w:name w:val="heading 1"/>
    <w:basedOn w:val="Normal"/>
    <w:next w:val="Normal"/>
    <w:link w:val="Ttulo1Car"/>
    <w:uiPriority w:val="9"/>
    <w:qFormat/>
    <w:rsid w:val="003D53A8"/>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unhideWhenUsed/>
    <w:qFormat/>
    <w:rsid w:val="002E0CFB"/>
    <w:pPr>
      <w:keepNext/>
      <w:numPr>
        <w:ilvl w:val="1"/>
        <w:numId w:val="1"/>
      </w:numPr>
      <w:outlineLvl w:val="1"/>
    </w:pPr>
    <w:rPr>
      <w:rFonts w:ascii="Arial" w:hAnsi="Arial"/>
      <w:b/>
      <w:i/>
      <w:sz w:val="24"/>
    </w:rPr>
  </w:style>
  <w:style w:type="paragraph" w:styleId="Ttulo3">
    <w:name w:val="heading 3"/>
    <w:basedOn w:val="Normal"/>
    <w:next w:val="Normal"/>
    <w:link w:val="Ttulo3Car"/>
    <w:uiPriority w:val="9"/>
    <w:unhideWhenUsed/>
    <w:qFormat/>
    <w:rsid w:val="003D53A8"/>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unhideWhenUsed/>
    <w:qFormat/>
    <w:rsid w:val="003D53A8"/>
    <w:pPr>
      <w:keepNext/>
      <w:numPr>
        <w:ilvl w:val="3"/>
        <w:numId w:val="1"/>
      </w:numPr>
      <w:spacing w:before="240" w:after="60"/>
      <w:outlineLvl w:val="3"/>
    </w:pPr>
    <w:rPr>
      <w:rFonts w:ascii="Arial" w:hAnsi="Arial"/>
      <w:sz w:val="22"/>
    </w:rPr>
  </w:style>
  <w:style w:type="paragraph" w:styleId="Ttulo5">
    <w:name w:val="heading 5"/>
    <w:basedOn w:val="Normal"/>
    <w:next w:val="Normal"/>
    <w:link w:val="Ttulo5Car"/>
    <w:uiPriority w:val="9"/>
    <w:unhideWhenUsed/>
    <w:qFormat/>
    <w:rsid w:val="003D53A8"/>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unhideWhenUsed/>
    <w:qFormat/>
    <w:rsid w:val="003D53A8"/>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3D53A8"/>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3D53A8"/>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3D53A8"/>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A4B08"/>
    <w:tblPr>
      <w:tblCellMar>
        <w:top w:w="0" w:type="dxa"/>
        <w:left w:w="0" w:type="dxa"/>
        <w:bottom w:w="0" w:type="dxa"/>
        <w:right w:w="0" w:type="dxa"/>
      </w:tblCellMar>
    </w:tblPr>
  </w:style>
  <w:style w:type="paragraph" w:styleId="Ttulo">
    <w:name w:val="Title"/>
    <w:basedOn w:val="Normal"/>
    <w:next w:val="Normal"/>
    <w:link w:val="TtuloCar"/>
    <w:uiPriority w:val="10"/>
    <w:qFormat/>
    <w:rsid w:val="00451C55"/>
    <w:pPr>
      <w:contextualSpacing/>
    </w:pPr>
    <w:rPr>
      <w:rFonts w:asciiTheme="majorHAnsi" w:eastAsiaTheme="majorEastAsia" w:hAnsiTheme="majorHAnsi" w:cstheme="majorBidi"/>
      <w:spacing w:val="-10"/>
      <w:kern w:val="28"/>
      <w:sz w:val="56"/>
      <w:szCs w:val="56"/>
    </w:rPr>
  </w:style>
  <w:style w:type="paragraph" w:styleId="TDC1">
    <w:name w:val="toc 1"/>
    <w:basedOn w:val="Normal"/>
    <w:next w:val="Normal"/>
    <w:autoRedefine/>
    <w:uiPriority w:val="39"/>
    <w:rsid w:val="003D53A8"/>
    <w:pPr>
      <w:spacing w:before="120"/>
    </w:pPr>
    <w:rPr>
      <w:rFonts w:asciiTheme="minorHAnsi" w:hAnsiTheme="minorHAnsi"/>
      <w:b/>
      <w:bCs/>
      <w:i/>
      <w:iCs/>
      <w:sz w:val="24"/>
      <w:szCs w:val="24"/>
    </w:rPr>
  </w:style>
  <w:style w:type="paragraph" w:styleId="TDC2">
    <w:name w:val="toc 2"/>
    <w:basedOn w:val="Normal"/>
    <w:next w:val="Normal"/>
    <w:autoRedefine/>
    <w:uiPriority w:val="39"/>
    <w:rsid w:val="003D53A8"/>
    <w:pPr>
      <w:spacing w:before="120"/>
      <w:ind w:left="200"/>
    </w:pPr>
    <w:rPr>
      <w:rFonts w:asciiTheme="minorHAnsi" w:hAnsiTheme="minorHAnsi"/>
      <w:b/>
      <w:bCs/>
      <w:sz w:val="22"/>
      <w:szCs w:val="22"/>
    </w:rPr>
  </w:style>
  <w:style w:type="paragraph" w:styleId="TDC3">
    <w:name w:val="toc 3"/>
    <w:basedOn w:val="Normal"/>
    <w:next w:val="Normal"/>
    <w:autoRedefine/>
    <w:uiPriority w:val="39"/>
    <w:rsid w:val="003D53A8"/>
    <w:pPr>
      <w:ind w:left="400"/>
    </w:pPr>
    <w:rPr>
      <w:rFonts w:asciiTheme="minorHAnsi" w:hAnsiTheme="minorHAnsi"/>
    </w:rPr>
  </w:style>
  <w:style w:type="paragraph" w:styleId="TDC4">
    <w:name w:val="toc 4"/>
    <w:basedOn w:val="Normal"/>
    <w:next w:val="Normal"/>
    <w:autoRedefine/>
    <w:semiHidden/>
    <w:rsid w:val="003D53A8"/>
    <w:pPr>
      <w:ind w:left="600"/>
    </w:pPr>
    <w:rPr>
      <w:rFonts w:asciiTheme="minorHAnsi" w:hAnsiTheme="minorHAnsi"/>
    </w:rPr>
  </w:style>
  <w:style w:type="paragraph" w:styleId="TDC5">
    <w:name w:val="toc 5"/>
    <w:basedOn w:val="Normal"/>
    <w:next w:val="Normal"/>
    <w:autoRedefine/>
    <w:semiHidden/>
    <w:rsid w:val="003D53A8"/>
    <w:pPr>
      <w:ind w:left="800"/>
    </w:pPr>
    <w:rPr>
      <w:rFonts w:asciiTheme="minorHAnsi" w:hAnsiTheme="minorHAnsi"/>
    </w:rPr>
  </w:style>
  <w:style w:type="paragraph" w:styleId="TDC6">
    <w:name w:val="toc 6"/>
    <w:basedOn w:val="Normal"/>
    <w:next w:val="Normal"/>
    <w:autoRedefine/>
    <w:semiHidden/>
    <w:rsid w:val="003D53A8"/>
    <w:pPr>
      <w:ind w:left="1000"/>
    </w:pPr>
    <w:rPr>
      <w:rFonts w:asciiTheme="minorHAnsi" w:hAnsiTheme="minorHAnsi"/>
    </w:rPr>
  </w:style>
  <w:style w:type="paragraph" w:styleId="TDC7">
    <w:name w:val="toc 7"/>
    <w:basedOn w:val="Normal"/>
    <w:next w:val="Normal"/>
    <w:autoRedefine/>
    <w:semiHidden/>
    <w:rsid w:val="003D53A8"/>
    <w:pPr>
      <w:ind w:left="1200"/>
    </w:pPr>
    <w:rPr>
      <w:rFonts w:asciiTheme="minorHAnsi" w:hAnsiTheme="minorHAnsi"/>
    </w:rPr>
  </w:style>
  <w:style w:type="paragraph" w:styleId="TDC8">
    <w:name w:val="toc 8"/>
    <w:basedOn w:val="Normal"/>
    <w:next w:val="Normal"/>
    <w:autoRedefine/>
    <w:semiHidden/>
    <w:rsid w:val="003D53A8"/>
    <w:pPr>
      <w:ind w:left="1400"/>
    </w:pPr>
    <w:rPr>
      <w:rFonts w:asciiTheme="minorHAnsi" w:hAnsiTheme="minorHAnsi"/>
    </w:rPr>
  </w:style>
  <w:style w:type="paragraph" w:styleId="TDC9">
    <w:name w:val="toc 9"/>
    <w:basedOn w:val="Normal"/>
    <w:next w:val="Normal"/>
    <w:autoRedefine/>
    <w:semiHidden/>
    <w:rsid w:val="003D53A8"/>
    <w:pPr>
      <w:ind w:left="1600"/>
    </w:pPr>
    <w:rPr>
      <w:rFonts w:asciiTheme="minorHAnsi" w:hAnsiTheme="minorHAnsi"/>
    </w:rPr>
  </w:style>
  <w:style w:type="paragraph" w:styleId="Piedepgina">
    <w:name w:val="footer"/>
    <w:basedOn w:val="Normal"/>
    <w:link w:val="PiedepginaCar"/>
    <w:uiPriority w:val="99"/>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link w:val="TextoindependienteCar"/>
    <w:rsid w:val="003D53A8"/>
    <w:rPr>
      <w:b/>
    </w:rPr>
  </w:style>
  <w:style w:type="paragraph" w:styleId="Sangradetextonormal">
    <w:name w:val="Body Text Indent"/>
    <w:basedOn w:val="Normal"/>
    <w:link w:val="SangradetextonormalCar"/>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link w:val="Textoindependiente2Car"/>
    <w:rsid w:val="003D53A8"/>
    <w:pPr>
      <w:widowControl w:val="0"/>
      <w:spacing w:line="480" w:lineRule="atLeast"/>
      <w:jc w:val="both"/>
    </w:pPr>
    <w:rPr>
      <w:rFonts w:ascii="Arial" w:hAnsi="Arial"/>
      <w:bCs/>
      <w:sz w:val="24"/>
    </w:rPr>
  </w:style>
  <w:style w:type="paragraph" w:styleId="Encabezado">
    <w:name w:val="header"/>
    <w:basedOn w:val="Normal"/>
    <w:link w:val="EncabezadoCar"/>
    <w:uiPriority w:val="99"/>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uiPriority w:val="59"/>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rsid w:val="00401C0B"/>
    <w:pPr>
      <w:ind w:left="720"/>
      <w:contextualSpacing/>
    </w:pPr>
  </w:style>
  <w:style w:type="character" w:customStyle="1" w:styleId="TtuloCar">
    <w:name w:val="Título Car"/>
    <w:basedOn w:val="Fuentedeprrafopredeter"/>
    <w:link w:val="Ttulo"/>
    <w:uiPriority w:val="10"/>
    <w:rsid w:val="00451C55"/>
    <w:rPr>
      <w:rFonts w:asciiTheme="majorHAnsi" w:eastAsiaTheme="majorEastAsia" w:hAnsiTheme="majorHAnsi" w:cstheme="majorBidi"/>
      <w:spacing w:val="-10"/>
      <w:kern w:val="28"/>
      <w:sz w:val="56"/>
      <w:szCs w:val="56"/>
      <w:lang w:val="es-ES_tradnl"/>
    </w:rPr>
  </w:style>
  <w:style w:type="character" w:customStyle="1" w:styleId="EncabezadoCar">
    <w:name w:val="Encabezado Car"/>
    <w:basedOn w:val="Fuentedeprrafopredeter"/>
    <w:link w:val="Encabezado"/>
    <w:uiPriority w:val="99"/>
    <w:rsid w:val="001017C5"/>
    <w:rPr>
      <w:lang w:val="es-ES_tradnl"/>
    </w:rPr>
  </w:style>
  <w:style w:type="character" w:customStyle="1" w:styleId="PiedepginaCar">
    <w:name w:val="Pie de página Car"/>
    <w:basedOn w:val="Fuentedeprrafopredeter"/>
    <w:link w:val="Piedepgina"/>
    <w:uiPriority w:val="99"/>
    <w:rsid w:val="001017C5"/>
    <w:rPr>
      <w:lang w:val="es-ES_tradnl"/>
    </w:rPr>
  </w:style>
  <w:style w:type="character" w:customStyle="1" w:styleId="TextodegloboCar">
    <w:name w:val="Texto de globo Car"/>
    <w:link w:val="Textodeglobo"/>
    <w:uiPriority w:val="99"/>
    <w:semiHidden/>
    <w:rsid w:val="001017C5"/>
    <w:rPr>
      <w:rFonts w:ascii="Tahoma" w:hAnsi="Tahoma" w:cs="Tahoma"/>
      <w:sz w:val="16"/>
      <w:szCs w:val="16"/>
      <w:lang w:val="es-ES_tradnl"/>
    </w:rPr>
  </w:style>
  <w:style w:type="numbering" w:customStyle="1" w:styleId="Contenidos">
    <w:name w:val="Contenidos"/>
    <w:rsid w:val="001017C5"/>
  </w:style>
  <w:style w:type="paragraph" w:customStyle="1" w:styleId="02Respuestas">
    <w:name w:val="02 Respuestas"/>
    <w:basedOn w:val="Normal"/>
    <w:link w:val="02RespuestasCar"/>
    <w:rsid w:val="001017C5"/>
    <w:pPr>
      <w:spacing w:before="60" w:after="60"/>
      <w:ind w:left="357"/>
      <w:jc w:val="both"/>
    </w:pPr>
    <w:rPr>
      <w:rFonts w:ascii="Arial" w:eastAsia="SimSun" w:hAnsi="Arial"/>
      <w:szCs w:val="24"/>
      <w:lang w:val="en-US"/>
    </w:rPr>
  </w:style>
  <w:style w:type="character" w:customStyle="1" w:styleId="02RespuestasCar">
    <w:name w:val="02 Respuestas Car"/>
    <w:link w:val="02Respuestas"/>
    <w:rsid w:val="001017C5"/>
    <w:rPr>
      <w:rFonts w:ascii="Arial" w:eastAsia="SimSun" w:hAnsi="Arial"/>
      <w:szCs w:val="24"/>
      <w:lang w:val="en-US"/>
    </w:rPr>
  </w:style>
  <w:style w:type="paragraph" w:customStyle="1" w:styleId="Default">
    <w:name w:val="Default"/>
    <w:rsid w:val="001017C5"/>
    <w:pPr>
      <w:autoSpaceDE w:val="0"/>
      <w:autoSpaceDN w:val="0"/>
      <w:adjustRightInd w:val="0"/>
      <w:spacing w:after="200" w:line="276" w:lineRule="auto"/>
    </w:pPr>
    <w:rPr>
      <w:rFonts w:ascii="Arial" w:eastAsia="SimSun" w:hAnsi="Arial" w:cs="Arial"/>
      <w:color w:val="000000"/>
      <w:sz w:val="24"/>
      <w:szCs w:val="24"/>
    </w:rPr>
  </w:style>
  <w:style w:type="character" w:customStyle="1" w:styleId="Ttulo1Car">
    <w:name w:val="Título 1 Car"/>
    <w:link w:val="Ttulo1"/>
    <w:uiPriority w:val="9"/>
    <w:rsid w:val="001017C5"/>
    <w:rPr>
      <w:rFonts w:ascii="Arial" w:hAnsi="Arial"/>
      <w:b/>
      <w:kern w:val="28"/>
      <w:sz w:val="28"/>
      <w:lang w:val="es-ES_tradnl"/>
    </w:rPr>
  </w:style>
  <w:style w:type="character" w:customStyle="1" w:styleId="Ttulo2Car">
    <w:name w:val="Título 2 Car"/>
    <w:link w:val="Ttulo2"/>
    <w:uiPriority w:val="9"/>
    <w:rsid w:val="001017C5"/>
    <w:rPr>
      <w:rFonts w:ascii="Arial" w:hAnsi="Arial"/>
      <w:b/>
      <w:i/>
      <w:sz w:val="24"/>
      <w:lang w:val="es-ES_tradnl"/>
    </w:rPr>
  </w:style>
  <w:style w:type="paragraph" w:customStyle="1" w:styleId="Titulo2">
    <w:name w:val="Titulo 2"/>
    <w:basedOn w:val="Normal"/>
    <w:link w:val="Titulo2Car"/>
    <w:qFormat/>
    <w:rsid w:val="001017C5"/>
    <w:pPr>
      <w:spacing w:after="200" w:line="276" w:lineRule="auto"/>
      <w:jc w:val="both"/>
    </w:pPr>
    <w:rPr>
      <w:rFonts w:ascii="Calibri" w:hAnsi="Calibri"/>
      <w:b/>
      <w:sz w:val="28"/>
      <w:szCs w:val="24"/>
      <w:lang w:val="en-US" w:eastAsia="en-US"/>
    </w:rPr>
  </w:style>
  <w:style w:type="character" w:customStyle="1" w:styleId="Titulo2Car">
    <w:name w:val="Titulo 2 Car"/>
    <w:link w:val="Titulo2"/>
    <w:rsid w:val="001017C5"/>
    <w:rPr>
      <w:rFonts w:ascii="Calibri" w:hAnsi="Calibri"/>
      <w:b/>
      <w:sz w:val="28"/>
      <w:szCs w:val="24"/>
      <w:lang w:val="en-US" w:eastAsia="en-US"/>
    </w:rPr>
  </w:style>
  <w:style w:type="character" w:customStyle="1" w:styleId="Ttulo3Car">
    <w:name w:val="Título 3 Car"/>
    <w:link w:val="Ttulo3"/>
    <w:uiPriority w:val="9"/>
    <w:rsid w:val="001017C5"/>
    <w:rPr>
      <w:rFonts w:ascii="Arial" w:hAnsi="Arial"/>
      <w:sz w:val="24"/>
      <w:lang w:val="es-ES_tradnl"/>
    </w:rPr>
  </w:style>
  <w:style w:type="character" w:customStyle="1" w:styleId="Ttulo4Car">
    <w:name w:val="Título 4 Car"/>
    <w:link w:val="Ttulo4"/>
    <w:uiPriority w:val="9"/>
    <w:rsid w:val="001017C5"/>
    <w:rPr>
      <w:rFonts w:ascii="Arial" w:hAnsi="Arial"/>
      <w:sz w:val="22"/>
      <w:lang w:val="es-ES_tradnl"/>
    </w:rPr>
  </w:style>
  <w:style w:type="character" w:customStyle="1" w:styleId="Ttulo5Car">
    <w:name w:val="Título 5 Car"/>
    <w:link w:val="Ttulo5"/>
    <w:uiPriority w:val="9"/>
    <w:rsid w:val="001017C5"/>
    <w:rPr>
      <w:rFonts w:ascii="Arial" w:hAnsi="Arial"/>
      <w:sz w:val="22"/>
      <w:lang w:val="es-ES_tradnl"/>
    </w:rPr>
  </w:style>
  <w:style w:type="character" w:customStyle="1" w:styleId="Ttulo6Car">
    <w:name w:val="Título 6 Car"/>
    <w:link w:val="Ttulo6"/>
    <w:uiPriority w:val="9"/>
    <w:rsid w:val="001017C5"/>
    <w:rPr>
      <w:i/>
      <w:sz w:val="22"/>
      <w:lang w:val="es-ES_tradnl"/>
    </w:rPr>
  </w:style>
  <w:style w:type="character" w:customStyle="1" w:styleId="Ttulo7Car">
    <w:name w:val="Título 7 Car"/>
    <w:link w:val="Ttulo7"/>
    <w:uiPriority w:val="9"/>
    <w:rsid w:val="001017C5"/>
    <w:rPr>
      <w:rFonts w:ascii="Arial" w:hAnsi="Arial"/>
      <w:lang w:val="es-ES_tradnl"/>
    </w:rPr>
  </w:style>
  <w:style w:type="character" w:customStyle="1" w:styleId="Ttulo8Car">
    <w:name w:val="Título 8 Car"/>
    <w:link w:val="Ttulo8"/>
    <w:uiPriority w:val="9"/>
    <w:rsid w:val="001017C5"/>
    <w:rPr>
      <w:rFonts w:ascii="Arial" w:hAnsi="Arial"/>
      <w:i/>
      <w:lang w:val="es-ES_tradnl"/>
    </w:rPr>
  </w:style>
  <w:style w:type="character" w:customStyle="1" w:styleId="Ttulo9Car">
    <w:name w:val="Título 9 Car"/>
    <w:link w:val="Ttulo9"/>
    <w:uiPriority w:val="9"/>
    <w:rsid w:val="001017C5"/>
    <w:rPr>
      <w:rFonts w:ascii="Arial" w:hAnsi="Arial"/>
      <w:b/>
      <w:i/>
      <w:sz w:val="18"/>
      <w:lang w:val="es-ES_tradnl"/>
    </w:rPr>
  </w:style>
  <w:style w:type="paragraph" w:styleId="Subttulo">
    <w:name w:val="Subtitle"/>
    <w:basedOn w:val="Normal"/>
    <w:next w:val="Normal"/>
    <w:link w:val="SubttuloCar"/>
    <w:uiPriority w:val="11"/>
    <w:qFormat/>
    <w:rsid w:val="00BA4B08"/>
    <w:pPr>
      <w:spacing w:after="600" w:line="276" w:lineRule="auto"/>
      <w:jc w:val="both"/>
    </w:pPr>
    <w:rPr>
      <w:rFonts w:ascii="Cambria" w:eastAsia="Cambria" w:hAnsi="Cambria" w:cs="Cambria"/>
      <w:i/>
      <w:sz w:val="24"/>
      <w:szCs w:val="24"/>
    </w:rPr>
  </w:style>
  <w:style w:type="character" w:customStyle="1" w:styleId="SubttuloCar">
    <w:name w:val="Subtítulo Car"/>
    <w:basedOn w:val="Fuentedeprrafopredeter"/>
    <w:link w:val="Subttulo"/>
    <w:uiPriority w:val="11"/>
    <w:rsid w:val="001017C5"/>
    <w:rPr>
      <w:rFonts w:ascii="Cambria" w:hAnsi="Cambria"/>
      <w:i/>
      <w:iCs/>
      <w:spacing w:val="13"/>
      <w:sz w:val="24"/>
      <w:szCs w:val="24"/>
      <w:lang w:val="en-US" w:eastAsia="en-US"/>
    </w:rPr>
  </w:style>
  <w:style w:type="character" w:styleId="Textoennegrita">
    <w:name w:val="Strong"/>
    <w:uiPriority w:val="22"/>
    <w:qFormat/>
    <w:rsid w:val="001017C5"/>
    <w:rPr>
      <w:b/>
      <w:bCs/>
    </w:rPr>
  </w:style>
  <w:style w:type="character" w:styleId="nfasis">
    <w:name w:val="Emphasis"/>
    <w:uiPriority w:val="20"/>
    <w:qFormat/>
    <w:rsid w:val="001017C5"/>
    <w:rPr>
      <w:b/>
      <w:bCs/>
      <w:i/>
      <w:iCs/>
      <w:spacing w:val="10"/>
      <w:bdr w:val="none" w:sz="0" w:space="0" w:color="auto"/>
      <w:shd w:val="clear" w:color="auto" w:fill="auto"/>
    </w:rPr>
  </w:style>
  <w:style w:type="paragraph" w:styleId="Sinespaciado">
    <w:name w:val="No Spacing"/>
    <w:basedOn w:val="Normal"/>
    <w:link w:val="SinespaciadoCar"/>
    <w:uiPriority w:val="1"/>
    <w:qFormat/>
    <w:rsid w:val="001017C5"/>
    <w:pPr>
      <w:jc w:val="both"/>
    </w:pPr>
    <w:rPr>
      <w:rFonts w:ascii="Arial" w:hAnsi="Arial"/>
      <w:sz w:val="22"/>
      <w:szCs w:val="22"/>
      <w:lang w:val="en-US" w:eastAsia="en-US" w:bidi="en-US"/>
    </w:rPr>
  </w:style>
  <w:style w:type="paragraph" w:styleId="Cita">
    <w:name w:val="Quote"/>
    <w:basedOn w:val="Normal"/>
    <w:next w:val="Normal"/>
    <w:link w:val="CitaCar"/>
    <w:uiPriority w:val="29"/>
    <w:qFormat/>
    <w:rsid w:val="001017C5"/>
    <w:pPr>
      <w:spacing w:before="200" w:line="276" w:lineRule="auto"/>
      <w:ind w:left="360" w:right="360"/>
      <w:jc w:val="both"/>
    </w:pPr>
    <w:rPr>
      <w:rFonts w:ascii="Calibri" w:hAnsi="Calibri"/>
      <w:i/>
      <w:iCs/>
      <w:lang w:val="en-US" w:eastAsia="en-US"/>
    </w:rPr>
  </w:style>
  <w:style w:type="character" w:customStyle="1" w:styleId="CitaCar">
    <w:name w:val="Cita Car"/>
    <w:basedOn w:val="Fuentedeprrafopredeter"/>
    <w:link w:val="Cita"/>
    <w:uiPriority w:val="29"/>
    <w:rsid w:val="001017C5"/>
    <w:rPr>
      <w:rFonts w:ascii="Calibri" w:hAnsi="Calibri"/>
      <w:i/>
      <w:iCs/>
      <w:lang w:val="en-US" w:eastAsia="en-US"/>
    </w:rPr>
  </w:style>
  <w:style w:type="paragraph" w:styleId="Citadestacada">
    <w:name w:val="Intense Quote"/>
    <w:basedOn w:val="Normal"/>
    <w:next w:val="Normal"/>
    <w:link w:val="CitadestacadaCar"/>
    <w:uiPriority w:val="30"/>
    <w:qFormat/>
    <w:rsid w:val="001017C5"/>
    <w:pPr>
      <w:pBdr>
        <w:bottom w:val="single" w:sz="4" w:space="1" w:color="auto"/>
      </w:pBdr>
      <w:spacing w:before="200" w:after="280" w:line="276" w:lineRule="auto"/>
      <w:ind w:left="1008" w:right="1152"/>
      <w:jc w:val="both"/>
    </w:pPr>
    <w:rPr>
      <w:rFonts w:ascii="Calibri" w:hAnsi="Calibri"/>
      <w:b/>
      <w:bCs/>
      <w:i/>
      <w:iCs/>
      <w:lang w:val="en-US" w:eastAsia="en-US"/>
    </w:rPr>
  </w:style>
  <w:style w:type="character" w:customStyle="1" w:styleId="CitadestacadaCar">
    <w:name w:val="Cita destacada Car"/>
    <w:basedOn w:val="Fuentedeprrafopredeter"/>
    <w:link w:val="Citadestacada"/>
    <w:uiPriority w:val="30"/>
    <w:rsid w:val="001017C5"/>
    <w:rPr>
      <w:rFonts w:ascii="Calibri" w:hAnsi="Calibri"/>
      <w:b/>
      <w:bCs/>
      <w:i/>
      <w:iCs/>
      <w:lang w:val="en-US" w:eastAsia="en-US"/>
    </w:rPr>
  </w:style>
  <w:style w:type="character" w:styleId="nfasissutil">
    <w:name w:val="Subtle Emphasis"/>
    <w:uiPriority w:val="19"/>
    <w:qFormat/>
    <w:rsid w:val="001017C5"/>
    <w:rPr>
      <w:i/>
      <w:iCs/>
    </w:rPr>
  </w:style>
  <w:style w:type="character" w:styleId="nfasisintenso">
    <w:name w:val="Intense Emphasis"/>
    <w:uiPriority w:val="21"/>
    <w:qFormat/>
    <w:rsid w:val="001017C5"/>
    <w:rPr>
      <w:b/>
      <w:bCs/>
    </w:rPr>
  </w:style>
  <w:style w:type="character" w:styleId="Referenciasutil">
    <w:name w:val="Subtle Reference"/>
    <w:uiPriority w:val="31"/>
    <w:qFormat/>
    <w:rsid w:val="001017C5"/>
    <w:rPr>
      <w:smallCaps/>
    </w:rPr>
  </w:style>
  <w:style w:type="character" w:styleId="Referenciaintensa">
    <w:name w:val="Intense Reference"/>
    <w:uiPriority w:val="32"/>
    <w:qFormat/>
    <w:rsid w:val="001017C5"/>
    <w:rPr>
      <w:smallCaps/>
      <w:spacing w:val="5"/>
      <w:u w:val="single"/>
    </w:rPr>
  </w:style>
  <w:style w:type="character" w:styleId="Ttulodellibro">
    <w:name w:val="Book Title"/>
    <w:uiPriority w:val="33"/>
    <w:qFormat/>
    <w:rsid w:val="001017C5"/>
    <w:rPr>
      <w:i/>
      <w:iCs/>
      <w:smallCaps/>
      <w:spacing w:val="5"/>
    </w:rPr>
  </w:style>
  <w:style w:type="character" w:customStyle="1" w:styleId="TextoindependienteCar">
    <w:name w:val="Texto independiente Car"/>
    <w:link w:val="Textoindependiente"/>
    <w:rsid w:val="001017C5"/>
    <w:rPr>
      <w:b/>
      <w:lang w:val="es-ES_tradnl"/>
    </w:rPr>
  </w:style>
  <w:style w:type="character" w:customStyle="1" w:styleId="Textoindependiente2Car">
    <w:name w:val="Texto independiente 2 Car"/>
    <w:link w:val="Textoindependiente2"/>
    <w:rsid w:val="001017C5"/>
    <w:rPr>
      <w:rFonts w:ascii="Arial" w:hAnsi="Arial"/>
      <w:bCs/>
      <w:sz w:val="24"/>
      <w:lang w:val="es-ES_tradnl"/>
    </w:rPr>
  </w:style>
  <w:style w:type="character" w:customStyle="1" w:styleId="SangradetextonormalCar">
    <w:name w:val="Sangría de texto normal Car"/>
    <w:link w:val="Sangradetextonormal"/>
    <w:rsid w:val="001017C5"/>
    <w:rPr>
      <w:b/>
      <w:sz w:val="28"/>
      <w:lang w:val="es-ES_tradnl"/>
    </w:rPr>
  </w:style>
  <w:style w:type="paragraph" w:customStyle="1" w:styleId="Estilo4">
    <w:name w:val="Estilo4"/>
    <w:basedOn w:val="Textoindependiente2"/>
    <w:rsid w:val="001017C5"/>
    <w:pPr>
      <w:widowControl/>
      <w:spacing w:line="240" w:lineRule="auto"/>
    </w:pPr>
    <w:rPr>
      <w:rFonts w:ascii="Times New Roman" w:hAnsi="Times New Roman"/>
      <w:b/>
      <w:color w:val="000000"/>
      <w:spacing w:val="20"/>
      <w:szCs w:val="24"/>
      <w:lang w:val="en-US" w:eastAsia="en-US"/>
    </w:rPr>
  </w:style>
  <w:style w:type="paragraph" w:customStyle="1" w:styleId="Epgrafe1">
    <w:name w:val="Epígrafe1"/>
    <w:basedOn w:val="Normal"/>
    <w:next w:val="Normal"/>
    <w:uiPriority w:val="35"/>
    <w:semiHidden/>
    <w:unhideWhenUsed/>
    <w:rsid w:val="001017C5"/>
    <w:pPr>
      <w:spacing w:after="200" w:line="276" w:lineRule="auto"/>
      <w:jc w:val="both"/>
    </w:pPr>
    <w:rPr>
      <w:rFonts w:ascii="Arial" w:hAnsi="Arial"/>
      <w:caps/>
      <w:spacing w:val="10"/>
      <w:sz w:val="18"/>
      <w:szCs w:val="18"/>
      <w:lang w:val="en-US" w:eastAsia="en-US" w:bidi="en-US"/>
    </w:rPr>
  </w:style>
  <w:style w:type="character" w:customStyle="1" w:styleId="SinespaciadoCar">
    <w:name w:val="Sin espaciado Car"/>
    <w:basedOn w:val="Fuentedeprrafopredeter"/>
    <w:link w:val="Sinespaciado"/>
    <w:uiPriority w:val="1"/>
    <w:rsid w:val="001017C5"/>
    <w:rPr>
      <w:rFonts w:ascii="Arial" w:hAnsi="Arial"/>
      <w:sz w:val="22"/>
      <w:szCs w:val="22"/>
      <w:lang w:val="en-US" w:eastAsia="en-US" w:bidi="en-US"/>
    </w:rPr>
  </w:style>
  <w:style w:type="table" w:customStyle="1" w:styleId="Tablaconcuadrcula2-nfasis11">
    <w:name w:val="Tabla con cuadrícula 2 - Énfasis 11"/>
    <w:basedOn w:val="Tablanormal"/>
    <w:uiPriority w:val="47"/>
    <w:rsid w:val="001017C5"/>
    <w:rPr>
      <w:rFonts w:ascii="Calibri" w:hAnsi="Calibri"/>
      <w:lang w:val="es-ES_tradn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0C0BEF"/>
    <w:pPr>
      <w:spacing w:before="100" w:beforeAutospacing="1" w:after="100" w:afterAutospacing="1"/>
    </w:pPr>
    <w:rPr>
      <w:sz w:val="24"/>
      <w:szCs w:val="24"/>
      <w:lang w:val="es-ES"/>
    </w:rPr>
  </w:style>
  <w:style w:type="table" w:customStyle="1" w:styleId="a">
    <w:basedOn w:val="TableNormal"/>
    <w:rsid w:val="00BA4B08"/>
    <w:tblPr>
      <w:tblStyleRowBandSize w:val="1"/>
      <w:tblStyleColBandSize w:val="1"/>
      <w:tblCellMar>
        <w:left w:w="115" w:type="dxa"/>
        <w:right w:w="115" w:type="dxa"/>
      </w:tblCellMar>
    </w:tblPr>
  </w:style>
  <w:style w:type="table" w:customStyle="1" w:styleId="a0">
    <w:basedOn w:val="TableNormal"/>
    <w:rsid w:val="00BA4B08"/>
    <w:tblPr>
      <w:tblStyleRowBandSize w:val="1"/>
      <w:tblStyleColBandSize w:val="1"/>
      <w:tblCellMar>
        <w:left w:w="115" w:type="dxa"/>
        <w:right w:w="115" w:type="dxa"/>
      </w:tblCellMar>
    </w:tblPr>
  </w:style>
  <w:style w:type="table" w:customStyle="1" w:styleId="a1">
    <w:basedOn w:val="TableNormal"/>
    <w:rsid w:val="00BA4B08"/>
    <w:tblPr>
      <w:tblStyleRowBandSize w:val="1"/>
      <w:tblStyleColBandSize w:val="1"/>
      <w:tblCellMar>
        <w:left w:w="115" w:type="dxa"/>
        <w:right w:w="115" w:type="dxa"/>
      </w:tblCellMar>
    </w:tblPr>
  </w:style>
  <w:style w:type="table" w:customStyle="1" w:styleId="a2">
    <w:basedOn w:val="TableNormal"/>
    <w:rsid w:val="00BA4B08"/>
    <w:tblPr>
      <w:tblStyleRowBandSize w:val="1"/>
      <w:tblStyleColBandSize w:val="1"/>
      <w:tblCellMar>
        <w:left w:w="115" w:type="dxa"/>
        <w:right w:w="115" w:type="dxa"/>
      </w:tblCellMar>
    </w:tblPr>
  </w:style>
  <w:style w:type="table" w:customStyle="1" w:styleId="a3">
    <w:basedOn w:val="TableNormal"/>
    <w:rsid w:val="00BA4B08"/>
    <w:tblPr>
      <w:tblStyleRowBandSize w:val="1"/>
      <w:tblStyleColBandSize w:val="1"/>
      <w:tblCellMar>
        <w:left w:w="115" w:type="dxa"/>
        <w:right w:w="115" w:type="dxa"/>
      </w:tblCellMar>
    </w:tblPr>
  </w:style>
  <w:style w:type="table" w:customStyle="1" w:styleId="a4">
    <w:basedOn w:val="TableNormal"/>
    <w:rsid w:val="00BA4B08"/>
    <w:tblPr>
      <w:tblStyleRowBandSize w:val="1"/>
      <w:tblStyleColBandSize w:val="1"/>
      <w:tblCellMar>
        <w:left w:w="115" w:type="dxa"/>
        <w:right w:w="115" w:type="dxa"/>
      </w:tblCellMar>
    </w:tblPr>
  </w:style>
  <w:style w:type="table" w:customStyle="1" w:styleId="a5">
    <w:basedOn w:val="TableNormal"/>
    <w:rsid w:val="00BA4B08"/>
    <w:tblPr>
      <w:tblStyleRowBandSize w:val="1"/>
      <w:tblStyleColBandSize w:val="1"/>
      <w:tblCellMar>
        <w:left w:w="115" w:type="dxa"/>
        <w:right w:w="115" w:type="dxa"/>
      </w:tblCellMar>
    </w:tblPr>
  </w:style>
  <w:style w:type="table" w:customStyle="1" w:styleId="a6">
    <w:basedOn w:val="TableNormal"/>
    <w:rsid w:val="00BA4B08"/>
    <w:tblPr>
      <w:tblStyleRowBandSize w:val="1"/>
      <w:tblStyleColBandSize w:val="1"/>
      <w:tblCellMar>
        <w:left w:w="115" w:type="dxa"/>
        <w:right w:w="115" w:type="dxa"/>
      </w:tblCellMar>
    </w:tblPr>
  </w:style>
  <w:style w:type="table" w:customStyle="1" w:styleId="a7">
    <w:basedOn w:val="TableNormal"/>
    <w:rsid w:val="00BA4B08"/>
    <w:tblPr>
      <w:tblStyleRowBandSize w:val="1"/>
      <w:tblStyleColBandSize w:val="1"/>
      <w:tblCellMar>
        <w:left w:w="115" w:type="dxa"/>
        <w:right w:w="115" w:type="dxa"/>
      </w:tblCellMar>
    </w:tblPr>
  </w:style>
  <w:style w:type="table" w:customStyle="1" w:styleId="a8">
    <w:basedOn w:val="TableNormal"/>
    <w:rsid w:val="00BA4B08"/>
    <w:tblPr>
      <w:tblStyleRowBandSize w:val="1"/>
      <w:tblStyleColBandSize w:val="1"/>
      <w:tblCellMar>
        <w:left w:w="115" w:type="dxa"/>
        <w:right w:w="115" w:type="dxa"/>
      </w:tblCellMar>
    </w:tblPr>
  </w:style>
  <w:style w:type="table" w:customStyle="1" w:styleId="a9">
    <w:basedOn w:val="TableNormal"/>
    <w:rsid w:val="00BA4B08"/>
    <w:tblPr>
      <w:tblStyleRowBandSize w:val="1"/>
      <w:tblStyleColBandSize w:val="1"/>
      <w:tblCellMar>
        <w:left w:w="115" w:type="dxa"/>
        <w:right w:w="115" w:type="dxa"/>
      </w:tblCellMar>
    </w:tblPr>
  </w:style>
  <w:style w:type="table" w:customStyle="1" w:styleId="aa">
    <w:basedOn w:val="TableNormal"/>
    <w:rsid w:val="00BA4B08"/>
    <w:rPr>
      <w:rFonts w:ascii="Calibri" w:eastAsia="Calibri" w:hAnsi="Calibri" w:cs="Calibri"/>
    </w:rPr>
    <w:tblPr>
      <w:tblStyleRowBandSize w:val="1"/>
      <w:tblStyleColBandSize w:val="1"/>
      <w:tblCellMar>
        <w:left w:w="108" w:type="dxa"/>
        <w:right w:w="108" w:type="dxa"/>
      </w:tblCellMar>
    </w:tblPr>
  </w:style>
  <w:style w:type="paragraph" w:customStyle="1" w:styleId="Normal2">
    <w:name w:val="Normal2"/>
    <w:rsid w:val="00621DB9"/>
    <w:pPr>
      <w:spacing w:before="120" w:after="120" w:line="276" w:lineRule="auto"/>
      <w:jc w:val="both"/>
    </w:pPr>
    <w:rPr>
      <w:rFonts w:ascii="Arial" w:eastAsia="Arial" w:hAnsi="Arial" w:cs="Arial"/>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01">
      <w:bodyDiv w:val="1"/>
      <w:marLeft w:val="0"/>
      <w:marRight w:val="0"/>
      <w:marTop w:val="0"/>
      <w:marBottom w:val="0"/>
      <w:divBdr>
        <w:top w:val="none" w:sz="0" w:space="0" w:color="auto"/>
        <w:left w:val="none" w:sz="0" w:space="0" w:color="auto"/>
        <w:bottom w:val="none" w:sz="0" w:space="0" w:color="auto"/>
        <w:right w:val="none" w:sz="0" w:space="0" w:color="auto"/>
      </w:divBdr>
    </w:div>
    <w:div w:id="51930846">
      <w:bodyDiv w:val="1"/>
      <w:marLeft w:val="0"/>
      <w:marRight w:val="0"/>
      <w:marTop w:val="0"/>
      <w:marBottom w:val="0"/>
      <w:divBdr>
        <w:top w:val="none" w:sz="0" w:space="0" w:color="auto"/>
        <w:left w:val="none" w:sz="0" w:space="0" w:color="auto"/>
        <w:bottom w:val="none" w:sz="0" w:space="0" w:color="auto"/>
        <w:right w:val="none" w:sz="0" w:space="0" w:color="auto"/>
      </w:divBdr>
    </w:div>
    <w:div w:id="177042169">
      <w:bodyDiv w:val="1"/>
      <w:marLeft w:val="0"/>
      <w:marRight w:val="0"/>
      <w:marTop w:val="0"/>
      <w:marBottom w:val="0"/>
      <w:divBdr>
        <w:top w:val="none" w:sz="0" w:space="0" w:color="auto"/>
        <w:left w:val="none" w:sz="0" w:space="0" w:color="auto"/>
        <w:bottom w:val="none" w:sz="0" w:space="0" w:color="auto"/>
        <w:right w:val="none" w:sz="0" w:space="0" w:color="auto"/>
      </w:divBdr>
    </w:div>
    <w:div w:id="627666212">
      <w:bodyDiv w:val="1"/>
      <w:marLeft w:val="0"/>
      <w:marRight w:val="0"/>
      <w:marTop w:val="0"/>
      <w:marBottom w:val="0"/>
      <w:divBdr>
        <w:top w:val="none" w:sz="0" w:space="0" w:color="auto"/>
        <w:left w:val="none" w:sz="0" w:space="0" w:color="auto"/>
        <w:bottom w:val="none" w:sz="0" w:space="0" w:color="auto"/>
        <w:right w:val="none" w:sz="0" w:space="0" w:color="auto"/>
      </w:divBdr>
    </w:div>
    <w:div w:id="1007563780">
      <w:bodyDiv w:val="1"/>
      <w:marLeft w:val="0"/>
      <w:marRight w:val="0"/>
      <w:marTop w:val="0"/>
      <w:marBottom w:val="0"/>
      <w:divBdr>
        <w:top w:val="none" w:sz="0" w:space="0" w:color="auto"/>
        <w:left w:val="none" w:sz="0" w:space="0" w:color="auto"/>
        <w:bottom w:val="none" w:sz="0" w:space="0" w:color="auto"/>
        <w:right w:val="none" w:sz="0" w:space="0" w:color="auto"/>
      </w:divBdr>
    </w:div>
    <w:div w:id="1187596090">
      <w:bodyDiv w:val="1"/>
      <w:marLeft w:val="0"/>
      <w:marRight w:val="0"/>
      <w:marTop w:val="0"/>
      <w:marBottom w:val="0"/>
      <w:divBdr>
        <w:top w:val="none" w:sz="0" w:space="0" w:color="auto"/>
        <w:left w:val="none" w:sz="0" w:space="0" w:color="auto"/>
        <w:bottom w:val="none" w:sz="0" w:space="0" w:color="auto"/>
        <w:right w:val="none" w:sz="0" w:space="0" w:color="auto"/>
      </w:divBdr>
    </w:div>
    <w:div w:id="1293288965">
      <w:bodyDiv w:val="1"/>
      <w:marLeft w:val="0"/>
      <w:marRight w:val="0"/>
      <w:marTop w:val="0"/>
      <w:marBottom w:val="0"/>
      <w:divBdr>
        <w:top w:val="none" w:sz="0" w:space="0" w:color="auto"/>
        <w:left w:val="none" w:sz="0" w:space="0" w:color="auto"/>
        <w:bottom w:val="none" w:sz="0" w:space="0" w:color="auto"/>
        <w:right w:val="none" w:sz="0" w:space="0" w:color="auto"/>
      </w:divBdr>
    </w:div>
    <w:div w:id="2042587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zBN22993DmRTplj96DZ+uKAgtg==">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4867</TotalTime>
  <Pages>13</Pages>
  <Words>3242</Words>
  <Characters>17836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 AL-QADIR</dc:creator>
  <cp:lastModifiedBy>Tic ies josefinaaldecoa alcorcon, Cuenta</cp:lastModifiedBy>
  <cp:revision>471</cp:revision>
  <dcterms:created xsi:type="dcterms:W3CDTF">2022-10-11T06:31:00Z</dcterms:created>
  <dcterms:modified xsi:type="dcterms:W3CDTF">2025-10-23T09:27:00Z</dcterms:modified>
</cp:coreProperties>
</file>